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64"/>
      </w:tblGrid>
      <w:tr w:rsidR="00036DFB" w:rsidRPr="00D45584" w14:paraId="32D746F7" w14:textId="77777777">
        <w:trPr>
          <w:jc w:val="center"/>
        </w:trPr>
        <w:tc>
          <w:tcPr>
            <w:tcW w:w="7664" w:type="dxa"/>
            <w:tcBorders>
              <w:top w:val="single" w:sz="6" w:space="0" w:color="auto"/>
              <w:left w:val="single" w:sz="6" w:space="0" w:color="auto"/>
              <w:bottom w:val="single" w:sz="6" w:space="0" w:color="auto"/>
              <w:right w:val="single" w:sz="6" w:space="0" w:color="auto"/>
            </w:tcBorders>
          </w:tcPr>
          <w:p w14:paraId="111078BF" w14:textId="46229EE4" w:rsidR="00036DFB" w:rsidRPr="004978D8" w:rsidRDefault="00036DFB" w:rsidP="00914921">
            <w:pPr>
              <w:widowControl/>
              <w:jc w:val="both"/>
              <w:rPr>
                <w:rFonts w:ascii="Arial" w:hAnsi="Arial" w:cs="Arial"/>
                <w:b/>
                <w:i/>
                <w:sz w:val="20"/>
              </w:rPr>
            </w:pPr>
          </w:p>
          <w:p w14:paraId="01D33AA3" w14:textId="35D382EB" w:rsidR="00036DFB" w:rsidRPr="00C820CE" w:rsidRDefault="0038093A" w:rsidP="00700411">
            <w:pPr>
              <w:widowControl/>
              <w:jc w:val="center"/>
              <w:rPr>
                <w:rFonts w:ascii="Arial" w:hAnsi="Arial" w:cs="Arial"/>
                <w:b/>
                <w:bCs/>
                <w:sz w:val="20"/>
                <w:lang w:val="en-GB"/>
              </w:rPr>
            </w:pPr>
            <w:r>
              <w:rPr>
                <w:rFonts w:ascii="Arial" w:hAnsi="Arial" w:cs="Arial"/>
                <w:b/>
                <w:bCs/>
                <w:sz w:val="20"/>
                <w:lang w:val="en-GB"/>
              </w:rPr>
              <w:t xml:space="preserve">GENERAL </w:t>
            </w:r>
            <w:r w:rsidR="00E21406">
              <w:rPr>
                <w:rFonts w:ascii="Arial" w:hAnsi="Arial" w:cs="Arial"/>
                <w:b/>
                <w:bCs/>
                <w:sz w:val="20"/>
                <w:lang w:val="en-GB"/>
              </w:rPr>
              <w:t>TERMS AND CONDITIONS</w:t>
            </w:r>
            <w:r w:rsidR="00E21406" w:rsidRPr="00C820CE">
              <w:rPr>
                <w:rFonts w:ascii="Arial" w:hAnsi="Arial" w:cs="Arial"/>
                <w:b/>
                <w:bCs/>
                <w:sz w:val="20"/>
                <w:lang w:val="en-GB"/>
              </w:rPr>
              <w:t xml:space="preserve"> </w:t>
            </w:r>
            <w:r w:rsidR="003C06F0" w:rsidRPr="00C820CE">
              <w:rPr>
                <w:rFonts w:ascii="Arial" w:hAnsi="Arial" w:cs="Arial"/>
                <w:b/>
                <w:bCs/>
                <w:sz w:val="20"/>
                <w:lang w:val="en-GB"/>
              </w:rPr>
              <w:t xml:space="preserve">FOR THE PROVISION OF THE </w:t>
            </w:r>
            <w:r w:rsidR="00136286">
              <w:rPr>
                <w:rFonts w:ascii="Arial" w:hAnsi="Arial" w:cs="Arial"/>
                <w:b/>
                <w:bCs/>
                <w:sz w:val="20"/>
                <w:lang w:val="en-GB"/>
              </w:rPr>
              <w:t>RISE +</w:t>
            </w:r>
            <w:r w:rsidR="003C06F0" w:rsidRPr="00C820CE">
              <w:rPr>
                <w:rFonts w:ascii="Arial" w:hAnsi="Arial" w:cs="Arial"/>
                <w:b/>
                <w:bCs/>
                <w:sz w:val="20"/>
                <w:lang w:val="en-GB"/>
              </w:rPr>
              <w:t xml:space="preserve"> PLATFORM </w:t>
            </w:r>
          </w:p>
          <w:p w14:paraId="3FF4F13B" w14:textId="73BC0BC8" w:rsidR="003D37DF" w:rsidRPr="00C820CE" w:rsidRDefault="003D37DF" w:rsidP="00700411">
            <w:pPr>
              <w:widowControl/>
              <w:jc w:val="center"/>
              <w:rPr>
                <w:rFonts w:ascii="Arial" w:hAnsi="Arial" w:cs="Arial"/>
                <w:b/>
                <w:i/>
                <w:sz w:val="20"/>
                <w:lang w:val="en-GB"/>
              </w:rPr>
            </w:pPr>
          </w:p>
        </w:tc>
      </w:tr>
    </w:tbl>
    <w:p w14:paraId="07CA461A" w14:textId="77777777" w:rsidR="00036DFB" w:rsidRPr="00C820CE" w:rsidRDefault="00036DFB" w:rsidP="00914921">
      <w:pPr>
        <w:widowControl/>
        <w:jc w:val="both"/>
        <w:rPr>
          <w:rFonts w:ascii="Arial" w:hAnsi="Arial" w:cs="Arial"/>
          <w:i/>
          <w:sz w:val="20"/>
          <w:lang w:val="en-GB"/>
        </w:rPr>
      </w:pPr>
    </w:p>
    <w:p w14:paraId="75F01B26" w14:textId="77777777" w:rsidR="00036DFB" w:rsidRPr="00C820CE" w:rsidRDefault="00036DFB" w:rsidP="00914921">
      <w:pPr>
        <w:widowControl/>
        <w:jc w:val="both"/>
        <w:rPr>
          <w:rFonts w:ascii="Arial" w:hAnsi="Arial" w:cs="Arial"/>
          <w:i/>
          <w:sz w:val="20"/>
          <w:lang w:val="en-GB"/>
        </w:rPr>
      </w:pPr>
    </w:p>
    <w:p w14:paraId="174E7A7E" w14:textId="23165EF3" w:rsidR="00113CA7" w:rsidRDefault="00F27594" w:rsidP="00914921">
      <w:pPr>
        <w:widowControl/>
        <w:jc w:val="both"/>
        <w:rPr>
          <w:rFonts w:ascii="Arial" w:hAnsi="Arial" w:cs="Arial"/>
          <w:i/>
          <w:sz w:val="20"/>
          <w:lang w:val="en-GB"/>
        </w:rPr>
      </w:pPr>
      <w:r>
        <w:rPr>
          <w:rFonts w:ascii="Arial" w:hAnsi="Arial" w:cs="Arial"/>
          <w:i/>
          <w:sz w:val="20"/>
          <w:lang w:val="en-GB"/>
        </w:rPr>
        <w:t>Effective</w:t>
      </w:r>
      <w:r w:rsidR="00C425B1">
        <w:rPr>
          <w:rFonts w:ascii="Arial" w:hAnsi="Arial" w:cs="Arial"/>
          <w:i/>
          <w:sz w:val="20"/>
          <w:lang w:val="en-GB"/>
        </w:rPr>
        <w:t xml:space="preserve"> Date: DDMMYYYY</w:t>
      </w:r>
    </w:p>
    <w:p w14:paraId="78D0C578" w14:textId="77777777" w:rsidR="00125C58" w:rsidRPr="00C820CE" w:rsidRDefault="00125C58" w:rsidP="00914921">
      <w:pPr>
        <w:widowControl/>
        <w:jc w:val="both"/>
        <w:rPr>
          <w:rFonts w:ascii="Arial" w:hAnsi="Arial" w:cs="Arial"/>
          <w:i/>
          <w:sz w:val="20"/>
          <w:lang w:val="en-GB"/>
        </w:rPr>
      </w:pPr>
    </w:p>
    <w:p w14:paraId="0BECF293" w14:textId="70C66571" w:rsidR="00A32770" w:rsidRPr="00392B52" w:rsidRDefault="006B3E57" w:rsidP="00914921">
      <w:pPr>
        <w:widowControl/>
        <w:jc w:val="both"/>
        <w:rPr>
          <w:rFonts w:ascii="Arial" w:hAnsi="Arial"/>
          <w:sz w:val="20"/>
          <w:lang w:val="en-GB"/>
        </w:rPr>
      </w:pPr>
      <w:r w:rsidRPr="00392B52">
        <w:rPr>
          <w:rFonts w:ascii="Arial" w:hAnsi="Arial"/>
          <w:b/>
          <w:sz w:val="20"/>
          <w:u w:val="single"/>
          <w:lang w:val="en-GB"/>
        </w:rPr>
        <w:t>PREAMBLE</w:t>
      </w:r>
    </w:p>
    <w:p w14:paraId="7380EA2C" w14:textId="5EE6D6F0" w:rsidR="00700411" w:rsidRPr="00392B52" w:rsidRDefault="00700411" w:rsidP="42D7E48D">
      <w:pPr>
        <w:widowControl/>
        <w:jc w:val="both"/>
        <w:rPr>
          <w:rFonts w:ascii="Arial" w:hAnsi="Arial"/>
          <w:sz w:val="20"/>
          <w:lang w:val="en-GB"/>
        </w:rPr>
      </w:pPr>
    </w:p>
    <w:p w14:paraId="6DDBF414" w14:textId="4BF386CE" w:rsidR="007C6EA4" w:rsidRPr="00392B52" w:rsidRDefault="007C6EA4" w:rsidP="36A2DBE4">
      <w:pPr>
        <w:widowControl/>
        <w:jc w:val="both"/>
        <w:rPr>
          <w:rFonts w:ascii="Arial" w:hAnsi="Arial"/>
          <w:sz w:val="20"/>
          <w:lang w:val="en-GB"/>
        </w:rPr>
      </w:pPr>
      <w:r w:rsidRPr="002942F5">
        <w:rPr>
          <w:rFonts w:ascii="Arial" w:hAnsi="Arial"/>
          <w:sz w:val="20"/>
          <w:lang w:val="en-US"/>
        </w:rPr>
        <w:t xml:space="preserve">Westfield </w:t>
      </w:r>
      <w:r w:rsidRPr="00100E84">
        <w:rPr>
          <w:rFonts w:ascii="Arial" w:hAnsi="Arial" w:cs="Arial"/>
          <w:sz w:val="20"/>
          <w:lang w:val="en-US"/>
        </w:rPr>
        <w:t>Rise</w:t>
      </w:r>
      <w:r w:rsidRPr="002942F5">
        <w:rPr>
          <w:rFonts w:ascii="Arial" w:hAnsi="Arial"/>
          <w:sz w:val="20"/>
          <w:lang w:val="en-US"/>
        </w:rPr>
        <w:t xml:space="preserve"> is </w:t>
      </w:r>
      <w:r w:rsidRPr="00392B52">
        <w:rPr>
          <w:rFonts w:ascii="Arial" w:hAnsi="Arial"/>
          <w:sz w:val="20"/>
          <w:lang w:val="en-GB"/>
        </w:rPr>
        <w:t xml:space="preserve">responsible, both on its own behalf and on behalf of third parties, for the animation and enhancement of </w:t>
      </w:r>
      <w:r w:rsidR="00B20B34">
        <w:rPr>
          <w:rFonts w:ascii="Arial" w:hAnsi="Arial"/>
          <w:sz w:val="20"/>
          <w:lang w:val="en-GB"/>
        </w:rPr>
        <w:t xml:space="preserve">“Westfield” </w:t>
      </w:r>
      <w:r w:rsidRPr="00C820CE">
        <w:rPr>
          <w:rFonts w:ascii="Arial" w:hAnsi="Arial" w:cs="Arial"/>
          <w:sz w:val="20"/>
          <w:lang w:val="en-GB"/>
        </w:rPr>
        <w:t>shopping centres</w:t>
      </w:r>
      <w:r w:rsidRPr="00392B52">
        <w:rPr>
          <w:rFonts w:ascii="Arial" w:hAnsi="Arial"/>
          <w:sz w:val="20"/>
          <w:lang w:val="en-GB"/>
        </w:rPr>
        <w:t xml:space="preserve"> (hereinafter the "</w:t>
      </w:r>
      <w:r w:rsidRPr="00C820CE">
        <w:rPr>
          <w:rFonts w:ascii="Arial" w:hAnsi="Arial" w:cs="Arial"/>
          <w:sz w:val="20"/>
          <w:lang w:val="en-GB"/>
        </w:rPr>
        <w:t xml:space="preserve"> </w:t>
      </w:r>
      <w:r w:rsidR="00B24559" w:rsidRPr="00C820CE">
        <w:rPr>
          <w:rFonts w:ascii="Arial" w:hAnsi="Arial" w:cs="Arial"/>
          <w:b/>
          <w:bCs/>
          <w:sz w:val="20"/>
          <w:lang w:val="en-GB"/>
        </w:rPr>
        <w:t xml:space="preserve">Centres </w:t>
      </w:r>
      <w:r w:rsidRPr="00392B52">
        <w:rPr>
          <w:rFonts w:ascii="Arial" w:hAnsi="Arial"/>
          <w:sz w:val="20"/>
          <w:lang w:val="en-GB"/>
        </w:rPr>
        <w:t xml:space="preserve">"). As part of </w:t>
      </w:r>
      <w:r w:rsidRPr="00C820CE">
        <w:rPr>
          <w:rFonts w:ascii="Arial" w:hAnsi="Arial" w:cs="Arial"/>
          <w:sz w:val="20"/>
          <w:lang w:val="en-GB"/>
        </w:rPr>
        <w:t>these activities</w:t>
      </w:r>
      <w:r w:rsidRPr="00392B52">
        <w:rPr>
          <w:rFonts w:ascii="Arial" w:hAnsi="Arial"/>
          <w:sz w:val="20"/>
          <w:lang w:val="en-GB"/>
        </w:rPr>
        <w:t xml:space="preserve">, it has </w:t>
      </w:r>
      <w:r w:rsidRPr="00C820CE">
        <w:rPr>
          <w:rFonts w:ascii="Arial" w:hAnsi="Arial" w:cs="Arial"/>
          <w:sz w:val="20"/>
          <w:lang w:val="en-GB"/>
        </w:rPr>
        <w:t>set up a system</w:t>
      </w:r>
      <w:r w:rsidRPr="00392B52">
        <w:rPr>
          <w:rFonts w:ascii="Arial" w:hAnsi="Arial"/>
          <w:sz w:val="20"/>
          <w:lang w:val="en-GB"/>
        </w:rPr>
        <w:t xml:space="preserve"> allowing it to </w:t>
      </w:r>
      <w:r w:rsidRPr="00C820CE">
        <w:rPr>
          <w:rFonts w:ascii="Arial" w:hAnsi="Arial" w:cs="Arial"/>
          <w:sz w:val="20"/>
          <w:lang w:val="en-GB"/>
        </w:rPr>
        <w:t xml:space="preserve">collect information on the number of visitors to the Centres, that of the stores present in the Centres (hereinafter the " </w:t>
      </w:r>
      <w:r w:rsidR="00397CDD" w:rsidRPr="00C820CE">
        <w:rPr>
          <w:rFonts w:ascii="Arial" w:hAnsi="Arial" w:cs="Arial"/>
          <w:b/>
          <w:bCs/>
          <w:sz w:val="20"/>
          <w:lang w:val="en-GB"/>
        </w:rPr>
        <w:t>Footfall</w:t>
      </w:r>
      <w:r w:rsidRPr="00C820CE">
        <w:rPr>
          <w:rFonts w:ascii="Arial" w:hAnsi="Arial" w:cs="Arial"/>
          <w:sz w:val="20"/>
          <w:lang w:val="en-GB"/>
        </w:rPr>
        <w:t xml:space="preserve"> ") and, where applicable, on</w:t>
      </w:r>
      <w:r w:rsidRPr="00392B52">
        <w:rPr>
          <w:rFonts w:ascii="Arial" w:hAnsi="Arial"/>
          <w:sz w:val="20"/>
          <w:lang w:val="en-GB"/>
        </w:rPr>
        <w:t xml:space="preserve"> the impact </w:t>
      </w:r>
      <w:r w:rsidRPr="00C820CE">
        <w:rPr>
          <w:rFonts w:ascii="Arial" w:hAnsi="Arial" w:cs="Arial"/>
          <w:sz w:val="20"/>
          <w:lang w:val="en-GB"/>
        </w:rPr>
        <w:t>of</w:t>
      </w:r>
      <w:r w:rsidRPr="00392B52">
        <w:rPr>
          <w:rFonts w:ascii="Arial" w:hAnsi="Arial"/>
          <w:sz w:val="20"/>
          <w:lang w:val="en-GB"/>
        </w:rPr>
        <w:t xml:space="preserve"> events and </w:t>
      </w:r>
      <w:r w:rsidRPr="00C820CE">
        <w:rPr>
          <w:rFonts w:ascii="Arial" w:hAnsi="Arial" w:cs="Arial"/>
          <w:sz w:val="20"/>
          <w:lang w:val="en-GB"/>
        </w:rPr>
        <w:t xml:space="preserve">media </w:t>
      </w:r>
      <w:r w:rsidRPr="00392B52">
        <w:rPr>
          <w:rFonts w:ascii="Arial" w:hAnsi="Arial"/>
          <w:sz w:val="20"/>
          <w:lang w:val="en-GB"/>
        </w:rPr>
        <w:t>communications of any kind (</w:t>
      </w:r>
      <w:r w:rsidRPr="00C820CE">
        <w:rPr>
          <w:rFonts w:ascii="Arial" w:hAnsi="Arial" w:cs="Arial"/>
          <w:sz w:val="20"/>
          <w:lang w:val="en-GB"/>
        </w:rPr>
        <w:t>in-situ</w:t>
      </w:r>
      <w:r w:rsidRPr="00392B52">
        <w:rPr>
          <w:rFonts w:ascii="Arial" w:hAnsi="Arial"/>
          <w:sz w:val="20"/>
          <w:lang w:val="en-GB"/>
        </w:rPr>
        <w:t xml:space="preserve"> or digital) organised by </w:t>
      </w:r>
      <w:r w:rsidRPr="00100E84">
        <w:rPr>
          <w:rFonts w:ascii="Arial" w:hAnsi="Arial" w:cs="Arial"/>
          <w:sz w:val="20"/>
          <w:lang w:val="en-US"/>
        </w:rPr>
        <w:t>itself,</w:t>
      </w:r>
      <w:r w:rsidRPr="00DF652B">
        <w:rPr>
          <w:rFonts w:ascii="Arial" w:hAnsi="Arial"/>
          <w:sz w:val="20"/>
          <w:lang w:val="en-US"/>
        </w:rPr>
        <w:t xml:space="preserve"> </w:t>
      </w:r>
      <w:r w:rsidRPr="00392B52">
        <w:rPr>
          <w:rFonts w:ascii="Arial" w:hAnsi="Arial"/>
          <w:sz w:val="20"/>
          <w:lang w:val="en-GB"/>
        </w:rPr>
        <w:t>its partners</w:t>
      </w:r>
      <w:r w:rsidRPr="00C820CE">
        <w:rPr>
          <w:rFonts w:ascii="Arial" w:hAnsi="Arial" w:cs="Arial"/>
          <w:sz w:val="20"/>
          <w:lang w:val="en-GB"/>
        </w:rPr>
        <w:t>, advertisers</w:t>
      </w:r>
      <w:r w:rsidRPr="00392B52">
        <w:rPr>
          <w:rFonts w:ascii="Arial" w:hAnsi="Arial"/>
          <w:sz w:val="20"/>
          <w:lang w:val="en-GB"/>
        </w:rPr>
        <w:t xml:space="preserve"> or </w:t>
      </w:r>
      <w:r w:rsidRPr="00C820CE">
        <w:rPr>
          <w:rFonts w:ascii="Arial" w:hAnsi="Arial" w:cs="Arial"/>
          <w:sz w:val="20"/>
          <w:lang w:val="en-GB"/>
        </w:rPr>
        <w:t>lessees</w:t>
      </w:r>
      <w:r w:rsidR="00DF652B">
        <w:rPr>
          <w:rFonts w:ascii="Arial" w:hAnsi="Arial" w:cs="Arial"/>
          <w:sz w:val="20"/>
          <w:lang w:val="en-GB"/>
        </w:rPr>
        <w:t>,</w:t>
      </w:r>
      <w:r w:rsidRPr="00392B52">
        <w:rPr>
          <w:rFonts w:ascii="Arial" w:hAnsi="Arial"/>
          <w:sz w:val="20"/>
          <w:lang w:val="en-GB"/>
        </w:rPr>
        <w:t xml:space="preserve"> may have on </w:t>
      </w:r>
      <w:r w:rsidRPr="00C820CE">
        <w:rPr>
          <w:rFonts w:ascii="Arial" w:hAnsi="Arial" w:cs="Arial"/>
          <w:sz w:val="20"/>
          <w:lang w:val="en-GB"/>
        </w:rPr>
        <w:t xml:space="preserve">this </w:t>
      </w:r>
      <w:r w:rsidR="00271458">
        <w:rPr>
          <w:rFonts w:ascii="Arial" w:hAnsi="Arial" w:cs="Arial"/>
          <w:sz w:val="20"/>
          <w:lang w:val="en-GB"/>
        </w:rPr>
        <w:t>Footfall</w:t>
      </w:r>
      <w:r w:rsidRPr="00C820CE">
        <w:rPr>
          <w:rFonts w:ascii="Arial" w:hAnsi="Arial" w:cs="Arial"/>
          <w:sz w:val="20"/>
          <w:lang w:val="en-GB"/>
        </w:rPr>
        <w:t xml:space="preserve"> (hereinafter </w:t>
      </w:r>
      <w:r w:rsidRPr="00392B52">
        <w:rPr>
          <w:rFonts w:ascii="Arial" w:hAnsi="Arial"/>
          <w:sz w:val="20"/>
          <w:lang w:val="en-GB"/>
        </w:rPr>
        <w:t xml:space="preserve">the </w:t>
      </w:r>
      <w:r w:rsidRPr="00C820CE">
        <w:rPr>
          <w:rFonts w:ascii="Arial" w:hAnsi="Arial" w:cs="Arial"/>
          <w:sz w:val="20"/>
          <w:lang w:val="en-GB"/>
        </w:rPr>
        <w:t>"</w:t>
      </w:r>
      <w:r w:rsidR="002C0332" w:rsidRPr="00C820CE">
        <w:rPr>
          <w:rFonts w:ascii="Arial" w:hAnsi="Arial" w:cs="Arial"/>
          <w:b/>
          <w:bCs/>
          <w:sz w:val="20"/>
          <w:lang w:val="en-GB"/>
        </w:rPr>
        <w:t xml:space="preserve"> Events</w:t>
      </w:r>
      <w:r w:rsidR="002C0332" w:rsidRPr="00C820CE">
        <w:rPr>
          <w:rFonts w:ascii="Arial" w:hAnsi="Arial" w:cs="Arial"/>
          <w:sz w:val="20"/>
          <w:lang w:val="en-GB"/>
        </w:rPr>
        <w:t xml:space="preserve"> </w:t>
      </w:r>
      <w:r w:rsidR="002C0332" w:rsidRPr="00392B52">
        <w:rPr>
          <w:rFonts w:ascii="Arial" w:hAnsi="Arial"/>
          <w:sz w:val="20"/>
          <w:lang w:val="en-GB"/>
        </w:rPr>
        <w:t>")</w:t>
      </w:r>
      <w:r w:rsidRPr="00392B52">
        <w:rPr>
          <w:rFonts w:ascii="Arial" w:hAnsi="Arial"/>
          <w:i/>
          <w:sz w:val="20"/>
          <w:lang w:val="en-GB"/>
        </w:rPr>
        <w:t>.</w:t>
      </w:r>
      <w:r w:rsidRPr="00392B52">
        <w:rPr>
          <w:rFonts w:ascii="Arial" w:hAnsi="Arial"/>
          <w:sz w:val="20"/>
          <w:lang w:val="en-GB"/>
        </w:rPr>
        <w:t xml:space="preserve"> </w:t>
      </w:r>
      <w:r w:rsidR="006863E7">
        <w:rPr>
          <w:rFonts w:ascii="Arial" w:hAnsi="Arial"/>
          <w:sz w:val="20"/>
          <w:lang w:val="en-GB"/>
        </w:rPr>
        <w:t>I</w:t>
      </w:r>
      <w:r w:rsidRPr="00392B52">
        <w:rPr>
          <w:rFonts w:ascii="Arial" w:hAnsi="Arial"/>
          <w:sz w:val="20"/>
          <w:lang w:val="en-GB"/>
        </w:rPr>
        <w:t xml:space="preserve">t </w:t>
      </w:r>
      <w:r w:rsidRPr="00C820CE">
        <w:rPr>
          <w:rFonts w:ascii="Arial" w:hAnsi="Arial" w:cs="Arial"/>
          <w:sz w:val="20"/>
          <w:lang w:val="en-GB"/>
        </w:rPr>
        <w:t>has mandated</w:t>
      </w:r>
      <w:r w:rsidRPr="00392B52">
        <w:rPr>
          <w:rFonts w:ascii="Arial" w:hAnsi="Arial"/>
          <w:sz w:val="20"/>
          <w:lang w:val="en-GB"/>
        </w:rPr>
        <w:t xml:space="preserve"> an external service provider to develop a platform allowing it to visualize</w:t>
      </w:r>
      <w:r w:rsidRPr="00C820CE">
        <w:rPr>
          <w:rFonts w:ascii="Arial" w:hAnsi="Arial" w:cs="Arial"/>
          <w:sz w:val="20"/>
          <w:lang w:val="en-GB"/>
        </w:rPr>
        <w:t>, in the form of statistical and aggregated data,</w:t>
      </w:r>
      <w:r w:rsidRPr="00392B52">
        <w:rPr>
          <w:rFonts w:ascii="Arial" w:hAnsi="Arial"/>
          <w:sz w:val="20"/>
          <w:lang w:val="en-GB"/>
        </w:rPr>
        <w:t xml:space="preserve"> all </w:t>
      </w:r>
      <w:r w:rsidRPr="00C820CE">
        <w:rPr>
          <w:rFonts w:ascii="Arial" w:hAnsi="Arial" w:cs="Arial"/>
          <w:sz w:val="20"/>
          <w:lang w:val="en-GB"/>
        </w:rPr>
        <w:t>this information</w:t>
      </w:r>
      <w:r w:rsidRPr="00392B52">
        <w:rPr>
          <w:rFonts w:ascii="Arial" w:hAnsi="Arial"/>
          <w:sz w:val="20"/>
          <w:lang w:val="en-GB"/>
        </w:rPr>
        <w:t xml:space="preserve"> and </w:t>
      </w:r>
      <w:r w:rsidRPr="00C820CE">
        <w:rPr>
          <w:rFonts w:ascii="Arial" w:hAnsi="Arial" w:cs="Arial"/>
          <w:sz w:val="20"/>
          <w:lang w:val="en-GB"/>
        </w:rPr>
        <w:t xml:space="preserve">to </w:t>
      </w:r>
      <w:r w:rsidRPr="00392B52">
        <w:rPr>
          <w:rFonts w:ascii="Arial" w:hAnsi="Arial"/>
          <w:sz w:val="20"/>
          <w:lang w:val="en-GB"/>
        </w:rPr>
        <w:t xml:space="preserve">produce reports </w:t>
      </w:r>
      <w:r w:rsidRPr="00C820CE">
        <w:rPr>
          <w:rFonts w:ascii="Arial" w:hAnsi="Arial" w:cs="Arial"/>
          <w:sz w:val="20"/>
          <w:lang w:val="en-GB"/>
        </w:rPr>
        <w:t>relating</w:t>
      </w:r>
      <w:r w:rsidRPr="00392B52">
        <w:rPr>
          <w:rFonts w:ascii="Arial" w:hAnsi="Arial"/>
          <w:sz w:val="20"/>
          <w:lang w:val="en-GB"/>
        </w:rPr>
        <w:t xml:space="preserve"> to the Events</w:t>
      </w:r>
      <w:r w:rsidR="00136286">
        <w:rPr>
          <w:rFonts w:ascii="Arial" w:hAnsi="Arial"/>
          <w:sz w:val="20"/>
          <w:lang w:val="en-GB"/>
        </w:rPr>
        <w:t xml:space="preserve"> </w:t>
      </w:r>
      <w:r w:rsidR="00136286" w:rsidRPr="00392B52">
        <w:rPr>
          <w:rFonts w:ascii="Arial" w:hAnsi="Arial"/>
          <w:sz w:val="20"/>
          <w:lang w:val="en-GB"/>
        </w:rPr>
        <w:t>(hereinafter the "</w:t>
      </w:r>
      <w:r w:rsidR="00136286" w:rsidRPr="00C820CE">
        <w:rPr>
          <w:rFonts w:ascii="Arial" w:hAnsi="Arial" w:cs="Arial"/>
          <w:sz w:val="20"/>
          <w:lang w:val="en-GB"/>
        </w:rPr>
        <w:t xml:space="preserve"> </w:t>
      </w:r>
      <w:r w:rsidR="00136286" w:rsidRPr="00392B52">
        <w:rPr>
          <w:rFonts w:ascii="Arial" w:hAnsi="Arial"/>
          <w:b/>
          <w:sz w:val="20"/>
          <w:lang w:val="en-GB"/>
        </w:rPr>
        <w:t>Platform</w:t>
      </w:r>
      <w:r w:rsidR="00136286" w:rsidRPr="00C820CE">
        <w:rPr>
          <w:rFonts w:ascii="Arial" w:hAnsi="Arial" w:cs="Arial"/>
          <w:b/>
          <w:bCs/>
          <w:sz w:val="20"/>
          <w:lang w:val="en-GB"/>
        </w:rPr>
        <w:t xml:space="preserve"> </w:t>
      </w:r>
      <w:r w:rsidR="00136286" w:rsidRPr="00392B52">
        <w:rPr>
          <w:rFonts w:ascii="Arial" w:hAnsi="Arial"/>
          <w:sz w:val="20"/>
          <w:lang w:val="en-GB"/>
        </w:rPr>
        <w:t>")</w:t>
      </w:r>
      <w:r w:rsidRPr="00392B52">
        <w:rPr>
          <w:rFonts w:ascii="Arial" w:hAnsi="Arial"/>
          <w:sz w:val="20"/>
          <w:lang w:val="en-GB"/>
        </w:rPr>
        <w:t xml:space="preserve">. </w:t>
      </w:r>
    </w:p>
    <w:p w14:paraId="1259665B" w14:textId="77777777" w:rsidR="00585E53" w:rsidRPr="00392B52" w:rsidRDefault="00585E53" w:rsidP="00914921">
      <w:pPr>
        <w:widowControl/>
        <w:jc w:val="both"/>
        <w:rPr>
          <w:rFonts w:ascii="Arial" w:hAnsi="Arial"/>
          <w:sz w:val="20"/>
          <w:lang w:val="en-GB"/>
        </w:rPr>
      </w:pPr>
    </w:p>
    <w:p w14:paraId="2CFE7D1A" w14:textId="1CBAA3E1" w:rsidR="00100E84" w:rsidRPr="00392B52" w:rsidRDefault="42B27247" w:rsidP="027ACC65">
      <w:pPr>
        <w:widowControl/>
        <w:jc w:val="both"/>
        <w:rPr>
          <w:rFonts w:ascii="Arial" w:hAnsi="Arial"/>
          <w:sz w:val="20"/>
          <w:lang w:val="en-GB"/>
        </w:rPr>
      </w:pPr>
      <w:r w:rsidRPr="00392B52">
        <w:rPr>
          <w:rFonts w:ascii="Arial" w:hAnsi="Arial"/>
          <w:sz w:val="20"/>
          <w:lang w:val="en-GB"/>
        </w:rPr>
        <w:t>The Client</w:t>
      </w:r>
      <w:r w:rsidRPr="00C820CE">
        <w:rPr>
          <w:rFonts w:ascii="Arial" w:hAnsi="Arial" w:cs="Arial"/>
          <w:sz w:val="20"/>
          <w:lang w:val="en-GB"/>
        </w:rPr>
        <w:t xml:space="preserve"> is an</w:t>
      </w:r>
      <w:r w:rsidRPr="00392B52">
        <w:rPr>
          <w:rFonts w:ascii="Arial" w:hAnsi="Arial"/>
          <w:sz w:val="20"/>
          <w:lang w:val="en-GB"/>
        </w:rPr>
        <w:t xml:space="preserve"> advertiser</w:t>
      </w:r>
      <w:r w:rsidRPr="00C820CE">
        <w:rPr>
          <w:rFonts w:ascii="Arial" w:hAnsi="Arial" w:cs="Arial"/>
          <w:sz w:val="20"/>
          <w:lang w:val="en-GB"/>
        </w:rPr>
        <w:t>, a</w:t>
      </w:r>
      <w:r w:rsidRPr="00392B52">
        <w:rPr>
          <w:rFonts w:ascii="Arial" w:hAnsi="Arial"/>
          <w:sz w:val="20"/>
          <w:lang w:val="en-GB"/>
        </w:rPr>
        <w:t xml:space="preserve"> lessee </w:t>
      </w:r>
      <w:r w:rsidRPr="00C820CE">
        <w:rPr>
          <w:rFonts w:ascii="Arial" w:hAnsi="Arial" w:cs="Arial"/>
          <w:sz w:val="20"/>
          <w:lang w:val="en-GB"/>
        </w:rPr>
        <w:t>or a media partner acting on behalf of an advertiser</w:t>
      </w:r>
      <w:r w:rsidR="36FB7021" w:rsidRPr="00C820CE">
        <w:rPr>
          <w:rFonts w:ascii="Arial" w:hAnsi="Arial" w:cs="Arial"/>
          <w:sz w:val="20"/>
          <w:lang w:val="en-GB"/>
        </w:rPr>
        <w:t>, whether it is a media agency or an advertising agency</w:t>
      </w:r>
      <w:r w:rsidR="008D54AF" w:rsidRPr="00C820CE">
        <w:rPr>
          <w:rFonts w:ascii="Arial" w:hAnsi="Arial" w:cs="Arial"/>
          <w:sz w:val="20"/>
          <w:lang w:val="en-GB"/>
        </w:rPr>
        <w:t xml:space="preserve"> (hereinafter the "</w:t>
      </w:r>
      <w:r w:rsidR="00F0581A" w:rsidRPr="00C820CE">
        <w:rPr>
          <w:rFonts w:ascii="Arial" w:hAnsi="Arial" w:cs="Arial"/>
          <w:b/>
          <w:bCs/>
          <w:sz w:val="20"/>
          <w:lang w:val="en-GB"/>
        </w:rPr>
        <w:t>Media Partner</w:t>
      </w:r>
      <w:r w:rsidR="008D54AF" w:rsidRPr="00C820CE">
        <w:rPr>
          <w:rFonts w:ascii="Arial" w:hAnsi="Arial" w:cs="Arial"/>
          <w:sz w:val="20"/>
          <w:lang w:val="en-GB"/>
        </w:rPr>
        <w:t>"), which</w:t>
      </w:r>
      <w:r w:rsidR="008D54AF" w:rsidRPr="00392B52">
        <w:rPr>
          <w:rFonts w:ascii="Arial" w:hAnsi="Arial"/>
          <w:sz w:val="20"/>
          <w:lang w:val="en-GB"/>
        </w:rPr>
        <w:t xml:space="preserve"> has signed a contract with </w:t>
      </w:r>
      <w:r w:rsidR="008D54AF" w:rsidRPr="00C820CE">
        <w:rPr>
          <w:rFonts w:ascii="Arial" w:hAnsi="Arial" w:cs="Arial"/>
          <w:sz w:val="20"/>
          <w:lang w:val="en-GB"/>
        </w:rPr>
        <w:t>a company of the Unibail-Rodamco-Westfield group</w:t>
      </w:r>
      <w:r w:rsidR="00661C34">
        <w:rPr>
          <w:rFonts w:ascii="Arial" w:hAnsi="Arial" w:cs="Arial"/>
          <w:sz w:val="20"/>
          <w:lang w:val="en-GB"/>
        </w:rPr>
        <w:t xml:space="preserve"> or the Centres owners (where the Centres are joint ventures)</w:t>
      </w:r>
      <w:r w:rsidR="008D54AF" w:rsidRPr="00C820CE">
        <w:rPr>
          <w:rFonts w:ascii="Arial" w:hAnsi="Arial" w:cs="Arial"/>
          <w:sz w:val="20"/>
          <w:lang w:val="en-GB"/>
        </w:rPr>
        <w:t xml:space="preserve"> that authorises it to carry out activities in the Centres. As such, it</w:t>
      </w:r>
      <w:r w:rsidR="008D54AF" w:rsidRPr="00392B52">
        <w:rPr>
          <w:rFonts w:ascii="Arial" w:hAnsi="Arial"/>
          <w:sz w:val="20"/>
          <w:lang w:val="en-GB"/>
        </w:rPr>
        <w:t xml:space="preserve"> has expressed its interest in the communication of </w:t>
      </w:r>
      <w:r w:rsidR="00A11935">
        <w:rPr>
          <w:rFonts w:ascii="Arial" w:hAnsi="Arial" w:cs="Arial"/>
          <w:sz w:val="20"/>
          <w:lang w:val="en-GB"/>
        </w:rPr>
        <w:t>Footfall</w:t>
      </w:r>
      <w:r w:rsidR="0033661B">
        <w:rPr>
          <w:rFonts w:ascii="Arial" w:hAnsi="Arial" w:cs="Arial"/>
          <w:sz w:val="20"/>
          <w:lang w:val="en-GB"/>
        </w:rPr>
        <w:t>’s information</w:t>
      </w:r>
      <w:r w:rsidR="008D54AF" w:rsidRPr="00C820CE">
        <w:rPr>
          <w:rFonts w:ascii="Arial" w:hAnsi="Arial" w:cs="Arial"/>
          <w:sz w:val="20"/>
          <w:lang w:val="en-GB"/>
        </w:rPr>
        <w:t xml:space="preserve"> </w:t>
      </w:r>
      <w:r w:rsidR="008D54AF" w:rsidRPr="00392B52">
        <w:rPr>
          <w:rFonts w:ascii="Arial" w:hAnsi="Arial"/>
          <w:sz w:val="20"/>
          <w:lang w:val="en-GB"/>
        </w:rPr>
        <w:t xml:space="preserve">and/or reports relating to </w:t>
      </w:r>
      <w:r w:rsidR="008D54AF" w:rsidRPr="00C820CE">
        <w:rPr>
          <w:rFonts w:ascii="Arial" w:hAnsi="Arial" w:cs="Arial"/>
          <w:sz w:val="20"/>
          <w:lang w:val="en-GB"/>
        </w:rPr>
        <w:t>Events</w:t>
      </w:r>
      <w:r w:rsidR="008D54AF" w:rsidRPr="00392B52">
        <w:rPr>
          <w:rFonts w:ascii="Arial" w:hAnsi="Arial"/>
          <w:sz w:val="20"/>
          <w:lang w:val="en-GB"/>
        </w:rPr>
        <w:t xml:space="preserve">. </w:t>
      </w:r>
    </w:p>
    <w:p w14:paraId="32D1EF99" w14:textId="77777777" w:rsidR="002B1160" w:rsidRPr="00392B52" w:rsidRDefault="002B1160" w:rsidP="00914921">
      <w:pPr>
        <w:widowControl/>
        <w:jc w:val="both"/>
        <w:rPr>
          <w:rFonts w:ascii="Arial" w:hAnsi="Arial"/>
          <w:sz w:val="20"/>
          <w:lang w:val="en-GB"/>
        </w:rPr>
      </w:pPr>
    </w:p>
    <w:p w14:paraId="0073102B" w14:textId="5887731D" w:rsidR="00DB3BEE" w:rsidRDefault="00475B13">
      <w:pPr>
        <w:widowControl/>
        <w:jc w:val="both"/>
        <w:rPr>
          <w:rFonts w:ascii="Arial" w:hAnsi="Arial" w:cs="Arial"/>
          <w:sz w:val="20"/>
          <w:lang w:val="en-GB"/>
        </w:rPr>
      </w:pPr>
      <w:r>
        <w:rPr>
          <w:rFonts w:ascii="Arial" w:hAnsi="Arial"/>
          <w:sz w:val="20"/>
          <w:lang w:val="en-GB"/>
        </w:rPr>
        <w:t>The Client and Westfield Rise (</w:t>
      </w:r>
      <w:r w:rsidR="006018A5">
        <w:rPr>
          <w:rFonts w:ascii="Arial" w:hAnsi="Arial"/>
          <w:sz w:val="20"/>
          <w:lang w:val="en-GB"/>
        </w:rPr>
        <w:t>hereinafter together the “</w:t>
      </w:r>
      <w:r w:rsidR="006018A5" w:rsidRPr="006018A5">
        <w:rPr>
          <w:rFonts w:ascii="Arial" w:hAnsi="Arial"/>
          <w:b/>
          <w:bCs/>
          <w:sz w:val="20"/>
          <w:lang w:val="en-GB"/>
        </w:rPr>
        <w:t>Parties</w:t>
      </w:r>
      <w:r w:rsidR="006018A5">
        <w:rPr>
          <w:rFonts w:ascii="Arial" w:hAnsi="Arial"/>
          <w:sz w:val="20"/>
          <w:lang w:val="en-GB"/>
        </w:rPr>
        <w:t>”)</w:t>
      </w:r>
      <w:r w:rsidR="00DB3BEE" w:rsidRPr="00392B52">
        <w:rPr>
          <w:rFonts w:ascii="Arial" w:hAnsi="Arial"/>
          <w:sz w:val="20"/>
          <w:lang w:val="en-GB"/>
        </w:rPr>
        <w:t xml:space="preserve"> have therefore approached each other </w:t>
      </w:r>
      <w:proofErr w:type="gramStart"/>
      <w:r w:rsidR="00DB3BEE" w:rsidRPr="00392B52">
        <w:rPr>
          <w:rFonts w:ascii="Arial" w:hAnsi="Arial"/>
          <w:sz w:val="20"/>
          <w:lang w:val="en-GB"/>
        </w:rPr>
        <w:t>in order to</w:t>
      </w:r>
      <w:proofErr w:type="gramEnd"/>
      <w:r w:rsidR="00DB3BEE" w:rsidRPr="00392B52">
        <w:rPr>
          <w:rFonts w:ascii="Arial" w:hAnsi="Arial"/>
          <w:sz w:val="20"/>
          <w:lang w:val="en-GB"/>
        </w:rPr>
        <w:t xml:space="preserve"> grant the Client a right of use on the Platform and to provide it with statistical and aggregated data concerning its activity and</w:t>
      </w:r>
      <w:r w:rsidR="00136286">
        <w:rPr>
          <w:rFonts w:ascii="Arial" w:hAnsi="Arial"/>
          <w:sz w:val="20"/>
          <w:lang w:val="en-GB"/>
        </w:rPr>
        <w:t>/or</w:t>
      </w:r>
      <w:r w:rsidR="00DB3BEE" w:rsidRPr="00392B52">
        <w:rPr>
          <w:rFonts w:ascii="Arial" w:hAnsi="Arial"/>
          <w:sz w:val="20"/>
          <w:lang w:val="en-GB"/>
        </w:rPr>
        <w:t xml:space="preserve"> the Events</w:t>
      </w:r>
      <w:r w:rsidR="00DB3BEE" w:rsidRPr="00C820CE">
        <w:rPr>
          <w:rFonts w:ascii="Arial" w:hAnsi="Arial" w:cs="Arial"/>
          <w:sz w:val="20"/>
          <w:lang w:val="en-GB"/>
        </w:rPr>
        <w:t xml:space="preserve">. </w:t>
      </w:r>
      <w:r w:rsidR="00B636F8">
        <w:rPr>
          <w:rFonts w:ascii="Arial" w:hAnsi="Arial" w:cs="Arial"/>
          <w:sz w:val="20"/>
          <w:lang w:val="en-GB"/>
        </w:rPr>
        <w:t>For this purpose, the Client has signed a</w:t>
      </w:r>
      <w:r w:rsidR="001B514D">
        <w:rPr>
          <w:rFonts w:ascii="Arial" w:hAnsi="Arial" w:cs="Arial"/>
          <w:sz w:val="20"/>
          <w:lang w:val="en-GB"/>
        </w:rPr>
        <w:t>n</w:t>
      </w:r>
      <w:r w:rsidR="00B636F8">
        <w:rPr>
          <w:rFonts w:ascii="Arial" w:hAnsi="Arial" w:cs="Arial"/>
          <w:sz w:val="20"/>
          <w:lang w:val="en-GB"/>
        </w:rPr>
        <w:t xml:space="preserve"> </w:t>
      </w:r>
      <w:r w:rsidR="006F760C">
        <w:rPr>
          <w:rFonts w:ascii="Arial" w:hAnsi="Arial" w:cs="Arial"/>
          <w:sz w:val="20"/>
          <w:lang w:val="en-GB"/>
        </w:rPr>
        <w:t>o</w:t>
      </w:r>
      <w:r w:rsidR="001B514D">
        <w:rPr>
          <w:rFonts w:ascii="Arial" w:hAnsi="Arial" w:cs="Arial"/>
          <w:sz w:val="20"/>
          <w:lang w:val="en-GB"/>
        </w:rPr>
        <w:t>r</w:t>
      </w:r>
      <w:r w:rsidR="00B636F8">
        <w:rPr>
          <w:rFonts w:ascii="Arial" w:hAnsi="Arial" w:cs="Arial"/>
          <w:sz w:val="20"/>
          <w:lang w:val="en-GB"/>
        </w:rPr>
        <w:t>der</w:t>
      </w:r>
      <w:r w:rsidR="001A0835">
        <w:rPr>
          <w:rFonts w:ascii="Arial" w:hAnsi="Arial" w:cs="Arial"/>
          <w:sz w:val="20"/>
          <w:lang w:val="en-GB"/>
        </w:rPr>
        <w:t xml:space="preserve"> </w:t>
      </w:r>
      <w:r w:rsidR="006F760C">
        <w:rPr>
          <w:rFonts w:ascii="Arial" w:hAnsi="Arial" w:cs="Arial"/>
          <w:sz w:val="20"/>
          <w:lang w:val="en-GB"/>
        </w:rPr>
        <w:t>f</w:t>
      </w:r>
      <w:r w:rsidR="001A0835">
        <w:rPr>
          <w:rFonts w:ascii="Arial" w:hAnsi="Arial" w:cs="Arial"/>
          <w:sz w:val="20"/>
          <w:lang w:val="en-GB"/>
        </w:rPr>
        <w:t>orm</w:t>
      </w:r>
      <w:r w:rsidR="00B636F8">
        <w:rPr>
          <w:rFonts w:ascii="Arial" w:hAnsi="Arial" w:cs="Arial"/>
          <w:sz w:val="20"/>
          <w:lang w:val="en-GB"/>
        </w:rPr>
        <w:t xml:space="preserve"> specifying the modules </w:t>
      </w:r>
      <w:r w:rsidR="00457C46">
        <w:rPr>
          <w:rFonts w:ascii="Arial" w:hAnsi="Arial" w:cs="Arial"/>
          <w:sz w:val="20"/>
          <w:lang w:val="en-GB"/>
        </w:rPr>
        <w:t xml:space="preserve">of the Platform to which it has elected to obtain access. The precise identification of the signatory entities is set out in this </w:t>
      </w:r>
      <w:r w:rsidR="006F760C">
        <w:rPr>
          <w:rFonts w:ascii="Arial" w:hAnsi="Arial" w:cs="Arial"/>
          <w:sz w:val="20"/>
          <w:lang w:val="en-GB"/>
        </w:rPr>
        <w:t>o</w:t>
      </w:r>
      <w:r w:rsidR="00457C46">
        <w:rPr>
          <w:rFonts w:ascii="Arial" w:hAnsi="Arial" w:cs="Arial"/>
          <w:sz w:val="20"/>
          <w:lang w:val="en-GB"/>
        </w:rPr>
        <w:t>rder</w:t>
      </w:r>
      <w:r w:rsidR="001A0835">
        <w:rPr>
          <w:rFonts w:ascii="Arial" w:hAnsi="Arial" w:cs="Arial"/>
          <w:sz w:val="20"/>
          <w:lang w:val="en-GB"/>
        </w:rPr>
        <w:t xml:space="preserve"> </w:t>
      </w:r>
      <w:r w:rsidR="006F760C">
        <w:rPr>
          <w:rFonts w:ascii="Arial" w:hAnsi="Arial" w:cs="Arial"/>
          <w:sz w:val="20"/>
          <w:lang w:val="en-GB"/>
        </w:rPr>
        <w:t>f</w:t>
      </w:r>
      <w:r w:rsidR="001A0835">
        <w:rPr>
          <w:rFonts w:ascii="Arial" w:hAnsi="Arial" w:cs="Arial"/>
          <w:sz w:val="20"/>
          <w:lang w:val="en-GB"/>
        </w:rPr>
        <w:t>orm</w:t>
      </w:r>
      <w:r w:rsidR="00457C46">
        <w:rPr>
          <w:rFonts w:ascii="Arial" w:hAnsi="Arial" w:cs="Arial"/>
          <w:sz w:val="20"/>
          <w:lang w:val="en-GB"/>
        </w:rPr>
        <w:t xml:space="preserve">. </w:t>
      </w:r>
    </w:p>
    <w:p w14:paraId="32BE8DA4" w14:textId="77777777" w:rsidR="00C5299B" w:rsidRDefault="00C5299B">
      <w:pPr>
        <w:widowControl/>
        <w:jc w:val="both"/>
        <w:rPr>
          <w:rFonts w:ascii="Arial" w:hAnsi="Arial" w:cs="Arial"/>
          <w:sz w:val="20"/>
          <w:lang w:val="en-GB"/>
        </w:rPr>
      </w:pPr>
    </w:p>
    <w:p w14:paraId="1C3479FD" w14:textId="55CB468E" w:rsidR="00C5299B" w:rsidRDefault="00C5299B">
      <w:pPr>
        <w:widowControl/>
        <w:jc w:val="both"/>
        <w:rPr>
          <w:rFonts w:ascii="Arial" w:hAnsi="Arial" w:cs="Arial"/>
          <w:sz w:val="20"/>
          <w:lang w:val="en-GB"/>
        </w:rPr>
      </w:pPr>
      <w:r>
        <w:rPr>
          <w:rFonts w:ascii="Arial" w:hAnsi="Arial" w:cs="Arial"/>
          <w:sz w:val="20"/>
          <w:lang w:val="en-GB"/>
        </w:rPr>
        <w:t xml:space="preserve">These general terms and conditions are intended to define the rights and obligations of each Party in </w:t>
      </w:r>
      <w:r w:rsidR="0038093A">
        <w:rPr>
          <w:rFonts w:ascii="Arial" w:hAnsi="Arial" w:cs="Arial"/>
          <w:sz w:val="20"/>
          <w:lang w:val="en-GB"/>
        </w:rPr>
        <w:t>connection with the provision of the Platform (hereinafter the "</w:t>
      </w:r>
      <w:r w:rsidR="0038093A" w:rsidRPr="0038093A">
        <w:rPr>
          <w:rFonts w:ascii="Arial" w:hAnsi="Arial" w:cs="Arial"/>
          <w:b/>
          <w:bCs/>
          <w:sz w:val="20"/>
          <w:lang w:val="en-GB"/>
        </w:rPr>
        <w:t>General Terms and Conditions</w:t>
      </w:r>
      <w:r w:rsidR="0038093A">
        <w:rPr>
          <w:rFonts w:ascii="Arial" w:hAnsi="Arial" w:cs="Arial"/>
          <w:sz w:val="20"/>
          <w:lang w:val="en-GB"/>
        </w:rPr>
        <w:t xml:space="preserve">”). </w:t>
      </w:r>
    </w:p>
    <w:p w14:paraId="540FDE91" w14:textId="77777777" w:rsidR="0038093A" w:rsidRDefault="0038093A">
      <w:pPr>
        <w:widowControl/>
        <w:jc w:val="both"/>
        <w:rPr>
          <w:rFonts w:ascii="Arial" w:hAnsi="Arial" w:cs="Arial"/>
          <w:sz w:val="20"/>
          <w:lang w:val="en-GB"/>
        </w:rPr>
      </w:pPr>
    </w:p>
    <w:p w14:paraId="03FFD815" w14:textId="5F57F70D" w:rsidR="0038093A" w:rsidRPr="00392B52" w:rsidRDefault="001B514D">
      <w:pPr>
        <w:widowControl/>
        <w:jc w:val="both"/>
        <w:rPr>
          <w:rFonts w:ascii="Arial" w:hAnsi="Arial"/>
          <w:sz w:val="20"/>
          <w:lang w:val="en-GB"/>
        </w:rPr>
      </w:pPr>
      <w:r>
        <w:rPr>
          <w:rFonts w:ascii="Arial" w:hAnsi="Arial" w:cs="Arial"/>
          <w:sz w:val="20"/>
          <w:lang w:val="en-GB"/>
        </w:rPr>
        <w:t>S</w:t>
      </w:r>
      <w:r w:rsidR="0038093A">
        <w:rPr>
          <w:rFonts w:ascii="Arial" w:hAnsi="Arial" w:cs="Arial"/>
          <w:sz w:val="20"/>
          <w:lang w:val="en-GB"/>
        </w:rPr>
        <w:t>ignature of a</w:t>
      </w:r>
      <w:r>
        <w:rPr>
          <w:rFonts w:ascii="Arial" w:hAnsi="Arial" w:cs="Arial"/>
          <w:sz w:val="20"/>
          <w:lang w:val="en-GB"/>
        </w:rPr>
        <w:t>n</w:t>
      </w:r>
      <w:r w:rsidR="0038093A">
        <w:rPr>
          <w:rFonts w:ascii="Arial" w:hAnsi="Arial" w:cs="Arial"/>
          <w:sz w:val="20"/>
          <w:lang w:val="en-GB"/>
        </w:rPr>
        <w:t xml:space="preserve"> </w:t>
      </w:r>
      <w:r w:rsidR="006F760C">
        <w:rPr>
          <w:rFonts w:ascii="Arial" w:hAnsi="Arial" w:cs="Arial"/>
          <w:sz w:val="20"/>
          <w:lang w:val="en-GB"/>
        </w:rPr>
        <w:t>o</w:t>
      </w:r>
      <w:r w:rsidR="0038093A">
        <w:rPr>
          <w:rFonts w:ascii="Arial" w:hAnsi="Arial" w:cs="Arial"/>
          <w:sz w:val="20"/>
          <w:lang w:val="en-GB"/>
        </w:rPr>
        <w:t xml:space="preserve">rder </w:t>
      </w:r>
      <w:r w:rsidR="006F760C">
        <w:rPr>
          <w:rFonts w:ascii="Arial" w:hAnsi="Arial" w:cs="Arial"/>
          <w:sz w:val="20"/>
          <w:lang w:val="en-GB"/>
        </w:rPr>
        <w:t>f</w:t>
      </w:r>
      <w:r w:rsidR="001A0835">
        <w:rPr>
          <w:rFonts w:ascii="Arial" w:hAnsi="Arial" w:cs="Arial"/>
          <w:sz w:val="20"/>
          <w:lang w:val="en-GB"/>
        </w:rPr>
        <w:t xml:space="preserve">orm </w:t>
      </w:r>
      <w:r w:rsidR="0038093A">
        <w:rPr>
          <w:rFonts w:ascii="Arial" w:hAnsi="Arial" w:cs="Arial"/>
          <w:sz w:val="20"/>
          <w:lang w:val="en-GB"/>
        </w:rPr>
        <w:t xml:space="preserve">constitutes an express and unreserved acceptance </w:t>
      </w:r>
      <w:r>
        <w:rPr>
          <w:rFonts w:ascii="Arial" w:hAnsi="Arial" w:cs="Arial"/>
          <w:sz w:val="20"/>
          <w:lang w:val="en-GB"/>
        </w:rPr>
        <w:t xml:space="preserve">by the Client </w:t>
      </w:r>
      <w:r w:rsidR="0038093A">
        <w:rPr>
          <w:rFonts w:ascii="Arial" w:hAnsi="Arial" w:cs="Arial"/>
          <w:sz w:val="20"/>
          <w:lang w:val="en-GB"/>
        </w:rPr>
        <w:t xml:space="preserve">of the General Terms and Conditions. </w:t>
      </w:r>
    </w:p>
    <w:p w14:paraId="44B8BA33" w14:textId="77777777" w:rsidR="008E73B5" w:rsidRPr="00392B52" w:rsidRDefault="008E73B5" w:rsidP="002A000C">
      <w:pPr>
        <w:widowControl/>
        <w:jc w:val="both"/>
        <w:rPr>
          <w:rFonts w:ascii="Arial" w:hAnsi="Arial"/>
          <w:sz w:val="20"/>
          <w:lang w:val="en-GB"/>
        </w:rPr>
      </w:pPr>
    </w:p>
    <w:p w14:paraId="5157E8D1" w14:textId="298CB80A" w:rsidR="00371FB4" w:rsidRPr="00B636F8" w:rsidRDefault="00371FB4">
      <w:pPr>
        <w:widowControl/>
        <w:jc w:val="both"/>
        <w:rPr>
          <w:rFonts w:ascii="Arial" w:hAnsi="Arial" w:cs="Arial"/>
          <w:sz w:val="20"/>
          <w:lang w:val="en-GB"/>
        </w:rPr>
      </w:pPr>
      <w:r w:rsidRPr="00B636F8">
        <w:rPr>
          <w:rFonts w:ascii="Arial" w:hAnsi="Arial" w:cs="Arial"/>
          <w:sz w:val="20"/>
          <w:lang w:val="en-GB"/>
        </w:rPr>
        <w:t xml:space="preserve">It is recalled that: </w:t>
      </w:r>
    </w:p>
    <w:p w14:paraId="348B7351" w14:textId="77777777" w:rsidR="00371FB4" w:rsidRPr="00B636F8" w:rsidRDefault="00371FB4">
      <w:pPr>
        <w:widowControl/>
        <w:jc w:val="both"/>
        <w:rPr>
          <w:rFonts w:ascii="Arial" w:hAnsi="Arial" w:cs="Arial"/>
          <w:sz w:val="20"/>
          <w:lang w:val="en-GB"/>
        </w:rPr>
      </w:pPr>
    </w:p>
    <w:p w14:paraId="295FAA6C" w14:textId="4CAD8D8E" w:rsidR="00371FB4" w:rsidRPr="00C820CE" w:rsidRDefault="00371FB4" w:rsidP="00675310">
      <w:pPr>
        <w:pStyle w:val="Paragraphedeliste"/>
        <w:numPr>
          <w:ilvl w:val="0"/>
          <w:numId w:val="23"/>
        </w:numPr>
        <w:spacing w:before="0" w:after="0"/>
        <w:ind w:left="357" w:hanging="357"/>
        <w:rPr>
          <w:rFonts w:ascii="Arial" w:hAnsi="Arial" w:cs="Arial"/>
          <w:sz w:val="20"/>
          <w:lang w:val="en-GB"/>
        </w:rPr>
      </w:pPr>
      <w:r w:rsidRPr="00C820CE">
        <w:rPr>
          <w:rFonts w:ascii="Arial" w:hAnsi="Arial" w:cs="Arial"/>
          <w:sz w:val="20"/>
          <w:lang w:val="en-GB"/>
        </w:rPr>
        <w:t xml:space="preserve">Westfield Rise is in no way an information technology professional and that, </w:t>
      </w:r>
      <w:proofErr w:type="gramStart"/>
      <w:r w:rsidRPr="00C820CE">
        <w:rPr>
          <w:rFonts w:ascii="Arial" w:hAnsi="Arial" w:cs="Arial"/>
          <w:sz w:val="20"/>
          <w:lang w:val="en-GB"/>
        </w:rPr>
        <w:t>with regard to</w:t>
      </w:r>
      <w:proofErr w:type="gramEnd"/>
      <w:r w:rsidRPr="00C820CE">
        <w:rPr>
          <w:rFonts w:ascii="Arial" w:hAnsi="Arial" w:cs="Arial"/>
          <w:sz w:val="20"/>
          <w:lang w:val="en-GB"/>
        </w:rPr>
        <w:t xml:space="preserve"> the Platform, the latter can only commit to the Client within the limits set by its external service provider for the provision of the Platform, the latter is therefore made available to the Client </w:t>
      </w:r>
      <w:r w:rsidRPr="00C820CE">
        <w:rPr>
          <w:rFonts w:ascii="Arial" w:hAnsi="Arial" w:cs="Arial"/>
          <w:i/>
          <w:iCs/>
          <w:sz w:val="20"/>
          <w:lang w:val="en-GB"/>
        </w:rPr>
        <w:t xml:space="preserve">as </w:t>
      </w:r>
      <w:proofErr w:type="gramStart"/>
      <w:r w:rsidRPr="00C820CE">
        <w:rPr>
          <w:rFonts w:ascii="Arial" w:hAnsi="Arial" w:cs="Arial"/>
          <w:i/>
          <w:iCs/>
          <w:sz w:val="20"/>
          <w:lang w:val="en-GB"/>
        </w:rPr>
        <w:t>is</w:t>
      </w:r>
      <w:r w:rsidRPr="00C820CE">
        <w:rPr>
          <w:rFonts w:ascii="Arial" w:hAnsi="Arial" w:cs="Arial"/>
          <w:sz w:val="20"/>
          <w:lang w:val="en-GB"/>
        </w:rPr>
        <w:t>;</w:t>
      </w:r>
      <w:proofErr w:type="gramEnd"/>
    </w:p>
    <w:p w14:paraId="3986AC4C" w14:textId="77777777" w:rsidR="00975F67" w:rsidRPr="00C820CE" w:rsidRDefault="00975F67" w:rsidP="00975F67">
      <w:pPr>
        <w:pStyle w:val="Paragraphedeliste"/>
        <w:spacing w:before="0" w:after="0"/>
        <w:ind w:left="357"/>
        <w:rPr>
          <w:rFonts w:ascii="Arial" w:hAnsi="Arial" w:cs="Arial"/>
          <w:sz w:val="20"/>
          <w:lang w:val="en-GB"/>
        </w:rPr>
      </w:pPr>
    </w:p>
    <w:p w14:paraId="5619BD36" w14:textId="40073FAB" w:rsidR="00371FB4" w:rsidRPr="00C820CE" w:rsidRDefault="00371FB4" w:rsidP="496264CB">
      <w:pPr>
        <w:pStyle w:val="Paragraphedeliste"/>
        <w:numPr>
          <w:ilvl w:val="0"/>
          <w:numId w:val="23"/>
        </w:numPr>
        <w:spacing w:before="0" w:after="0"/>
        <w:ind w:left="357" w:hanging="357"/>
        <w:rPr>
          <w:rFonts w:ascii="Arial" w:hAnsi="Arial" w:cs="Arial"/>
          <w:sz w:val="20"/>
          <w:szCs w:val="20"/>
          <w:lang w:val="en-GB"/>
        </w:rPr>
      </w:pPr>
      <w:r w:rsidRPr="00C820CE">
        <w:rPr>
          <w:rFonts w:ascii="Arial" w:hAnsi="Arial" w:cs="Arial"/>
          <w:sz w:val="20"/>
          <w:szCs w:val="20"/>
          <w:lang w:val="en-GB"/>
        </w:rPr>
        <w:t xml:space="preserve">The data made available on the Platform correspond to aggregated statistics and must therefore be considered as orders of magnitude that cannot be used for any </w:t>
      </w:r>
      <w:r w:rsidRPr="496264CB">
        <w:rPr>
          <w:rFonts w:ascii="Arial" w:hAnsi="Arial" w:cs="Arial"/>
          <w:sz w:val="20"/>
          <w:szCs w:val="20"/>
          <w:lang w:val="en-GB"/>
        </w:rPr>
        <w:t xml:space="preserve">other </w:t>
      </w:r>
      <w:r w:rsidRPr="00C820CE">
        <w:rPr>
          <w:rFonts w:ascii="Arial" w:hAnsi="Arial" w:cs="Arial"/>
          <w:sz w:val="20"/>
          <w:szCs w:val="20"/>
          <w:lang w:val="en-GB"/>
        </w:rPr>
        <w:t xml:space="preserve">purpose than those relating to the analysis of </w:t>
      </w:r>
      <w:r w:rsidR="005D5507">
        <w:rPr>
          <w:rFonts w:ascii="Arial" w:hAnsi="Arial" w:cs="Arial"/>
          <w:sz w:val="20"/>
          <w:szCs w:val="20"/>
          <w:lang w:val="en-GB"/>
        </w:rPr>
        <w:t>Footfall</w:t>
      </w:r>
      <w:r w:rsidRPr="00C820CE">
        <w:rPr>
          <w:rFonts w:ascii="Arial" w:hAnsi="Arial" w:cs="Arial"/>
          <w:sz w:val="20"/>
          <w:szCs w:val="20"/>
          <w:lang w:val="en-GB"/>
        </w:rPr>
        <w:t xml:space="preserve"> and the impact of Events. Any correlation of these data with the profitability of a service contract </w:t>
      </w:r>
      <w:r w:rsidR="006F37A4">
        <w:rPr>
          <w:rFonts w:ascii="Arial" w:hAnsi="Arial" w:cs="Arial"/>
          <w:sz w:val="20"/>
          <w:szCs w:val="20"/>
          <w:lang w:val="en-GB"/>
        </w:rPr>
        <w:t xml:space="preserve">or a rent </w:t>
      </w:r>
      <w:r w:rsidRPr="00C820CE">
        <w:rPr>
          <w:rFonts w:ascii="Arial" w:hAnsi="Arial" w:cs="Arial"/>
          <w:sz w:val="20"/>
          <w:szCs w:val="20"/>
          <w:lang w:val="en-GB"/>
        </w:rPr>
        <w:t>contract must therefore be excluded.</w:t>
      </w:r>
    </w:p>
    <w:p w14:paraId="347CA180" w14:textId="77777777" w:rsidR="00371FB4" w:rsidRPr="00392B52" w:rsidRDefault="00371FB4">
      <w:pPr>
        <w:jc w:val="both"/>
        <w:rPr>
          <w:lang w:val="en-GB"/>
        </w:rPr>
      </w:pPr>
    </w:p>
    <w:p w14:paraId="0DD81576" w14:textId="77777777" w:rsidR="00371FB4" w:rsidRPr="00392B52" w:rsidRDefault="00371FB4">
      <w:pPr>
        <w:widowControl/>
        <w:overflowPunct w:val="0"/>
        <w:autoSpaceDE w:val="0"/>
        <w:autoSpaceDN w:val="0"/>
        <w:adjustRightInd w:val="0"/>
        <w:jc w:val="both"/>
        <w:textAlignment w:val="baseline"/>
        <w:rPr>
          <w:rFonts w:ascii="Arial" w:hAnsi="Arial"/>
          <w:sz w:val="20"/>
          <w:lang w:val="en-GB"/>
        </w:rPr>
      </w:pPr>
    </w:p>
    <w:p w14:paraId="35BC1AF2" w14:textId="42F2A604" w:rsidR="00371FB4" w:rsidRPr="00392B52" w:rsidRDefault="00371FB4">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This preamble </w:t>
      </w:r>
      <w:r w:rsidRPr="00C820CE">
        <w:rPr>
          <w:rFonts w:ascii="Arial" w:hAnsi="Arial" w:cs="Arial"/>
          <w:sz w:val="20"/>
          <w:lang w:val="en-GB"/>
        </w:rPr>
        <w:t>is</w:t>
      </w:r>
      <w:r w:rsidRPr="00392B52">
        <w:rPr>
          <w:rFonts w:ascii="Arial" w:hAnsi="Arial"/>
          <w:sz w:val="20"/>
          <w:lang w:val="en-GB"/>
        </w:rPr>
        <w:t xml:space="preserve"> an integral part of the </w:t>
      </w:r>
      <w:r w:rsidR="0038093A">
        <w:rPr>
          <w:rFonts w:ascii="Arial" w:hAnsi="Arial"/>
          <w:sz w:val="20"/>
          <w:lang w:val="en-GB"/>
        </w:rPr>
        <w:t>General Terms and Conditions</w:t>
      </w:r>
      <w:r w:rsidRPr="00392B52">
        <w:rPr>
          <w:rFonts w:ascii="Arial" w:hAnsi="Arial"/>
          <w:sz w:val="20"/>
          <w:lang w:val="en-GB"/>
        </w:rPr>
        <w:t>.</w:t>
      </w:r>
    </w:p>
    <w:p w14:paraId="4106F776"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294A35D6" w14:textId="355A0897" w:rsidR="00FD0350" w:rsidRPr="00392B52" w:rsidRDefault="00FD0350">
      <w:pPr>
        <w:widowControl/>
        <w:jc w:val="both"/>
        <w:rPr>
          <w:rFonts w:ascii="Arial" w:hAnsi="Arial"/>
          <w:b/>
          <w:sz w:val="20"/>
          <w:u w:val="single"/>
          <w:lang w:val="en-GB"/>
        </w:rPr>
      </w:pPr>
      <w:r w:rsidRPr="00FD0350">
        <w:rPr>
          <w:rFonts w:ascii="Arial" w:hAnsi="Arial" w:cs="Arial"/>
          <w:b/>
          <w:iCs/>
          <w:sz w:val="20"/>
          <w:u w:val="single"/>
          <w:lang w:val="en-US"/>
        </w:rPr>
        <w:t>CONSEQUENTLY</w:t>
      </w:r>
      <w:r w:rsidRPr="008B037A">
        <w:rPr>
          <w:rFonts w:ascii="Arial" w:hAnsi="Arial"/>
          <w:b/>
          <w:sz w:val="20"/>
          <w:u w:val="single"/>
          <w:lang w:val="en-US"/>
        </w:rPr>
        <w:t xml:space="preserve">, IT IS </w:t>
      </w:r>
      <w:r w:rsidRPr="00392B52">
        <w:rPr>
          <w:rFonts w:ascii="Arial" w:hAnsi="Arial"/>
          <w:b/>
          <w:sz w:val="20"/>
          <w:u w:val="single"/>
          <w:lang w:val="en-GB"/>
        </w:rPr>
        <w:t>AGREED AND DECREED AS FOLLOWS:</w:t>
      </w:r>
    </w:p>
    <w:p w14:paraId="7A507C44"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7CBC38B5" w14:textId="77777777" w:rsidR="00CE576D" w:rsidRPr="004978D8" w:rsidRDefault="00CE576D" w:rsidP="007553B2">
      <w:pPr>
        <w:widowControl/>
        <w:numPr>
          <w:ilvl w:val="0"/>
          <w:numId w:val="9"/>
        </w:numPr>
        <w:jc w:val="both"/>
        <w:rPr>
          <w:rFonts w:ascii="Arial" w:hAnsi="Arial" w:cs="Arial"/>
          <w:b/>
          <w:iCs/>
          <w:sz w:val="20"/>
          <w:u w:val="single"/>
        </w:rPr>
      </w:pPr>
      <w:r w:rsidRPr="004978D8">
        <w:rPr>
          <w:rFonts w:ascii="Arial" w:hAnsi="Arial" w:cs="Arial"/>
          <w:b/>
          <w:iCs/>
          <w:sz w:val="20"/>
          <w:u w:val="single"/>
        </w:rPr>
        <w:t>DEFINITIONS</w:t>
      </w:r>
    </w:p>
    <w:p w14:paraId="5BD86945" w14:textId="77777777" w:rsidR="00CE576D" w:rsidRPr="004978D8" w:rsidRDefault="00CE576D" w:rsidP="00CE576D">
      <w:pPr>
        <w:widowControl/>
        <w:ind w:left="720"/>
        <w:jc w:val="both"/>
        <w:rPr>
          <w:rFonts w:ascii="Arial" w:hAnsi="Arial" w:cs="Arial"/>
          <w:b/>
          <w:iCs/>
          <w:sz w:val="20"/>
          <w:u w:val="single"/>
        </w:rPr>
      </w:pPr>
    </w:p>
    <w:p w14:paraId="6E52C686" w14:textId="3F9844D9" w:rsidR="00B17A26" w:rsidRPr="00392B52" w:rsidRDefault="00B17A26">
      <w:pPr>
        <w:jc w:val="both"/>
        <w:rPr>
          <w:rFonts w:ascii="Arial" w:hAnsi="Arial"/>
          <w:sz w:val="20"/>
          <w:lang w:val="en-GB"/>
        </w:rPr>
      </w:pPr>
      <w:r w:rsidRPr="00392B52">
        <w:rPr>
          <w:rFonts w:ascii="Arial" w:hAnsi="Arial"/>
          <w:sz w:val="20"/>
          <w:lang w:val="en-GB"/>
        </w:rPr>
        <w:t xml:space="preserve">The terms </w:t>
      </w:r>
      <w:r w:rsidRPr="00C820CE">
        <w:rPr>
          <w:rFonts w:ascii="Arial" w:hAnsi="Arial" w:cs="Arial"/>
          <w:sz w:val="20"/>
          <w:lang w:val="en-GB"/>
        </w:rPr>
        <w:t>used</w:t>
      </w:r>
      <w:r w:rsidRPr="00392B52">
        <w:rPr>
          <w:rFonts w:ascii="Arial" w:hAnsi="Arial"/>
          <w:sz w:val="20"/>
          <w:lang w:val="en-GB"/>
        </w:rPr>
        <w:t xml:space="preserve"> in </w:t>
      </w:r>
      <w:r w:rsidRPr="008B037A">
        <w:rPr>
          <w:rFonts w:ascii="Arial" w:hAnsi="Arial"/>
          <w:sz w:val="20"/>
          <w:lang w:val="en-US"/>
        </w:rPr>
        <w:t xml:space="preserve">the </w:t>
      </w:r>
      <w:r w:rsidR="0038093A">
        <w:rPr>
          <w:rFonts w:ascii="Arial" w:hAnsi="Arial" w:cs="Arial"/>
          <w:sz w:val="20"/>
          <w:lang w:val="en-US"/>
        </w:rPr>
        <w:t>General Terms and Conditions</w:t>
      </w:r>
      <w:r w:rsidRPr="00B17A26">
        <w:rPr>
          <w:rFonts w:ascii="Arial" w:hAnsi="Arial" w:cs="Arial"/>
          <w:sz w:val="20"/>
          <w:lang w:val="en-US"/>
        </w:rPr>
        <w:t>,</w:t>
      </w:r>
      <w:r w:rsidRPr="008B037A">
        <w:rPr>
          <w:rFonts w:ascii="Arial" w:hAnsi="Arial"/>
          <w:sz w:val="20"/>
          <w:lang w:val="en-US"/>
        </w:rPr>
        <w:t xml:space="preserve"> capitalized or </w:t>
      </w:r>
      <w:r w:rsidRPr="00B17A26">
        <w:rPr>
          <w:rFonts w:ascii="Arial" w:hAnsi="Arial" w:cs="Arial"/>
          <w:sz w:val="20"/>
          <w:lang w:val="en-US"/>
        </w:rPr>
        <w:t>uncapitalized</w:t>
      </w:r>
      <w:r w:rsidRPr="008B037A">
        <w:rPr>
          <w:rFonts w:ascii="Arial" w:hAnsi="Arial"/>
          <w:sz w:val="20"/>
          <w:lang w:val="en-US"/>
        </w:rPr>
        <w:t>, shall have the following meanings:</w:t>
      </w:r>
    </w:p>
    <w:p w14:paraId="5D19E50B" w14:textId="67E7AFB7" w:rsidR="00B17A26" w:rsidRPr="00392B52" w:rsidRDefault="00B17A26" w:rsidP="6E487696">
      <w:pPr>
        <w:overflowPunct w:val="0"/>
        <w:autoSpaceDE w:val="0"/>
        <w:autoSpaceDN w:val="0"/>
        <w:adjustRightInd w:val="0"/>
        <w:jc w:val="both"/>
        <w:textAlignment w:val="baseline"/>
        <w:rPr>
          <w:rFonts w:ascii="Arial" w:hAnsi="Arial"/>
          <w:sz w:val="20"/>
          <w:lang w:val="en-GB"/>
        </w:rPr>
      </w:pPr>
    </w:p>
    <w:p w14:paraId="6D7EE8B0" w14:textId="55B44ED7" w:rsidR="000F52C1" w:rsidRPr="00392B52" w:rsidRDefault="0C6D82FB" w:rsidP="615E571B">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E3D56DC">
        <w:rPr>
          <w:rFonts w:ascii="Arial" w:hAnsi="Arial" w:cs="Arial"/>
          <w:b/>
          <w:bCs/>
          <w:sz w:val="20"/>
          <w:lang w:val="en-US"/>
        </w:rPr>
        <w:t>Client</w:t>
      </w:r>
      <w:r w:rsidRPr="008B037A">
        <w:rPr>
          <w:rFonts w:ascii="Arial" w:hAnsi="Arial"/>
          <w:b/>
          <w:sz w:val="20"/>
          <w:lang w:val="en-US"/>
        </w:rPr>
        <w:t xml:space="preserve"> Account</w:t>
      </w:r>
      <w:r w:rsidRPr="008B037A">
        <w:rPr>
          <w:rFonts w:ascii="Arial" w:hAnsi="Arial"/>
          <w:sz w:val="20"/>
          <w:lang w:val="en-US"/>
        </w:rPr>
        <w:t xml:space="preserve">": refers to the administrative account that allows each </w:t>
      </w:r>
      <w:r w:rsidR="5B711910" w:rsidRPr="0E3D56DC">
        <w:rPr>
          <w:rFonts w:ascii="Arial" w:hAnsi="Arial" w:cs="Arial"/>
          <w:sz w:val="20"/>
          <w:lang w:val="en-US"/>
        </w:rPr>
        <w:t>Client</w:t>
      </w:r>
      <w:r w:rsidRPr="008B037A">
        <w:rPr>
          <w:rFonts w:ascii="Arial" w:hAnsi="Arial"/>
          <w:sz w:val="20"/>
          <w:lang w:val="en-US"/>
        </w:rPr>
        <w:t xml:space="preserve"> to manage different </w:t>
      </w:r>
      <w:r w:rsidRPr="0E3D56DC">
        <w:rPr>
          <w:rFonts w:ascii="Arial" w:hAnsi="Arial" w:cs="Arial"/>
          <w:sz w:val="20"/>
          <w:lang w:val="en-US"/>
        </w:rPr>
        <w:t>Users</w:t>
      </w:r>
      <w:r w:rsidRPr="008B037A">
        <w:rPr>
          <w:rFonts w:ascii="Arial" w:hAnsi="Arial"/>
          <w:sz w:val="20"/>
          <w:lang w:val="en-US"/>
        </w:rPr>
        <w:t xml:space="preserve"> Accounts.</w:t>
      </w:r>
    </w:p>
    <w:p w14:paraId="623E2733" w14:textId="77777777" w:rsidR="000F52C1" w:rsidRPr="00392B52" w:rsidRDefault="000F52C1">
      <w:pPr>
        <w:overflowPunct w:val="0"/>
        <w:autoSpaceDE w:val="0"/>
        <w:autoSpaceDN w:val="0"/>
        <w:adjustRightInd w:val="0"/>
        <w:jc w:val="both"/>
        <w:textAlignment w:val="baseline"/>
        <w:rPr>
          <w:rFonts w:ascii="Arial" w:hAnsi="Arial"/>
          <w:sz w:val="20"/>
          <w:lang w:val="en-GB"/>
        </w:rPr>
      </w:pPr>
    </w:p>
    <w:p w14:paraId="361E9794" w14:textId="4DBBDBD6" w:rsidR="0032464F" w:rsidRPr="008B037A" w:rsidRDefault="00B17A26" w:rsidP="2EC23D24">
      <w:pPr>
        <w:overflowPunct w:val="0"/>
        <w:autoSpaceDE w:val="0"/>
        <w:autoSpaceDN w:val="0"/>
        <w:adjustRightInd w:val="0"/>
        <w:jc w:val="both"/>
        <w:textAlignment w:val="baseline"/>
        <w:rPr>
          <w:rFonts w:ascii="Arial" w:hAnsi="Arial"/>
          <w:sz w:val="20"/>
          <w:lang w:val="en-US"/>
        </w:rPr>
      </w:pPr>
      <w:r w:rsidRPr="0E3D56DC">
        <w:rPr>
          <w:rFonts w:ascii="Arial" w:hAnsi="Arial" w:cs="Arial"/>
          <w:sz w:val="20"/>
          <w:lang w:val="en-US"/>
        </w:rPr>
        <w:t>"</w:t>
      </w:r>
      <w:r w:rsidRPr="0E3D56DC">
        <w:rPr>
          <w:rFonts w:ascii="Arial" w:hAnsi="Arial" w:cs="Arial"/>
          <w:b/>
          <w:bCs/>
          <w:sz w:val="20"/>
          <w:lang w:val="en-US"/>
        </w:rPr>
        <w:t>Contract</w:t>
      </w:r>
      <w:r w:rsidRPr="0E3D56DC">
        <w:rPr>
          <w:rFonts w:ascii="Arial" w:hAnsi="Arial" w:cs="Arial"/>
          <w:sz w:val="20"/>
          <w:lang w:val="en-US"/>
        </w:rPr>
        <w:t>":</w:t>
      </w:r>
      <w:r w:rsidR="00257B17">
        <w:rPr>
          <w:rFonts w:ascii="Arial" w:hAnsi="Arial" w:cs="Arial"/>
          <w:sz w:val="20"/>
          <w:lang w:val="en-US"/>
        </w:rPr>
        <w:t xml:space="preserve"> refers to the document governing the contractual relationship between the Parties in connection with the provision of the Platform and composed of the General Terms and Conditions and the Order</w:t>
      </w:r>
      <w:r w:rsidR="006F760C">
        <w:rPr>
          <w:rFonts w:ascii="Arial" w:hAnsi="Arial" w:cs="Arial"/>
          <w:sz w:val="20"/>
          <w:lang w:val="en-US"/>
        </w:rPr>
        <w:t xml:space="preserve"> Form</w:t>
      </w:r>
      <w:proofErr w:type="gramStart"/>
      <w:r w:rsidR="00257B17">
        <w:rPr>
          <w:rFonts w:ascii="Arial" w:hAnsi="Arial" w:cs="Arial"/>
          <w:sz w:val="20"/>
          <w:lang w:val="en-US"/>
        </w:rPr>
        <w:t xml:space="preserve">. </w:t>
      </w:r>
      <w:r w:rsidR="23DFE1F4" w:rsidRPr="615AF286">
        <w:rPr>
          <w:rFonts w:ascii="Arial" w:hAnsi="Arial" w:cs="Arial"/>
          <w:sz w:val="20"/>
          <w:lang w:val="en-US"/>
        </w:rPr>
        <w:t>.</w:t>
      </w:r>
      <w:proofErr w:type="gramEnd"/>
    </w:p>
    <w:p w14:paraId="430DBA72" w14:textId="77777777" w:rsidR="00CC1EEB" w:rsidRPr="008B037A" w:rsidRDefault="00CC1EEB" w:rsidP="42D7E48D">
      <w:pPr>
        <w:overflowPunct w:val="0"/>
        <w:autoSpaceDE w:val="0"/>
        <w:autoSpaceDN w:val="0"/>
        <w:adjustRightInd w:val="0"/>
        <w:jc w:val="both"/>
        <w:textAlignment w:val="baseline"/>
        <w:rPr>
          <w:rFonts w:ascii="Arial" w:hAnsi="Arial"/>
          <w:sz w:val="20"/>
          <w:lang w:val="en-US"/>
        </w:rPr>
      </w:pPr>
    </w:p>
    <w:p w14:paraId="5BE3E033" w14:textId="679A4063" w:rsidR="000E3B51" w:rsidRPr="00392B52" w:rsidRDefault="000E3B51" w:rsidP="42D7E48D">
      <w:pPr>
        <w:overflowPunct w:val="0"/>
        <w:autoSpaceDE w:val="0"/>
        <w:autoSpaceDN w:val="0"/>
        <w:adjustRightInd w:val="0"/>
        <w:jc w:val="both"/>
        <w:textAlignment w:val="baseline"/>
        <w:rPr>
          <w:rFonts w:ascii="Arial" w:hAnsi="Arial"/>
          <w:sz w:val="20"/>
          <w:lang w:val="en-GB"/>
        </w:rPr>
      </w:pPr>
      <w:r w:rsidRPr="008B037A">
        <w:rPr>
          <w:rFonts w:ascii="Arial" w:hAnsi="Arial"/>
          <w:sz w:val="20"/>
          <w:lang w:val="en-US"/>
        </w:rPr>
        <w:t>"</w:t>
      </w:r>
      <w:r w:rsidRPr="008B037A">
        <w:rPr>
          <w:rFonts w:ascii="Arial" w:hAnsi="Arial"/>
          <w:b/>
          <w:sz w:val="20"/>
          <w:lang w:val="en-US"/>
        </w:rPr>
        <w:t>Data</w:t>
      </w:r>
      <w:r w:rsidRPr="008B037A">
        <w:rPr>
          <w:rFonts w:ascii="Arial" w:hAnsi="Arial"/>
          <w:sz w:val="20"/>
          <w:lang w:val="en-US"/>
        </w:rPr>
        <w:t xml:space="preserve">": refers to the statistical data obtained through the video analysis solution </w:t>
      </w:r>
      <w:r w:rsidRPr="42D7E48D">
        <w:rPr>
          <w:rFonts w:ascii="Arial" w:hAnsi="Arial" w:cs="Arial"/>
          <w:sz w:val="20"/>
          <w:lang w:val="en-US"/>
        </w:rPr>
        <w:t>installed on</w:t>
      </w:r>
      <w:r w:rsidRPr="008B037A">
        <w:rPr>
          <w:rFonts w:ascii="Arial" w:hAnsi="Arial"/>
          <w:sz w:val="20"/>
          <w:lang w:val="en-US"/>
        </w:rPr>
        <w:t xml:space="preserve"> the </w:t>
      </w:r>
      <w:r w:rsidRPr="42D7E48D">
        <w:rPr>
          <w:rFonts w:ascii="Arial" w:hAnsi="Arial" w:cs="Arial"/>
          <w:sz w:val="20"/>
          <w:lang w:val="en-US"/>
        </w:rPr>
        <w:t xml:space="preserve">CCTV cameras of </w:t>
      </w:r>
      <w:r w:rsidR="00B20B34">
        <w:rPr>
          <w:rFonts w:ascii="Arial" w:hAnsi="Arial" w:cs="Arial"/>
          <w:sz w:val="20"/>
          <w:lang w:val="en-US"/>
        </w:rPr>
        <w:t xml:space="preserve">the </w:t>
      </w:r>
      <w:proofErr w:type="spellStart"/>
      <w:r w:rsidR="00B20B34">
        <w:rPr>
          <w:rFonts w:ascii="Arial" w:hAnsi="Arial" w:cs="Arial"/>
          <w:sz w:val="20"/>
          <w:lang w:val="en-US"/>
        </w:rPr>
        <w:t>C</w:t>
      </w:r>
      <w:r w:rsidR="00B24559" w:rsidRPr="42D7E48D">
        <w:rPr>
          <w:rFonts w:ascii="Arial" w:hAnsi="Arial" w:cs="Arial"/>
          <w:sz w:val="20"/>
          <w:lang w:val="en-US"/>
        </w:rPr>
        <w:t>entr</w:t>
      </w:r>
      <w:r w:rsidR="00B20B34">
        <w:rPr>
          <w:rFonts w:ascii="Arial" w:hAnsi="Arial" w:cs="Arial"/>
          <w:sz w:val="20"/>
          <w:lang w:val="en-US"/>
        </w:rPr>
        <w:t>e</w:t>
      </w:r>
      <w:r w:rsidR="00B24559" w:rsidRPr="42D7E48D">
        <w:rPr>
          <w:rFonts w:ascii="Arial" w:hAnsi="Arial" w:cs="Arial"/>
          <w:sz w:val="20"/>
          <w:lang w:val="en-US"/>
        </w:rPr>
        <w:t>s</w:t>
      </w:r>
      <w:proofErr w:type="spellEnd"/>
      <w:r w:rsidR="0C78FF4C" w:rsidRPr="42D7E48D">
        <w:rPr>
          <w:rFonts w:ascii="Arial" w:hAnsi="Arial" w:cs="Arial"/>
          <w:sz w:val="20"/>
          <w:lang w:val="en-US"/>
        </w:rPr>
        <w:t>.</w:t>
      </w:r>
      <w:r w:rsidRPr="008B037A">
        <w:rPr>
          <w:rFonts w:ascii="Arial" w:hAnsi="Arial"/>
          <w:sz w:val="20"/>
          <w:lang w:val="en-US"/>
        </w:rPr>
        <w:t xml:space="preserve"> </w:t>
      </w:r>
      <w:r w:rsidRPr="00392B52">
        <w:rPr>
          <w:rFonts w:ascii="Arial" w:hAnsi="Arial"/>
          <w:sz w:val="20"/>
          <w:lang w:val="en-GB"/>
        </w:rPr>
        <w:t>This statistical data is the property of Westfield Rise.</w:t>
      </w:r>
      <w:r w:rsidR="00136286">
        <w:rPr>
          <w:rFonts w:ascii="Arial" w:hAnsi="Arial"/>
          <w:sz w:val="20"/>
          <w:lang w:val="en-GB"/>
        </w:rPr>
        <w:t xml:space="preserve"> The Data can only be viewed on the Platform. </w:t>
      </w:r>
    </w:p>
    <w:p w14:paraId="28F2BE34" w14:textId="77777777" w:rsidR="00B06E78" w:rsidRPr="00392B52" w:rsidRDefault="00B06E78">
      <w:pPr>
        <w:overflowPunct w:val="0"/>
        <w:autoSpaceDE w:val="0"/>
        <w:autoSpaceDN w:val="0"/>
        <w:adjustRightInd w:val="0"/>
        <w:jc w:val="both"/>
        <w:textAlignment w:val="baseline"/>
        <w:rPr>
          <w:rFonts w:ascii="Arial" w:hAnsi="Arial"/>
          <w:sz w:val="20"/>
          <w:lang w:val="en-GB"/>
        </w:rPr>
      </w:pPr>
    </w:p>
    <w:p w14:paraId="0B98BA9F" w14:textId="23A50CBA" w:rsidR="00B06E78" w:rsidRPr="00392B52" w:rsidRDefault="48D7E1EF"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b/>
          <w:bCs/>
          <w:sz w:val="20"/>
          <w:lang w:val="en-GB"/>
        </w:rPr>
        <w:t xml:space="preserve"> </w:t>
      </w:r>
      <w:r w:rsidRPr="00392B52">
        <w:rPr>
          <w:rFonts w:ascii="Arial" w:hAnsi="Arial"/>
          <w:b/>
          <w:sz w:val="20"/>
          <w:lang w:val="en-GB"/>
        </w:rPr>
        <w:t>Deliverables</w:t>
      </w:r>
      <w:r w:rsidR="00126DF7">
        <w:rPr>
          <w:rFonts w:ascii="Arial" w:hAnsi="Arial" w:cs="Arial"/>
          <w:b/>
          <w:bCs/>
          <w:sz w:val="20"/>
          <w:lang w:val="en-GB"/>
        </w:rPr>
        <w:t>:</w:t>
      </w:r>
      <w:r w:rsidR="00B20B34">
        <w:rPr>
          <w:rFonts w:ascii="Arial" w:hAnsi="Arial" w:cs="Arial"/>
          <w:b/>
          <w:bCs/>
          <w:sz w:val="20"/>
          <w:lang w:val="en-GB"/>
        </w:rPr>
        <w:t xml:space="preserve"> </w:t>
      </w:r>
      <w:r w:rsidRPr="00126DF7">
        <w:rPr>
          <w:rFonts w:ascii="Arial" w:hAnsi="Arial"/>
          <w:sz w:val="20"/>
          <w:lang w:val="en-US"/>
        </w:rPr>
        <w:t>me</w:t>
      </w:r>
      <w:proofErr w:type="spellStart"/>
      <w:r w:rsidRPr="00392B52">
        <w:rPr>
          <w:rFonts w:ascii="Arial" w:hAnsi="Arial"/>
          <w:sz w:val="20"/>
          <w:lang w:val="en-GB"/>
        </w:rPr>
        <w:t>ans</w:t>
      </w:r>
      <w:proofErr w:type="spellEnd"/>
      <w:r w:rsidRPr="00392B52">
        <w:rPr>
          <w:rFonts w:ascii="Arial" w:hAnsi="Arial"/>
          <w:sz w:val="20"/>
          <w:lang w:val="en-GB"/>
        </w:rPr>
        <w:t xml:space="preserve"> Reports</w:t>
      </w:r>
      <w:r w:rsidR="00136286">
        <w:rPr>
          <w:rFonts w:ascii="Arial" w:hAnsi="Arial"/>
          <w:sz w:val="20"/>
          <w:lang w:val="en-GB"/>
        </w:rPr>
        <w:t>, Extraction Files</w:t>
      </w:r>
      <w:r w:rsidRPr="00392B52">
        <w:rPr>
          <w:rFonts w:ascii="Arial" w:hAnsi="Arial"/>
          <w:sz w:val="20"/>
          <w:lang w:val="en-GB"/>
        </w:rPr>
        <w:t xml:space="preserve"> or Data. The Deliverables will be provided to the Client under the conditions set out in the </w:t>
      </w:r>
      <w:r w:rsidR="00257B17">
        <w:rPr>
          <w:rFonts w:ascii="Arial" w:hAnsi="Arial"/>
          <w:sz w:val="20"/>
          <w:lang w:val="en-GB"/>
        </w:rPr>
        <w:t>General Terms and Conditions</w:t>
      </w:r>
      <w:r w:rsidRPr="00392B52">
        <w:rPr>
          <w:rFonts w:ascii="Arial" w:hAnsi="Arial"/>
          <w:sz w:val="20"/>
          <w:lang w:val="en-GB"/>
        </w:rPr>
        <w:t xml:space="preserve">, as and when they are </w:t>
      </w:r>
      <w:r w:rsidRPr="00C820CE">
        <w:rPr>
          <w:rFonts w:ascii="Arial" w:hAnsi="Arial" w:cs="Arial"/>
          <w:sz w:val="20"/>
          <w:lang w:val="en-GB"/>
        </w:rPr>
        <w:t>carried out.</w:t>
      </w:r>
      <w:r w:rsidRPr="00392B52">
        <w:rPr>
          <w:rFonts w:ascii="Arial" w:hAnsi="Arial"/>
          <w:sz w:val="20"/>
          <w:lang w:val="en-GB"/>
        </w:rPr>
        <w:t xml:space="preserve"> Deliverables will be produced in English.</w:t>
      </w:r>
      <w:bookmarkStart w:id="0" w:name="_Hlk169281216"/>
      <w:bookmarkEnd w:id="0"/>
    </w:p>
    <w:p w14:paraId="501CE675"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1A1EBC4E" w14:textId="2B7E5534" w:rsidR="00136286" w:rsidRDefault="00136286" w:rsidP="0E3D56DC">
      <w:pPr>
        <w:autoSpaceDE w:val="0"/>
        <w:autoSpaceDN w:val="0"/>
        <w:jc w:val="both"/>
        <w:rPr>
          <w:rFonts w:ascii="Arial" w:hAnsi="Arial"/>
          <w:sz w:val="20"/>
          <w:lang w:val="en-GB"/>
        </w:rPr>
      </w:pPr>
      <w:r w:rsidRPr="00136286">
        <w:rPr>
          <w:rFonts w:ascii="Arial" w:hAnsi="Arial"/>
          <w:b/>
          <w:bCs/>
          <w:sz w:val="20"/>
          <w:lang w:val="en-GB"/>
        </w:rPr>
        <w:t>“Extraction File”:</w:t>
      </w:r>
      <w:r>
        <w:rPr>
          <w:rFonts w:ascii="Arial" w:hAnsi="Arial"/>
          <w:sz w:val="20"/>
          <w:lang w:val="en-GB"/>
        </w:rPr>
        <w:t xml:space="preserve"> refers to the document provided by Westfield Rise for extracting the Data where the Client using the Retailer Module has subscribed to the Data Extract feature. </w:t>
      </w:r>
    </w:p>
    <w:p w14:paraId="54F067D6" w14:textId="77777777" w:rsidR="00B83F62" w:rsidRDefault="00B83F62" w:rsidP="0E3D56DC">
      <w:pPr>
        <w:autoSpaceDE w:val="0"/>
        <w:autoSpaceDN w:val="0"/>
        <w:jc w:val="both"/>
        <w:rPr>
          <w:rFonts w:ascii="Arial" w:hAnsi="Arial"/>
          <w:sz w:val="20"/>
          <w:lang w:val="en-GB"/>
        </w:rPr>
      </w:pPr>
    </w:p>
    <w:p w14:paraId="2596C112" w14:textId="2B99C8E5" w:rsidR="00B83F62" w:rsidRDefault="00B83F62" w:rsidP="0E3D56DC">
      <w:pPr>
        <w:autoSpaceDE w:val="0"/>
        <w:autoSpaceDN w:val="0"/>
        <w:jc w:val="both"/>
        <w:rPr>
          <w:rFonts w:ascii="Arial" w:hAnsi="Arial"/>
          <w:sz w:val="20"/>
          <w:lang w:val="en-GB"/>
        </w:rPr>
      </w:pPr>
      <w:r>
        <w:rPr>
          <w:rFonts w:ascii="Arial" w:hAnsi="Arial"/>
          <w:sz w:val="20"/>
          <w:lang w:val="en-GB"/>
        </w:rPr>
        <w:t>“</w:t>
      </w:r>
      <w:r w:rsidRPr="00257B17">
        <w:rPr>
          <w:rFonts w:ascii="Arial" w:hAnsi="Arial"/>
          <w:b/>
          <w:bCs/>
          <w:sz w:val="20"/>
          <w:lang w:val="en-GB"/>
        </w:rPr>
        <w:t>General Terms and Conditions</w:t>
      </w:r>
      <w:r>
        <w:rPr>
          <w:rFonts w:ascii="Arial" w:hAnsi="Arial"/>
          <w:sz w:val="20"/>
          <w:lang w:val="en-GB"/>
        </w:rPr>
        <w:t xml:space="preserve">”: </w:t>
      </w:r>
      <w:r w:rsidR="00257B17" w:rsidRPr="0E3D56DC">
        <w:rPr>
          <w:rFonts w:ascii="Arial" w:hAnsi="Arial" w:cs="Arial"/>
          <w:sz w:val="20"/>
          <w:lang w:val="en-US"/>
        </w:rPr>
        <w:t xml:space="preserve">refers to </w:t>
      </w:r>
      <w:r w:rsidR="00257B17" w:rsidRPr="008B037A">
        <w:rPr>
          <w:rFonts w:ascii="Arial" w:hAnsi="Arial"/>
          <w:sz w:val="20"/>
          <w:lang w:val="en-US"/>
        </w:rPr>
        <w:t>this document</w:t>
      </w:r>
      <w:r w:rsidR="001B514D">
        <w:rPr>
          <w:rFonts w:ascii="Arial" w:hAnsi="Arial"/>
          <w:sz w:val="20"/>
          <w:lang w:val="en-US"/>
        </w:rPr>
        <w:t>.</w:t>
      </w:r>
      <w:r w:rsidR="00257B17" w:rsidRPr="008B037A">
        <w:rPr>
          <w:rFonts w:ascii="Arial" w:hAnsi="Arial"/>
          <w:sz w:val="20"/>
          <w:lang w:val="en-US"/>
        </w:rPr>
        <w:t xml:space="preserve"> </w:t>
      </w:r>
    </w:p>
    <w:p w14:paraId="316AECEB" w14:textId="77777777" w:rsidR="00136286" w:rsidRDefault="00136286" w:rsidP="0E3D56DC">
      <w:pPr>
        <w:autoSpaceDE w:val="0"/>
        <w:autoSpaceDN w:val="0"/>
        <w:jc w:val="both"/>
        <w:rPr>
          <w:rFonts w:ascii="Arial" w:hAnsi="Arial"/>
          <w:sz w:val="20"/>
          <w:lang w:val="en-GB"/>
        </w:rPr>
      </w:pPr>
    </w:p>
    <w:p w14:paraId="0822D96A" w14:textId="0C303B98" w:rsidR="000E3B51" w:rsidRDefault="000E3B51" w:rsidP="0E3D56DC">
      <w:pPr>
        <w:autoSpaceDE w:val="0"/>
        <w:autoSpaceDN w:val="0"/>
        <w:jc w:val="both"/>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Intellectual Property Rights</w:t>
      </w:r>
      <w:r w:rsidRPr="00C820CE">
        <w:rPr>
          <w:rFonts w:ascii="Arial" w:hAnsi="Arial" w:cs="Arial"/>
          <w:b/>
          <w:bCs/>
          <w:sz w:val="20"/>
          <w:lang w:val="en-GB"/>
        </w:rPr>
        <w:t xml:space="preserve"> </w:t>
      </w:r>
      <w:r w:rsidRPr="00C820CE">
        <w:rPr>
          <w:rFonts w:ascii="Arial" w:hAnsi="Arial" w:cs="Arial"/>
          <w:sz w:val="20"/>
          <w:lang w:val="en-GB"/>
        </w:rPr>
        <w:t>": refers to</w:t>
      </w:r>
      <w:r w:rsidRPr="00392B52">
        <w:rPr>
          <w:rFonts w:ascii="Arial" w:hAnsi="Arial"/>
          <w:sz w:val="20"/>
          <w:lang w:val="en-GB"/>
        </w:rPr>
        <w:t xml:space="preserve"> any intellectual, industrial or artistic property right, any trademark right, design or model, patent, know-how, software, database and any equivalent right. </w:t>
      </w:r>
    </w:p>
    <w:p w14:paraId="658466FF" w14:textId="77777777" w:rsidR="00DD0D6E" w:rsidRDefault="00DD0D6E" w:rsidP="0E3D56DC">
      <w:pPr>
        <w:autoSpaceDE w:val="0"/>
        <w:autoSpaceDN w:val="0"/>
        <w:jc w:val="both"/>
        <w:rPr>
          <w:rFonts w:ascii="Arial" w:hAnsi="Arial"/>
          <w:sz w:val="20"/>
          <w:lang w:val="en-GB"/>
        </w:rPr>
      </w:pPr>
    </w:p>
    <w:p w14:paraId="0B8909D5" w14:textId="3B958CF8" w:rsidR="00DD0D6E" w:rsidRPr="00392B52" w:rsidRDefault="00DD0D6E" w:rsidP="00DD0D6E">
      <w:pPr>
        <w:overflowPunct w:val="0"/>
        <w:autoSpaceDE w:val="0"/>
        <w:autoSpaceDN w:val="0"/>
        <w:adjustRightInd w:val="0"/>
        <w:jc w:val="both"/>
        <w:textAlignment w:val="baseline"/>
        <w:rPr>
          <w:rFonts w:ascii="Arial" w:hAnsi="Arial"/>
          <w:sz w:val="20"/>
          <w:lang w:val="en-GB"/>
        </w:rPr>
      </w:pPr>
      <w:r>
        <w:rPr>
          <w:rFonts w:ascii="Arial" w:hAnsi="Arial"/>
          <w:sz w:val="20"/>
          <w:lang w:val="en-US"/>
        </w:rPr>
        <w:t>“</w:t>
      </w:r>
      <w:r w:rsidRPr="00130D17">
        <w:rPr>
          <w:rFonts w:ascii="Arial" w:hAnsi="Arial"/>
          <w:b/>
          <w:bCs/>
          <w:sz w:val="20"/>
          <w:lang w:val="en-US"/>
        </w:rPr>
        <w:t>Order</w:t>
      </w:r>
      <w:r>
        <w:rPr>
          <w:rFonts w:ascii="Arial" w:hAnsi="Arial"/>
          <w:b/>
          <w:bCs/>
          <w:sz w:val="20"/>
          <w:lang w:val="en-US"/>
        </w:rPr>
        <w:t xml:space="preserve"> Form</w:t>
      </w:r>
      <w:r>
        <w:rPr>
          <w:rFonts w:ascii="Arial" w:hAnsi="Arial"/>
          <w:sz w:val="20"/>
          <w:lang w:val="en-US"/>
        </w:rPr>
        <w:t xml:space="preserve">”: refers to the order form signed by the Client specifying the modules of the Platform to which the Client has elected to obtain access. </w:t>
      </w:r>
    </w:p>
    <w:p w14:paraId="5234804F"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2365E97C" w14:textId="0B6C0539" w:rsidR="00570DD9" w:rsidRPr="00392B52" w:rsidRDefault="043CB2EE"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Personal Data</w:t>
      </w:r>
      <w:r w:rsidRPr="00C820CE">
        <w:rPr>
          <w:rFonts w:ascii="Arial" w:hAnsi="Arial" w:cs="Arial"/>
          <w:b/>
          <w:bCs/>
          <w:sz w:val="20"/>
          <w:lang w:val="en-GB"/>
        </w:rPr>
        <w:t xml:space="preserve"> </w:t>
      </w:r>
      <w:r w:rsidRPr="00C820CE">
        <w:rPr>
          <w:rFonts w:ascii="Arial" w:hAnsi="Arial" w:cs="Arial"/>
          <w:sz w:val="20"/>
          <w:lang w:val="en-GB"/>
        </w:rPr>
        <w:t>": refers to data within</w:t>
      </w:r>
      <w:r w:rsidRPr="00392B52">
        <w:rPr>
          <w:rFonts w:ascii="Arial" w:hAnsi="Arial"/>
          <w:sz w:val="20"/>
          <w:lang w:val="en-GB"/>
        </w:rPr>
        <w:t xml:space="preserve"> the meaning </w:t>
      </w:r>
      <w:r w:rsidRPr="00C820CE">
        <w:rPr>
          <w:rFonts w:ascii="Arial" w:hAnsi="Arial" w:cs="Arial"/>
          <w:sz w:val="20"/>
          <w:lang w:val="en-GB"/>
        </w:rPr>
        <w:t xml:space="preserve">of the </w:t>
      </w:r>
      <w:r w:rsidRPr="00392B52">
        <w:rPr>
          <w:rFonts w:ascii="Arial" w:hAnsi="Arial"/>
          <w:sz w:val="20"/>
          <w:lang w:val="en-GB"/>
        </w:rPr>
        <w:t xml:space="preserve">Applicable Law </w:t>
      </w:r>
      <w:r w:rsidRPr="00C820CE">
        <w:rPr>
          <w:rFonts w:ascii="Arial" w:hAnsi="Arial" w:cs="Arial"/>
          <w:sz w:val="20"/>
          <w:lang w:val="en-GB"/>
        </w:rPr>
        <w:t>mentioned</w:t>
      </w:r>
      <w:r w:rsidRPr="00392B52">
        <w:rPr>
          <w:rFonts w:ascii="Arial" w:hAnsi="Arial"/>
          <w:sz w:val="20"/>
          <w:lang w:val="en-GB"/>
        </w:rPr>
        <w:t xml:space="preserve"> in Article 15</w:t>
      </w:r>
      <w:r w:rsidRPr="00C820CE">
        <w:rPr>
          <w:rFonts w:ascii="Arial" w:hAnsi="Arial" w:cs="Arial"/>
          <w:sz w:val="20"/>
          <w:lang w:val="en-GB"/>
        </w:rPr>
        <w:t xml:space="preserve"> of this </w:t>
      </w:r>
      <w:r w:rsidR="00C615E2">
        <w:rPr>
          <w:rFonts w:ascii="Arial" w:hAnsi="Arial" w:cs="Arial"/>
          <w:sz w:val="20"/>
          <w:lang w:val="en-GB"/>
        </w:rPr>
        <w:t>C</w:t>
      </w:r>
      <w:r w:rsidRPr="00C820CE">
        <w:rPr>
          <w:rFonts w:ascii="Arial" w:hAnsi="Arial" w:cs="Arial"/>
          <w:sz w:val="20"/>
          <w:lang w:val="en-GB"/>
        </w:rPr>
        <w:t>ontract.</w:t>
      </w:r>
      <w:r w:rsidRPr="00392B52">
        <w:rPr>
          <w:rFonts w:ascii="Arial" w:hAnsi="Arial"/>
          <w:sz w:val="20"/>
          <w:lang w:val="en-GB"/>
        </w:rPr>
        <w:t xml:space="preserve"> Data is not Personal Data.</w:t>
      </w:r>
    </w:p>
    <w:p w14:paraId="7BDE8A20" w14:textId="77777777" w:rsidR="00570DD9" w:rsidRPr="00392B52" w:rsidRDefault="00570DD9">
      <w:pPr>
        <w:overflowPunct w:val="0"/>
        <w:autoSpaceDE w:val="0"/>
        <w:autoSpaceDN w:val="0"/>
        <w:adjustRightInd w:val="0"/>
        <w:jc w:val="both"/>
        <w:textAlignment w:val="baseline"/>
        <w:rPr>
          <w:rFonts w:ascii="Arial" w:hAnsi="Arial"/>
          <w:sz w:val="20"/>
          <w:lang w:val="en-GB"/>
        </w:rPr>
      </w:pPr>
    </w:p>
    <w:p w14:paraId="6C17229C" w14:textId="7D158EFB" w:rsidR="000E3B51" w:rsidRPr="00392B52" w:rsidRDefault="2070C950">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Platform</w:t>
      </w:r>
      <w:r w:rsidRPr="00C820CE">
        <w:rPr>
          <w:rFonts w:ascii="Arial" w:hAnsi="Arial" w:cs="Arial"/>
          <w:sz w:val="20"/>
          <w:lang w:val="en-GB"/>
        </w:rPr>
        <w:t xml:space="preserve"> </w:t>
      </w:r>
      <w:r w:rsidRPr="00392B52">
        <w:rPr>
          <w:rFonts w:ascii="Arial" w:hAnsi="Arial"/>
          <w:sz w:val="20"/>
          <w:lang w:val="en-GB"/>
        </w:rPr>
        <w:t xml:space="preserve">": refers to the platform belonging to Westfield Rise accessible in SaaS mode called </w:t>
      </w:r>
      <w:r w:rsidRPr="00C820CE">
        <w:rPr>
          <w:rFonts w:ascii="Arial" w:hAnsi="Arial" w:cs="Arial"/>
          <w:sz w:val="20"/>
          <w:lang w:val="en-GB"/>
        </w:rPr>
        <w:t>"</w:t>
      </w:r>
      <w:r w:rsidR="00136286">
        <w:rPr>
          <w:rFonts w:ascii="Arial" w:hAnsi="Arial" w:cs="Arial"/>
          <w:sz w:val="20"/>
          <w:lang w:val="en-GB"/>
        </w:rPr>
        <w:t>Rise +</w:t>
      </w:r>
      <w:r w:rsidRPr="00C820CE">
        <w:rPr>
          <w:rFonts w:ascii="Arial" w:hAnsi="Arial" w:cs="Arial"/>
          <w:sz w:val="20"/>
          <w:lang w:val="en-GB"/>
        </w:rPr>
        <w:t>". The</w:t>
      </w:r>
      <w:r w:rsidRPr="00392B52">
        <w:rPr>
          <w:rFonts w:ascii="Arial" w:hAnsi="Arial"/>
          <w:sz w:val="20"/>
          <w:lang w:val="en-GB"/>
        </w:rPr>
        <w:t xml:space="preserve"> URL link to the Platform will be communicated to the Client after the signing of the </w:t>
      </w:r>
      <w:r w:rsidR="00257B17">
        <w:rPr>
          <w:rFonts w:ascii="Arial" w:hAnsi="Arial" w:cs="Arial"/>
          <w:sz w:val="20"/>
          <w:lang w:val="en-US"/>
        </w:rPr>
        <w:t>Order</w:t>
      </w:r>
      <w:r w:rsidR="00DD0D6E">
        <w:rPr>
          <w:rFonts w:ascii="Arial" w:hAnsi="Arial" w:cs="Arial"/>
          <w:sz w:val="20"/>
          <w:lang w:val="en-US"/>
        </w:rPr>
        <w:t xml:space="preserve"> Form</w:t>
      </w:r>
      <w:r w:rsidRPr="00C615E2">
        <w:rPr>
          <w:rFonts w:ascii="Arial" w:hAnsi="Arial"/>
          <w:sz w:val="20"/>
          <w:lang w:val="en-US"/>
        </w:rPr>
        <w:t xml:space="preserve">. </w:t>
      </w:r>
    </w:p>
    <w:p w14:paraId="156BFE6E" w14:textId="3F1B27B3" w:rsidR="00A120F3" w:rsidRPr="00392B52" w:rsidRDefault="07F8D0B8"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Report</w:t>
      </w:r>
      <w:r w:rsidRPr="00C820CE">
        <w:rPr>
          <w:rFonts w:ascii="Arial" w:hAnsi="Arial" w:cs="Arial"/>
          <w:b/>
          <w:bCs/>
          <w:sz w:val="20"/>
          <w:lang w:val="en-GB"/>
        </w:rPr>
        <w:t xml:space="preserve"> </w:t>
      </w:r>
      <w:r w:rsidRPr="00C820CE">
        <w:rPr>
          <w:rFonts w:ascii="Arial" w:hAnsi="Arial" w:cs="Arial"/>
          <w:sz w:val="20"/>
          <w:lang w:val="en-GB"/>
        </w:rPr>
        <w:t>": refers to</w:t>
      </w:r>
      <w:r w:rsidRPr="00392B52">
        <w:rPr>
          <w:rFonts w:ascii="Arial" w:hAnsi="Arial"/>
          <w:sz w:val="20"/>
          <w:lang w:val="en-GB"/>
        </w:rPr>
        <w:t xml:space="preserve"> the documents provided by Westfield Rise, detailing </w:t>
      </w:r>
      <w:r w:rsidRPr="00C820CE">
        <w:rPr>
          <w:rFonts w:ascii="Arial" w:hAnsi="Arial" w:cs="Arial"/>
          <w:sz w:val="20"/>
          <w:lang w:val="en-GB"/>
        </w:rPr>
        <w:t xml:space="preserve">the </w:t>
      </w:r>
      <w:r w:rsidRPr="00392B52">
        <w:rPr>
          <w:rFonts w:ascii="Arial" w:hAnsi="Arial"/>
          <w:sz w:val="20"/>
          <w:lang w:val="en-GB"/>
        </w:rPr>
        <w:t xml:space="preserve">Data, following the activation of a DOOH campaign or the </w:t>
      </w:r>
      <w:r w:rsidRPr="00C820CE">
        <w:rPr>
          <w:rFonts w:ascii="Arial" w:hAnsi="Arial" w:cs="Arial"/>
          <w:sz w:val="20"/>
          <w:lang w:val="en-GB"/>
        </w:rPr>
        <w:t>organization</w:t>
      </w:r>
      <w:r w:rsidRPr="00392B52">
        <w:rPr>
          <w:rFonts w:ascii="Arial" w:hAnsi="Arial"/>
          <w:sz w:val="20"/>
          <w:lang w:val="en-GB"/>
        </w:rPr>
        <w:t xml:space="preserve"> of an Experiential </w:t>
      </w:r>
      <w:r w:rsidR="0099465A">
        <w:rPr>
          <w:rFonts w:ascii="Arial" w:hAnsi="Arial"/>
          <w:sz w:val="20"/>
          <w:lang w:val="en-GB"/>
        </w:rPr>
        <w:t>campaign</w:t>
      </w:r>
      <w:r w:rsidRPr="00392B52">
        <w:rPr>
          <w:rFonts w:ascii="Arial" w:hAnsi="Arial"/>
          <w:sz w:val="20"/>
          <w:lang w:val="en-GB"/>
        </w:rPr>
        <w:t xml:space="preserve">. </w:t>
      </w:r>
      <w:r w:rsidRPr="00C820CE">
        <w:rPr>
          <w:rFonts w:ascii="Arial" w:hAnsi="Arial" w:cs="Arial"/>
          <w:sz w:val="20"/>
          <w:lang w:val="en-GB"/>
        </w:rPr>
        <w:t xml:space="preserve">A </w:t>
      </w:r>
      <w:r w:rsidRPr="00392B52">
        <w:rPr>
          <w:rFonts w:ascii="Arial" w:hAnsi="Arial"/>
          <w:sz w:val="20"/>
          <w:lang w:val="en-GB"/>
        </w:rPr>
        <w:t>"</w:t>
      </w:r>
      <w:r w:rsidR="00C30B58" w:rsidRPr="00392B52">
        <w:rPr>
          <w:rFonts w:ascii="Arial" w:hAnsi="Arial"/>
          <w:b/>
          <w:sz w:val="20"/>
          <w:lang w:val="en-GB"/>
        </w:rPr>
        <w:t>DOOH</w:t>
      </w:r>
      <w:r w:rsidR="00935740" w:rsidRPr="00392B52">
        <w:rPr>
          <w:rFonts w:ascii="Arial" w:hAnsi="Arial"/>
          <w:sz w:val="20"/>
          <w:lang w:val="en-GB"/>
        </w:rPr>
        <w:t xml:space="preserve">" </w:t>
      </w:r>
      <w:r w:rsidR="00935740" w:rsidRPr="00C820CE">
        <w:rPr>
          <w:rFonts w:ascii="Arial" w:hAnsi="Arial" w:cs="Arial"/>
          <w:sz w:val="20"/>
          <w:lang w:val="en-GB"/>
        </w:rPr>
        <w:t xml:space="preserve">campaign refers to a </w:t>
      </w:r>
      <w:r w:rsidR="00935740" w:rsidRPr="00392B52">
        <w:rPr>
          <w:rFonts w:ascii="Arial" w:hAnsi="Arial"/>
          <w:sz w:val="20"/>
          <w:lang w:val="en-GB"/>
        </w:rPr>
        <w:t xml:space="preserve">digital display advertising </w:t>
      </w:r>
      <w:r w:rsidR="00935740" w:rsidRPr="00C820CE">
        <w:rPr>
          <w:rFonts w:ascii="Arial" w:hAnsi="Arial" w:cs="Arial"/>
          <w:sz w:val="20"/>
          <w:lang w:val="en-GB"/>
        </w:rPr>
        <w:t xml:space="preserve">campaign </w:t>
      </w:r>
      <w:r w:rsidR="00935740" w:rsidRPr="00392B52">
        <w:rPr>
          <w:rFonts w:ascii="Arial" w:hAnsi="Arial"/>
          <w:sz w:val="20"/>
          <w:lang w:val="en-GB"/>
        </w:rPr>
        <w:t xml:space="preserve">in a </w:t>
      </w:r>
      <w:proofErr w:type="gramStart"/>
      <w:r w:rsidR="00935740" w:rsidRPr="00C820CE">
        <w:rPr>
          <w:rFonts w:ascii="Arial" w:hAnsi="Arial" w:cs="Arial"/>
          <w:sz w:val="20"/>
          <w:lang w:val="en-GB"/>
        </w:rPr>
        <w:t>Centre</w:t>
      </w:r>
      <w:proofErr w:type="gramEnd"/>
      <w:r w:rsidR="00935740" w:rsidRPr="00392B52">
        <w:rPr>
          <w:rFonts w:ascii="Arial" w:hAnsi="Arial"/>
          <w:sz w:val="20"/>
          <w:lang w:val="en-GB"/>
        </w:rPr>
        <w:t xml:space="preserve"> and </w:t>
      </w:r>
      <w:r w:rsidR="00935740" w:rsidRPr="00C820CE">
        <w:rPr>
          <w:rFonts w:ascii="Arial" w:hAnsi="Arial" w:cs="Arial"/>
          <w:sz w:val="20"/>
          <w:lang w:val="en-GB"/>
        </w:rPr>
        <w:t>an "</w:t>
      </w:r>
      <w:r w:rsidRPr="00C820CE">
        <w:rPr>
          <w:rFonts w:ascii="Arial" w:hAnsi="Arial" w:cs="Arial"/>
          <w:b/>
          <w:bCs/>
          <w:sz w:val="20"/>
          <w:lang w:val="en-GB"/>
        </w:rPr>
        <w:t xml:space="preserve"> </w:t>
      </w:r>
      <w:r w:rsidRPr="00392B52">
        <w:rPr>
          <w:rFonts w:ascii="Arial" w:hAnsi="Arial"/>
          <w:b/>
          <w:sz w:val="20"/>
          <w:lang w:val="en-GB"/>
        </w:rPr>
        <w:t>Experiential</w:t>
      </w:r>
      <w:r w:rsidRPr="00C820CE">
        <w:rPr>
          <w:rFonts w:ascii="Arial" w:hAnsi="Arial" w:cs="Arial"/>
          <w:b/>
          <w:bCs/>
          <w:sz w:val="20"/>
          <w:lang w:val="en-GB"/>
        </w:rPr>
        <w:t xml:space="preserve"> </w:t>
      </w:r>
      <w:r w:rsidRPr="00C820CE">
        <w:rPr>
          <w:rFonts w:ascii="Arial" w:hAnsi="Arial" w:cs="Arial"/>
          <w:sz w:val="20"/>
          <w:lang w:val="en-GB"/>
        </w:rPr>
        <w:t xml:space="preserve">" </w:t>
      </w:r>
      <w:r w:rsidR="00B51383">
        <w:rPr>
          <w:rFonts w:ascii="Arial" w:hAnsi="Arial" w:cs="Arial"/>
          <w:sz w:val="20"/>
          <w:lang w:val="en-GB"/>
        </w:rPr>
        <w:t>event</w:t>
      </w:r>
      <w:r w:rsidRPr="00C820CE">
        <w:rPr>
          <w:rFonts w:ascii="Arial" w:hAnsi="Arial" w:cs="Arial"/>
          <w:sz w:val="20"/>
          <w:lang w:val="en-GB"/>
        </w:rPr>
        <w:t xml:space="preserve"> refers to</w:t>
      </w:r>
      <w:r w:rsidRPr="00392B52">
        <w:rPr>
          <w:rFonts w:ascii="Arial" w:hAnsi="Arial"/>
          <w:sz w:val="20"/>
          <w:lang w:val="en-GB"/>
        </w:rPr>
        <w:t xml:space="preserve"> an advertising event </w:t>
      </w:r>
      <w:r w:rsidRPr="00C820CE">
        <w:rPr>
          <w:rFonts w:ascii="Arial" w:hAnsi="Arial" w:cs="Arial"/>
          <w:sz w:val="20"/>
          <w:lang w:val="en-GB"/>
        </w:rPr>
        <w:t>organised</w:t>
      </w:r>
      <w:r w:rsidRPr="00392B52">
        <w:rPr>
          <w:rFonts w:ascii="Arial" w:hAnsi="Arial"/>
          <w:sz w:val="20"/>
          <w:lang w:val="en-GB"/>
        </w:rPr>
        <w:t xml:space="preserve"> in a </w:t>
      </w:r>
      <w:r w:rsidRPr="00C820CE">
        <w:rPr>
          <w:rFonts w:ascii="Arial" w:hAnsi="Arial" w:cs="Arial"/>
          <w:sz w:val="20"/>
          <w:lang w:val="en-GB"/>
        </w:rPr>
        <w:t>Centre</w:t>
      </w:r>
      <w:r w:rsidRPr="00392B52">
        <w:rPr>
          <w:rFonts w:ascii="Arial" w:hAnsi="Arial"/>
          <w:sz w:val="20"/>
          <w:lang w:val="en-GB"/>
        </w:rPr>
        <w:t>.</w:t>
      </w:r>
    </w:p>
    <w:p w14:paraId="2E16F30E"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417724DF" w14:textId="022A4B6A" w:rsidR="000E3B51" w:rsidRPr="00392B52" w:rsidRDefault="22D71BBD"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User</w:t>
      </w:r>
      <w:r w:rsidRPr="00C820CE">
        <w:rPr>
          <w:rFonts w:ascii="Arial" w:hAnsi="Arial" w:cs="Arial"/>
          <w:sz w:val="20"/>
          <w:lang w:val="en-GB"/>
        </w:rPr>
        <w:t xml:space="preserve"> ":</w:t>
      </w:r>
      <w:r w:rsidRPr="00B51383">
        <w:rPr>
          <w:rFonts w:ascii="Arial" w:hAnsi="Arial"/>
          <w:sz w:val="20"/>
          <w:lang w:val="en-GB"/>
        </w:rPr>
        <w:t xml:space="preserve"> </w:t>
      </w:r>
      <w:r w:rsidRPr="00392B52">
        <w:rPr>
          <w:rFonts w:ascii="Arial" w:hAnsi="Arial"/>
          <w:sz w:val="20"/>
          <w:lang w:val="en-GB"/>
        </w:rPr>
        <w:t xml:space="preserve">refers to any person placed under the authority of the Client and authorised by the Client to access the Platform by means of a User Account (employees or </w:t>
      </w:r>
      <w:r w:rsidR="7E649CD8" w:rsidRPr="24B6206A">
        <w:rPr>
          <w:rFonts w:ascii="Arial" w:hAnsi="Arial" w:cs="Arial"/>
          <w:sz w:val="20"/>
          <w:lang w:val="en-US"/>
        </w:rPr>
        <w:t xml:space="preserve">consultants engaged </w:t>
      </w:r>
      <w:r w:rsidR="00292F42">
        <w:rPr>
          <w:rFonts w:ascii="Arial" w:hAnsi="Arial" w:cs="Arial"/>
          <w:sz w:val="20"/>
          <w:lang w:val="en-US"/>
        </w:rPr>
        <w:t xml:space="preserve">and authorized </w:t>
      </w:r>
      <w:r w:rsidR="7E649CD8" w:rsidRPr="24B6206A">
        <w:rPr>
          <w:rFonts w:ascii="Arial" w:hAnsi="Arial" w:cs="Arial"/>
          <w:sz w:val="20"/>
          <w:lang w:val="en-US"/>
        </w:rPr>
        <w:t>by</w:t>
      </w:r>
      <w:r w:rsidRPr="00292F42">
        <w:rPr>
          <w:rFonts w:ascii="Arial" w:hAnsi="Arial"/>
          <w:sz w:val="20"/>
          <w:lang w:val="en-US"/>
        </w:rPr>
        <w:t xml:space="preserve"> </w:t>
      </w:r>
      <w:r w:rsidRPr="00392B52">
        <w:rPr>
          <w:rFonts w:ascii="Arial" w:hAnsi="Arial"/>
          <w:sz w:val="20"/>
          <w:lang w:val="en-GB"/>
        </w:rPr>
        <w:t>the Client).</w:t>
      </w:r>
    </w:p>
    <w:p w14:paraId="7596C34D" w14:textId="77777777" w:rsidR="00B06E78" w:rsidRPr="00392B52" w:rsidRDefault="00B06E78" w:rsidP="00B06E78">
      <w:pPr>
        <w:overflowPunct w:val="0"/>
        <w:autoSpaceDE w:val="0"/>
        <w:autoSpaceDN w:val="0"/>
        <w:adjustRightInd w:val="0"/>
        <w:jc w:val="both"/>
        <w:textAlignment w:val="baseline"/>
        <w:rPr>
          <w:rFonts w:ascii="Arial" w:hAnsi="Arial"/>
          <w:sz w:val="20"/>
          <w:lang w:val="en-GB"/>
        </w:rPr>
      </w:pPr>
    </w:p>
    <w:p w14:paraId="3345E4A1" w14:textId="78E794F3" w:rsidR="00B06E78" w:rsidRPr="00392B52" w:rsidRDefault="00B06E78" w:rsidP="42D7E48D">
      <w:pPr>
        <w:overflowPunct w:val="0"/>
        <w:autoSpaceDE w:val="0"/>
        <w:autoSpaceDN w:val="0"/>
        <w:adjustRightInd w:val="0"/>
        <w:jc w:val="both"/>
        <w:textAlignment w:val="baseline"/>
        <w:rPr>
          <w:rFonts w:ascii="Arial" w:hAnsi="Arial"/>
          <w:sz w:val="20"/>
          <w:highlight w:val="yellow"/>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User Account</w:t>
      </w:r>
      <w:r w:rsidRPr="00C820CE">
        <w:rPr>
          <w:rFonts w:ascii="Arial" w:hAnsi="Arial" w:cs="Arial"/>
          <w:b/>
          <w:bCs/>
          <w:sz w:val="20"/>
          <w:lang w:val="en-GB"/>
        </w:rPr>
        <w:t xml:space="preserve"> </w:t>
      </w:r>
      <w:r w:rsidRPr="00392B52">
        <w:rPr>
          <w:rFonts w:ascii="Arial" w:hAnsi="Arial"/>
          <w:sz w:val="20"/>
          <w:lang w:val="en-GB"/>
        </w:rPr>
        <w:t xml:space="preserve">": refers to the account whose rights of use are granted to </w:t>
      </w:r>
      <w:r w:rsidRPr="00C820CE">
        <w:rPr>
          <w:rFonts w:ascii="Arial" w:hAnsi="Arial" w:cs="Arial"/>
          <w:sz w:val="20"/>
          <w:lang w:val="en-GB"/>
        </w:rPr>
        <w:t>a</w:t>
      </w:r>
      <w:r w:rsidRPr="00392B52">
        <w:rPr>
          <w:rFonts w:ascii="Arial" w:hAnsi="Arial"/>
          <w:sz w:val="20"/>
          <w:lang w:val="en-GB"/>
        </w:rPr>
        <w:t xml:space="preserve"> User to access the Platform. Access to </w:t>
      </w:r>
      <w:r w:rsidRPr="00C820CE">
        <w:rPr>
          <w:rFonts w:ascii="Arial" w:hAnsi="Arial" w:cs="Arial"/>
          <w:sz w:val="20"/>
          <w:lang w:val="en-GB"/>
        </w:rPr>
        <w:t xml:space="preserve">the </w:t>
      </w:r>
      <w:r w:rsidRPr="00392B52">
        <w:rPr>
          <w:rFonts w:ascii="Arial" w:hAnsi="Arial"/>
          <w:sz w:val="20"/>
          <w:lang w:val="en-GB"/>
        </w:rPr>
        <w:t xml:space="preserve">User Account requires </w:t>
      </w:r>
      <w:r w:rsidRPr="00C820CE">
        <w:rPr>
          <w:rFonts w:ascii="Arial" w:hAnsi="Arial" w:cs="Arial"/>
          <w:sz w:val="20"/>
          <w:lang w:val="en-GB"/>
        </w:rPr>
        <w:t xml:space="preserve">the </w:t>
      </w:r>
      <w:r w:rsidRPr="00392B52">
        <w:rPr>
          <w:rFonts w:ascii="Arial" w:hAnsi="Arial"/>
          <w:sz w:val="20"/>
          <w:lang w:val="en-GB"/>
        </w:rPr>
        <w:t>use of</w:t>
      </w:r>
      <w:r w:rsidRPr="00C820CE">
        <w:rPr>
          <w:rFonts w:ascii="Arial" w:hAnsi="Arial" w:cs="Arial"/>
          <w:sz w:val="20"/>
          <w:lang w:val="en-GB"/>
        </w:rPr>
        <w:t xml:space="preserve"> a</w:t>
      </w:r>
      <w:r w:rsidRPr="00392B52">
        <w:rPr>
          <w:rFonts w:ascii="Arial" w:hAnsi="Arial"/>
          <w:sz w:val="20"/>
          <w:lang w:val="en-GB"/>
        </w:rPr>
        <w:t xml:space="preserve"> personal and confidential username and password.</w:t>
      </w:r>
    </w:p>
    <w:p w14:paraId="3C537A1E" w14:textId="77777777" w:rsidR="00307EBD" w:rsidRPr="00392B52" w:rsidRDefault="00307EBD" w:rsidP="00A030A9">
      <w:pPr>
        <w:overflowPunct w:val="0"/>
        <w:autoSpaceDE w:val="0"/>
        <w:autoSpaceDN w:val="0"/>
        <w:adjustRightInd w:val="0"/>
        <w:jc w:val="both"/>
        <w:textAlignment w:val="baseline"/>
        <w:rPr>
          <w:rFonts w:ascii="Arial" w:hAnsi="Arial"/>
          <w:sz w:val="20"/>
          <w:lang w:val="en-GB"/>
        </w:rPr>
      </w:pPr>
    </w:p>
    <w:p w14:paraId="6980ADBB" w14:textId="54643EA7" w:rsidR="00CE576D" w:rsidRPr="004978D8" w:rsidRDefault="001541D7" w:rsidP="007553B2">
      <w:pPr>
        <w:widowControl/>
        <w:numPr>
          <w:ilvl w:val="0"/>
          <w:numId w:val="9"/>
        </w:numPr>
        <w:jc w:val="both"/>
        <w:rPr>
          <w:rFonts w:ascii="Arial" w:hAnsi="Arial" w:cs="Arial"/>
          <w:b/>
          <w:i/>
          <w:sz w:val="20"/>
          <w:u w:val="single"/>
        </w:rPr>
      </w:pPr>
      <w:r>
        <w:rPr>
          <w:rFonts w:ascii="Arial" w:hAnsi="Arial" w:cs="Arial"/>
          <w:b/>
          <w:iCs/>
          <w:sz w:val="20"/>
          <w:u w:val="single"/>
        </w:rPr>
        <w:t xml:space="preserve">CONTRACTUAL DOCUMENTS </w:t>
      </w:r>
    </w:p>
    <w:p w14:paraId="0895E12A" w14:textId="77777777" w:rsidR="00CE576D" w:rsidRPr="004978D8" w:rsidRDefault="00CE576D" w:rsidP="00CE576D">
      <w:pPr>
        <w:widowControl/>
        <w:jc w:val="both"/>
        <w:rPr>
          <w:rFonts w:ascii="Arial" w:hAnsi="Arial" w:cs="Arial"/>
          <w:bCs/>
          <w:iCs/>
          <w:sz w:val="20"/>
        </w:rPr>
      </w:pPr>
    </w:p>
    <w:p w14:paraId="2AA148E5" w14:textId="77777777" w:rsidR="00501616" w:rsidRPr="00392B52" w:rsidRDefault="00501616">
      <w:pPr>
        <w:overflowPunct w:val="0"/>
        <w:autoSpaceDE w:val="0"/>
        <w:autoSpaceDN w:val="0"/>
        <w:adjustRightInd w:val="0"/>
        <w:jc w:val="both"/>
        <w:textAlignment w:val="baseline"/>
        <w:rPr>
          <w:rFonts w:ascii="Arial" w:hAnsi="Arial"/>
          <w:sz w:val="20"/>
          <w:lang w:val="en-GB"/>
        </w:rPr>
      </w:pPr>
      <w:bookmarkStart w:id="1" w:name="_Hlk148703787"/>
      <w:r w:rsidRPr="00392B52">
        <w:rPr>
          <w:rFonts w:ascii="Arial" w:hAnsi="Arial"/>
          <w:sz w:val="20"/>
          <w:lang w:val="en-GB"/>
        </w:rPr>
        <w:t>The contractual relationship between the Parties is composed of the following contractual documents</w:t>
      </w:r>
      <w:r w:rsidRPr="00C820CE">
        <w:rPr>
          <w:rFonts w:ascii="Arial" w:hAnsi="Arial" w:cs="Arial"/>
          <w:sz w:val="20"/>
          <w:lang w:val="en-GB"/>
        </w:rPr>
        <w:t>,</w:t>
      </w:r>
      <w:r w:rsidRPr="00392B52">
        <w:rPr>
          <w:rFonts w:ascii="Arial" w:hAnsi="Arial"/>
          <w:sz w:val="20"/>
          <w:lang w:val="en-GB"/>
        </w:rPr>
        <w:t xml:space="preserve"> presented in hierarchical order of decreasing legal value:</w:t>
      </w:r>
    </w:p>
    <w:p w14:paraId="08763B22" w14:textId="77777777" w:rsidR="00501616" w:rsidRPr="00392B52" w:rsidRDefault="00501616">
      <w:pPr>
        <w:overflowPunct w:val="0"/>
        <w:autoSpaceDE w:val="0"/>
        <w:autoSpaceDN w:val="0"/>
        <w:adjustRightInd w:val="0"/>
        <w:jc w:val="both"/>
        <w:textAlignment w:val="baseline"/>
        <w:rPr>
          <w:rFonts w:ascii="Arial" w:hAnsi="Arial"/>
          <w:sz w:val="20"/>
          <w:lang w:val="en-GB"/>
        </w:rPr>
      </w:pPr>
    </w:p>
    <w:bookmarkEnd w:id="1"/>
    <w:p w14:paraId="207F8B55" w14:textId="0FCEC2E4" w:rsidR="00501616" w:rsidRPr="00501616" w:rsidRDefault="00254994" w:rsidP="24B6206A">
      <w:pPr>
        <w:pStyle w:val="Paragraphedeliste"/>
        <w:numPr>
          <w:ilvl w:val="0"/>
          <w:numId w:val="24"/>
        </w:numPr>
        <w:spacing w:before="0" w:after="0"/>
        <w:rPr>
          <w:rFonts w:ascii="Arial" w:hAnsi="Arial" w:cs="Arial"/>
          <w:sz w:val="20"/>
          <w:szCs w:val="20"/>
          <w:lang w:val="en-US"/>
        </w:rPr>
      </w:pPr>
      <w:r w:rsidRPr="00254994">
        <w:rPr>
          <w:rFonts w:ascii="Arial" w:hAnsi="Arial"/>
          <w:sz w:val="20"/>
          <w:lang w:val="en-GB"/>
        </w:rPr>
        <w:lastRenderedPageBreak/>
        <w:t>These General Terms and C</w:t>
      </w:r>
      <w:r>
        <w:rPr>
          <w:rFonts w:ascii="Arial" w:hAnsi="Arial"/>
          <w:sz w:val="20"/>
          <w:lang w:val="en-GB"/>
        </w:rPr>
        <w:t>onditions</w:t>
      </w:r>
    </w:p>
    <w:p w14:paraId="24DB2A13" w14:textId="765F2A29" w:rsidR="00501616" w:rsidRPr="00286EDE" w:rsidRDefault="00286EDE" w:rsidP="008E03B1">
      <w:pPr>
        <w:widowControl/>
        <w:numPr>
          <w:ilvl w:val="0"/>
          <w:numId w:val="24"/>
        </w:numPr>
        <w:jc w:val="both"/>
        <w:rPr>
          <w:rFonts w:ascii="Arial" w:hAnsi="Arial" w:cs="Arial"/>
          <w:sz w:val="20"/>
          <w:lang w:val="en-GB"/>
        </w:rPr>
      </w:pPr>
      <w:bookmarkStart w:id="2" w:name="_Hlk164085972"/>
      <w:r w:rsidRPr="00286EDE">
        <w:rPr>
          <w:rFonts w:ascii="Arial" w:hAnsi="Arial"/>
          <w:sz w:val="20"/>
          <w:szCs w:val="24"/>
          <w:lang w:val="en-GB"/>
        </w:rPr>
        <w:t>The Order</w:t>
      </w:r>
      <w:r w:rsidR="00DD0D6E">
        <w:rPr>
          <w:rFonts w:ascii="Arial" w:hAnsi="Arial"/>
          <w:sz w:val="20"/>
          <w:szCs w:val="24"/>
          <w:lang w:val="en-GB"/>
        </w:rPr>
        <w:t xml:space="preserve"> Form</w:t>
      </w:r>
      <w:r w:rsidRPr="00286EDE">
        <w:rPr>
          <w:rFonts w:ascii="Arial" w:hAnsi="Arial"/>
          <w:sz w:val="20"/>
          <w:szCs w:val="24"/>
          <w:lang w:val="en-GB"/>
        </w:rPr>
        <w:t>(s) s</w:t>
      </w:r>
      <w:r>
        <w:rPr>
          <w:rFonts w:ascii="Arial" w:hAnsi="Arial"/>
          <w:sz w:val="20"/>
          <w:szCs w:val="24"/>
          <w:lang w:val="en-GB"/>
        </w:rPr>
        <w:t>igned between the Parties</w:t>
      </w:r>
    </w:p>
    <w:bookmarkEnd w:id="2"/>
    <w:p w14:paraId="472432C1" w14:textId="77777777" w:rsidR="00501616" w:rsidRPr="00501616" w:rsidRDefault="00501616" w:rsidP="42D7E48D">
      <w:pPr>
        <w:widowControl/>
        <w:ind w:left="1077"/>
        <w:jc w:val="both"/>
        <w:rPr>
          <w:rFonts w:ascii="Arial" w:hAnsi="Arial" w:cs="Arial"/>
          <w:sz w:val="20"/>
          <w:lang w:val="en-US"/>
        </w:rPr>
      </w:pPr>
    </w:p>
    <w:p w14:paraId="52BBFA97" w14:textId="760CB39E" w:rsidR="00501616" w:rsidRPr="00392B52" w:rsidRDefault="058C357E" w:rsidP="24B6206A">
      <w:pPr>
        <w:overflowPunct w:val="0"/>
        <w:autoSpaceDE w:val="0"/>
        <w:autoSpaceDN w:val="0"/>
        <w:adjustRightInd w:val="0"/>
        <w:jc w:val="both"/>
        <w:textAlignment w:val="baseline"/>
        <w:rPr>
          <w:rFonts w:ascii="Arial" w:hAnsi="Arial"/>
          <w:sz w:val="20"/>
          <w:lang w:val="en-GB"/>
        </w:rPr>
      </w:pPr>
      <w:bookmarkStart w:id="3" w:name="_Hlk148704010"/>
      <w:r w:rsidRPr="00C820CE">
        <w:rPr>
          <w:rFonts w:ascii="Arial" w:hAnsi="Arial" w:cs="Arial"/>
          <w:sz w:val="20"/>
          <w:lang w:val="en-GB"/>
        </w:rPr>
        <w:t>For greater certainty,</w:t>
      </w:r>
      <w:r w:rsidRPr="00392B52">
        <w:rPr>
          <w:rFonts w:ascii="Arial" w:hAnsi="Arial"/>
          <w:sz w:val="20"/>
          <w:lang w:val="en-GB"/>
        </w:rPr>
        <w:t xml:space="preserve"> the above-mentioned contractual documents are to be interpreted </w:t>
      </w:r>
      <w:r w:rsidRPr="00C820CE">
        <w:rPr>
          <w:rFonts w:ascii="Arial" w:hAnsi="Arial" w:cs="Arial"/>
          <w:sz w:val="20"/>
          <w:lang w:val="en-GB"/>
        </w:rPr>
        <w:t>interdependently.</w:t>
      </w:r>
      <w:r w:rsidRPr="00392B52">
        <w:rPr>
          <w:rFonts w:ascii="Arial" w:hAnsi="Arial"/>
          <w:sz w:val="20"/>
          <w:lang w:val="en-GB"/>
        </w:rPr>
        <w:t xml:space="preserve"> However, in the event of </w:t>
      </w:r>
      <w:r w:rsidRPr="00C820CE">
        <w:rPr>
          <w:rFonts w:ascii="Arial" w:hAnsi="Arial" w:cs="Arial"/>
          <w:sz w:val="20"/>
          <w:lang w:val="en-GB"/>
        </w:rPr>
        <w:t>any</w:t>
      </w:r>
      <w:r w:rsidRPr="00392B52">
        <w:rPr>
          <w:rFonts w:ascii="Arial" w:hAnsi="Arial"/>
          <w:sz w:val="20"/>
          <w:lang w:val="en-GB"/>
        </w:rPr>
        <w:t xml:space="preserve"> contradiction or discrepancy between these contractual documents, the </w:t>
      </w:r>
      <w:r w:rsidRPr="00C820CE">
        <w:rPr>
          <w:rFonts w:ascii="Arial" w:hAnsi="Arial" w:cs="Arial"/>
          <w:sz w:val="20"/>
          <w:lang w:val="en-GB"/>
        </w:rPr>
        <w:t xml:space="preserve">higher-ranking </w:t>
      </w:r>
      <w:r w:rsidRPr="00392B52">
        <w:rPr>
          <w:rFonts w:ascii="Arial" w:hAnsi="Arial"/>
          <w:sz w:val="20"/>
          <w:lang w:val="en-GB"/>
        </w:rPr>
        <w:t xml:space="preserve">document shall prevail. </w:t>
      </w:r>
    </w:p>
    <w:bookmarkEnd w:id="3"/>
    <w:p w14:paraId="108962F4" w14:textId="77777777" w:rsidR="00501616" w:rsidRPr="00392B52" w:rsidRDefault="00501616">
      <w:pPr>
        <w:widowControl/>
        <w:jc w:val="both"/>
        <w:rPr>
          <w:rFonts w:ascii="Arial" w:hAnsi="Arial"/>
          <w:b/>
          <w:sz w:val="20"/>
          <w:lang w:val="en-GB"/>
        </w:rPr>
      </w:pPr>
    </w:p>
    <w:p w14:paraId="59E8F22B" w14:textId="1483570A" w:rsidR="00CE576D" w:rsidRPr="00392B52" w:rsidRDefault="00501616" w:rsidP="00CE576D">
      <w:pPr>
        <w:widowControl/>
        <w:jc w:val="both"/>
        <w:rPr>
          <w:rFonts w:ascii="Arial" w:hAnsi="Arial"/>
          <w:sz w:val="20"/>
          <w:lang w:val="en-GB"/>
        </w:rPr>
      </w:pPr>
      <w:r w:rsidRPr="00392B52">
        <w:rPr>
          <w:rFonts w:ascii="Arial" w:hAnsi="Arial"/>
          <w:sz w:val="20"/>
          <w:lang w:val="en-GB"/>
        </w:rPr>
        <w:t xml:space="preserve">The </w:t>
      </w:r>
      <w:r w:rsidRPr="00501616">
        <w:rPr>
          <w:rFonts w:ascii="Arial" w:hAnsi="Arial" w:cs="Arial"/>
          <w:bCs/>
          <w:iCs/>
          <w:sz w:val="20"/>
          <w:lang w:val="en-US"/>
        </w:rPr>
        <w:t>Contract</w:t>
      </w:r>
      <w:r w:rsidRPr="008711A2">
        <w:rPr>
          <w:rFonts w:ascii="Arial" w:hAnsi="Arial"/>
          <w:sz w:val="20"/>
          <w:lang w:val="en-US"/>
        </w:rPr>
        <w:t xml:space="preserve"> supersedes </w:t>
      </w:r>
      <w:r w:rsidRPr="00C820CE">
        <w:rPr>
          <w:rFonts w:ascii="Arial" w:hAnsi="Arial" w:cs="Arial"/>
          <w:bCs/>
          <w:iCs/>
          <w:sz w:val="20"/>
          <w:lang w:val="en-GB"/>
        </w:rPr>
        <w:t>any</w:t>
      </w:r>
      <w:r w:rsidRPr="00392B52">
        <w:rPr>
          <w:rFonts w:ascii="Arial" w:hAnsi="Arial"/>
          <w:sz w:val="20"/>
          <w:lang w:val="en-GB"/>
        </w:rPr>
        <w:t xml:space="preserve"> oral or written agreements that may have previously </w:t>
      </w:r>
      <w:r w:rsidRPr="00C820CE">
        <w:rPr>
          <w:rFonts w:ascii="Arial" w:hAnsi="Arial" w:cs="Arial"/>
          <w:bCs/>
          <w:iCs/>
          <w:sz w:val="20"/>
          <w:lang w:val="en-GB"/>
        </w:rPr>
        <w:t>been entered into</w:t>
      </w:r>
      <w:r w:rsidRPr="00392B52">
        <w:rPr>
          <w:rFonts w:ascii="Arial" w:hAnsi="Arial"/>
          <w:sz w:val="20"/>
          <w:lang w:val="en-GB"/>
        </w:rPr>
        <w:t xml:space="preserve"> between the Parties </w:t>
      </w:r>
      <w:r w:rsidRPr="00C820CE">
        <w:rPr>
          <w:rFonts w:ascii="Arial" w:hAnsi="Arial" w:cs="Arial"/>
          <w:bCs/>
          <w:iCs/>
          <w:sz w:val="20"/>
          <w:lang w:val="en-GB"/>
        </w:rPr>
        <w:t>regarding</w:t>
      </w:r>
      <w:r w:rsidRPr="00392B52">
        <w:rPr>
          <w:rFonts w:ascii="Arial" w:hAnsi="Arial"/>
          <w:sz w:val="20"/>
          <w:lang w:val="en-GB"/>
        </w:rPr>
        <w:t xml:space="preserve"> its subject matter and may only be modified by a new contract or an amendment concluded in writing and signed by the Parties.</w:t>
      </w:r>
    </w:p>
    <w:p w14:paraId="589F506F" w14:textId="77777777" w:rsidR="00CE576D" w:rsidRPr="00392B52" w:rsidRDefault="00CE576D" w:rsidP="00392B52">
      <w:pPr>
        <w:widowControl/>
        <w:jc w:val="both"/>
        <w:rPr>
          <w:rFonts w:ascii="Arial" w:hAnsi="Arial"/>
          <w:b/>
          <w:sz w:val="20"/>
          <w:u w:val="single"/>
          <w:lang w:val="en-GB"/>
        </w:rPr>
      </w:pPr>
    </w:p>
    <w:p w14:paraId="44911143" w14:textId="490896B6" w:rsidR="00A403D7" w:rsidRPr="00C820CE" w:rsidRDefault="00A403D7" w:rsidP="00C31345">
      <w:pPr>
        <w:widowControl/>
        <w:jc w:val="both"/>
        <w:rPr>
          <w:rFonts w:ascii="Arial" w:hAnsi="Arial" w:cs="Arial"/>
          <w:b/>
          <w:iCs/>
          <w:sz w:val="20"/>
          <w:u w:val="single"/>
          <w:lang w:val="en-GB"/>
        </w:rPr>
      </w:pPr>
      <w:r w:rsidRPr="00C820CE">
        <w:rPr>
          <w:rFonts w:ascii="Arial" w:hAnsi="Arial" w:cs="Arial"/>
          <w:sz w:val="20"/>
          <w:lang w:val="en-GB"/>
        </w:rPr>
        <w:t xml:space="preserve">For all intents and purposes, it is specified that this Contract does not in any way cancel or replace the contract(s) signed by the Client with a company of the Unibail-Rodamco-Westfield group </w:t>
      </w:r>
      <w:r w:rsidR="00341AFB">
        <w:rPr>
          <w:rFonts w:ascii="Arial" w:hAnsi="Arial" w:cs="Arial"/>
          <w:sz w:val="20"/>
          <w:lang w:val="en-GB"/>
        </w:rPr>
        <w:t xml:space="preserve">or a centre owner (where the Centres are joint ventures) </w:t>
      </w:r>
      <w:r w:rsidRPr="00C820CE">
        <w:rPr>
          <w:rFonts w:ascii="Arial" w:hAnsi="Arial" w:cs="Arial"/>
          <w:sz w:val="20"/>
          <w:lang w:val="en-GB"/>
        </w:rPr>
        <w:t xml:space="preserve">that authorises it to carry out activities in the Centres (i.e. </w:t>
      </w:r>
      <w:r w:rsidR="00125062">
        <w:rPr>
          <w:rFonts w:ascii="Arial" w:hAnsi="Arial" w:cs="Arial"/>
          <w:sz w:val="20"/>
          <w:lang w:val="en-GB"/>
        </w:rPr>
        <w:t>a Westfield Rise Agreement for use</w:t>
      </w:r>
      <w:r w:rsidRPr="00C820CE">
        <w:rPr>
          <w:rFonts w:ascii="Arial" w:hAnsi="Arial" w:cs="Arial"/>
          <w:sz w:val="20"/>
          <w:lang w:val="en-GB"/>
        </w:rPr>
        <w:t>, media partnership, lease</w:t>
      </w:r>
      <w:r w:rsidR="00F828B8">
        <w:rPr>
          <w:rFonts w:ascii="Arial" w:hAnsi="Arial" w:cs="Arial"/>
          <w:sz w:val="20"/>
          <w:lang w:val="en-GB"/>
        </w:rPr>
        <w:t xml:space="preserve"> agreement</w:t>
      </w:r>
      <w:r w:rsidRPr="00C820CE">
        <w:rPr>
          <w:rFonts w:ascii="Arial" w:hAnsi="Arial" w:cs="Arial"/>
          <w:sz w:val="20"/>
          <w:lang w:val="en-GB"/>
        </w:rPr>
        <w:t>, etc.).</w:t>
      </w:r>
    </w:p>
    <w:p w14:paraId="7451B851" w14:textId="77777777" w:rsidR="00A403D7" w:rsidRPr="00C820CE" w:rsidRDefault="00A403D7" w:rsidP="00C31345">
      <w:pPr>
        <w:widowControl/>
        <w:jc w:val="both"/>
        <w:rPr>
          <w:rFonts w:ascii="Arial" w:hAnsi="Arial" w:cs="Arial"/>
          <w:b/>
          <w:iCs/>
          <w:sz w:val="20"/>
          <w:u w:val="single"/>
          <w:lang w:val="en-GB"/>
        </w:rPr>
      </w:pPr>
    </w:p>
    <w:p w14:paraId="72DD92FB" w14:textId="52C9747C" w:rsidR="00242BD8" w:rsidRPr="00692431" w:rsidRDefault="00DB3586" w:rsidP="007553B2">
      <w:pPr>
        <w:widowControl/>
        <w:numPr>
          <w:ilvl w:val="0"/>
          <w:numId w:val="9"/>
        </w:numPr>
        <w:jc w:val="both"/>
        <w:rPr>
          <w:rFonts w:ascii="Arial" w:hAnsi="Arial" w:cs="Arial"/>
          <w:b/>
          <w:iCs/>
          <w:sz w:val="20"/>
          <w:u w:val="single"/>
        </w:rPr>
      </w:pPr>
      <w:r>
        <w:rPr>
          <w:rFonts w:ascii="Arial" w:hAnsi="Arial" w:cs="Arial"/>
          <w:b/>
          <w:iCs/>
          <w:sz w:val="20"/>
          <w:u w:val="single"/>
        </w:rPr>
        <w:t>PURPOSE</w:t>
      </w:r>
    </w:p>
    <w:p w14:paraId="395C8D29" w14:textId="77777777" w:rsidR="00036DFB" w:rsidRPr="004978D8" w:rsidRDefault="00036DFB" w:rsidP="00914921">
      <w:pPr>
        <w:widowControl/>
        <w:jc w:val="both"/>
        <w:rPr>
          <w:rFonts w:ascii="Arial" w:hAnsi="Arial" w:cs="Arial"/>
          <w:i/>
          <w:sz w:val="20"/>
        </w:rPr>
      </w:pPr>
    </w:p>
    <w:p w14:paraId="6A5F472D" w14:textId="2A016FC2" w:rsidR="00713744" w:rsidRPr="00392B52" w:rsidRDefault="00713744">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purpose of </w:t>
      </w:r>
      <w:r w:rsidRPr="00DB3586">
        <w:rPr>
          <w:rFonts w:ascii="Arial" w:hAnsi="Arial"/>
          <w:sz w:val="20"/>
          <w:lang w:val="en-US"/>
        </w:rPr>
        <w:t xml:space="preserve">the </w:t>
      </w:r>
      <w:r w:rsidR="00286EDE">
        <w:rPr>
          <w:rFonts w:ascii="Arial" w:hAnsi="Arial" w:cs="Arial"/>
          <w:sz w:val="20"/>
          <w:lang w:val="en-US"/>
        </w:rPr>
        <w:t>General Terms and Conditions</w:t>
      </w:r>
      <w:r w:rsidR="00286EDE" w:rsidRPr="00DB3586">
        <w:rPr>
          <w:rFonts w:ascii="Arial" w:hAnsi="Arial"/>
          <w:sz w:val="20"/>
          <w:lang w:val="en-US"/>
        </w:rPr>
        <w:t xml:space="preserve"> </w:t>
      </w:r>
      <w:r w:rsidRPr="00DB3586">
        <w:rPr>
          <w:rFonts w:ascii="Arial" w:hAnsi="Arial"/>
          <w:sz w:val="20"/>
          <w:lang w:val="en-US"/>
        </w:rPr>
        <w:t xml:space="preserve">is </w:t>
      </w:r>
      <w:r w:rsidRPr="00392B52">
        <w:rPr>
          <w:rFonts w:ascii="Arial" w:hAnsi="Arial"/>
          <w:sz w:val="20"/>
          <w:lang w:val="en-GB"/>
        </w:rPr>
        <w:t xml:space="preserve">to define the rights and obligations of the Parties and the conditions under which Westfield Rise: </w:t>
      </w:r>
    </w:p>
    <w:p w14:paraId="6F750771" w14:textId="77777777" w:rsidR="00F20B5D" w:rsidRPr="00C820CE" w:rsidRDefault="00F20B5D">
      <w:pPr>
        <w:widowControl/>
        <w:overflowPunct w:val="0"/>
        <w:autoSpaceDE w:val="0"/>
        <w:autoSpaceDN w:val="0"/>
        <w:adjustRightInd w:val="0"/>
        <w:jc w:val="both"/>
        <w:textAlignment w:val="baseline"/>
        <w:rPr>
          <w:rFonts w:ascii="Arial" w:hAnsi="Arial" w:cs="Arial"/>
          <w:sz w:val="20"/>
          <w:lang w:val="en-GB"/>
        </w:rPr>
      </w:pPr>
    </w:p>
    <w:p w14:paraId="5B0DB5A8" w14:textId="5E52B368" w:rsidR="00F20B5D" w:rsidRPr="00392B52" w:rsidRDefault="00713744" w:rsidP="00392B52">
      <w:pPr>
        <w:pStyle w:val="Paragraphedeliste"/>
        <w:numPr>
          <w:ilvl w:val="0"/>
          <w:numId w:val="20"/>
        </w:numPr>
        <w:spacing w:before="0" w:after="0"/>
        <w:ind w:left="714" w:hanging="357"/>
        <w:rPr>
          <w:rFonts w:ascii="Arial" w:hAnsi="Arial"/>
          <w:sz w:val="20"/>
          <w:lang w:val="en-GB"/>
        </w:rPr>
      </w:pPr>
      <w:r w:rsidRPr="00392B52">
        <w:rPr>
          <w:rFonts w:ascii="Arial" w:hAnsi="Arial"/>
          <w:sz w:val="20"/>
          <w:lang w:val="en-GB"/>
        </w:rPr>
        <w:t xml:space="preserve">Grants the Client a right to access and use the </w:t>
      </w:r>
      <w:proofErr w:type="gramStart"/>
      <w:r w:rsidRPr="00392B52">
        <w:rPr>
          <w:rFonts w:ascii="Arial" w:hAnsi="Arial"/>
          <w:sz w:val="20"/>
          <w:lang w:val="en-GB"/>
        </w:rPr>
        <w:t>Platform;</w:t>
      </w:r>
      <w:proofErr w:type="gramEnd"/>
    </w:p>
    <w:p w14:paraId="0758AE8E" w14:textId="77777777" w:rsidR="00F20B5D" w:rsidRPr="00C820CE" w:rsidRDefault="00F20B5D" w:rsidP="00F20B5D">
      <w:pPr>
        <w:pStyle w:val="Paragraphedeliste"/>
        <w:spacing w:before="0" w:after="0"/>
        <w:ind w:left="714"/>
        <w:rPr>
          <w:rFonts w:ascii="Arial" w:hAnsi="Arial" w:cs="Arial"/>
          <w:sz w:val="20"/>
          <w:lang w:val="en-GB"/>
        </w:rPr>
      </w:pPr>
    </w:p>
    <w:p w14:paraId="57EA714A" w14:textId="25B98ED3" w:rsidR="00713744" w:rsidRPr="00C820CE" w:rsidRDefault="003C1DF8" w:rsidP="00392B52">
      <w:pPr>
        <w:pStyle w:val="Paragraphedeliste"/>
        <w:numPr>
          <w:ilvl w:val="0"/>
          <w:numId w:val="20"/>
        </w:numPr>
        <w:spacing w:before="0" w:after="0"/>
        <w:ind w:left="714" w:hanging="357"/>
        <w:rPr>
          <w:rFonts w:ascii="Arial" w:hAnsi="Arial" w:cs="Arial"/>
          <w:sz w:val="20"/>
          <w:lang w:val="en-GB"/>
        </w:rPr>
      </w:pPr>
      <w:r w:rsidRPr="00C820CE">
        <w:rPr>
          <w:rFonts w:ascii="Arial" w:hAnsi="Arial" w:cs="Arial"/>
          <w:sz w:val="20"/>
          <w:lang w:val="en-GB"/>
        </w:rPr>
        <w:t xml:space="preserve">Provides </w:t>
      </w:r>
      <w:r w:rsidR="00DB3586">
        <w:rPr>
          <w:rFonts w:ascii="Arial" w:hAnsi="Arial" w:cs="Arial"/>
          <w:sz w:val="20"/>
          <w:lang w:val="en-GB"/>
        </w:rPr>
        <w:t xml:space="preserve">the Client </w:t>
      </w:r>
      <w:r w:rsidRPr="00C820CE">
        <w:rPr>
          <w:rFonts w:ascii="Arial" w:hAnsi="Arial" w:cs="Arial"/>
          <w:sz w:val="20"/>
          <w:lang w:val="en-GB"/>
        </w:rPr>
        <w:t>with the associated Deliverables.</w:t>
      </w:r>
    </w:p>
    <w:p w14:paraId="117DBBF4" w14:textId="77777777" w:rsidR="00F20B5D" w:rsidRPr="00C820CE" w:rsidRDefault="00F20B5D" w:rsidP="00F20B5D">
      <w:pPr>
        <w:rPr>
          <w:rFonts w:ascii="Arial" w:hAnsi="Arial" w:cs="Arial"/>
          <w:sz w:val="20"/>
          <w:lang w:val="en-GB"/>
        </w:rPr>
      </w:pPr>
    </w:p>
    <w:p w14:paraId="5808FFD2" w14:textId="5AA8F9A9" w:rsidR="00713744" w:rsidRPr="00392B52" w:rsidRDefault="00713744" w:rsidP="0E3D56DC">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Westfield Rise undertakes to provide all due diligence and care necessary for the proper performance of </w:t>
      </w:r>
      <w:r w:rsidRPr="00C820CE">
        <w:rPr>
          <w:rFonts w:ascii="Arial" w:hAnsi="Arial" w:cs="Arial"/>
          <w:sz w:val="20"/>
          <w:lang w:val="en-GB"/>
        </w:rPr>
        <w:t>its</w:t>
      </w:r>
      <w:r w:rsidRPr="00392B52">
        <w:rPr>
          <w:rFonts w:ascii="Arial" w:hAnsi="Arial"/>
          <w:sz w:val="20"/>
          <w:lang w:val="en-GB"/>
        </w:rPr>
        <w:t xml:space="preserve"> obligations under an obligation of means and to keep the Client informed of any difficulties or incidents that may arise during the performance of the Contract. </w:t>
      </w:r>
    </w:p>
    <w:p w14:paraId="6256EE9D" w14:textId="77777777" w:rsidR="00E21F51" w:rsidRPr="00392B52" w:rsidRDefault="00E21F51" w:rsidP="00392B52">
      <w:pPr>
        <w:overflowPunct w:val="0"/>
        <w:autoSpaceDE w:val="0"/>
        <w:autoSpaceDN w:val="0"/>
        <w:adjustRightInd w:val="0"/>
        <w:jc w:val="both"/>
        <w:textAlignment w:val="baseline"/>
        <w:rPr>
          <w:rFonts w:ascii="Arial" w:hAnsi="Arial"/>
          <w:sz w:val="20"/>
          <w:lang w:val="en-GB"/>
        </w:rPr>
      </w:pPr>
    </w:p>
    <w:p w14:paraId="4EEA05A8" w14:textId="75C7FED6" w:rsidR="00E21F51" w:rsidRPr="00C820CE" w:rsidRDefault="00DF08D2" w:rsidP="00E21F51">
      <w:pPr>
        <w:widowControl/>
        <w:numPr>
          <w:ilvl w:val="0"/>
          <w:numId w:val="9"/>
        </w:numPr>
        <w:jc w:val="both"/>
        <w:rPr>
          <w:rFonts w:ascii="Arial" w:hAnsi="Arial" w:cs="Arial"/>
          <w:b/>
          <w:iCs/>
          <w:sz w:val="20"/>
          <w:u w:val="single"/>
          <w:lang w:val="en-GB"/>
        </w:rPr>
      </w:pPr>
      <w:r w:rsidRPr="00C820CE">
        <w:rPr>
          <w:rFonts w:ascii="Arial" w:hAnsi="Arial" w:cs="Arial"/>
          <w:b/>
          <w:iCs/>
          <w:sz w:val="20"/>
          <w:u w:val="single"/>
          <w:lang w:val="en-GB"/>
        </w:rPr>
        <w:t xml:space="preserve">ACCESS AND USE OF THE PLATFORM </w:t>
      </w:r>
    </w:p>
    <w:p w14:paraId="02E7EC41" w14:textId="77777777" w:rsidR="00E21F51" w:rsidRPr="00C820CE" w:rsidRDefault="00E21F51" w:rsidP="00E21F51">
      <w:pPr>
        <w:widowControl/>
        <w:overflowPunct w:val="0"/>
        <w:autoSpaceDE w:val="0"/>
        <w:autoSpaceDN w:val="0"/>
        <w:adjustRightInd w:val="0"/>
        <w:jc w:val="both"/>
        <w:textAlignment w:val="baseline"/>
        <w:rPr>
          <w:rFonts w:ascii="Arial" w:hAnsi="Arial" w:cs="Arial"/>
          <w:sz w:val="20"/>
          <w:lang w:val="en-GB"/>
        </w:rPr>
      </w:pPr>
    </w:p>
    <w:p w14:paraId="6295E029" w14:textId="0AABB7EA" w:rsidR="00047886" w:rsidRPr="00C820CE" w:rsidRDefault="00DC0729" w:rsidP="00821F8A">
      <w:pPr>
        <w:widowControl/>
        <w:jc w:val="both"/>
        <w:rPr>
          <w:rFonts w:ascii="Arial" w:hAnsi="Arial" w:cs="Arial"/>
          <w:sz w:val="20"/>
          <w:lang w:val="en-GB"/>
        </w:rPr>
      </w:pPr>
      <w:r w:rsidRPr="00C820CE">
        <w:rPr>
          <w:rFonts w:ascii="Arial" w:hAnsi="Arial" w:cs="Arial"/>
          <w:sz w:val="20"/>
          <w:lang w:val="en-GB"/>
        </w:rPr>
        <w:t xml:space="preserve">Westfield Rise grants the Client, under the conditions </w:t>
      </w:r>
      <w:r w:rsidR="00DC4E70">
        <w:rPr>
          <w:rFonts w:ascii="Arial" w:hAnsi="Arial" w:cs="Arial"/>
          <w:sz w:val="20"/>
          <w:lang w:val="en-GB"/>
        </w:rPr>
        <w:t>set forth herein</w:t>
      </w:r>
      <w:r w:rsidRPr="00C820CE">
        <w:rPr>
          <w:rFonts w:ascii="Arial" w:hAnsi="Arial" w:cs="Arial"/>
          <w:sz w:val="20"/>
          <w:lang w:val="en-GB"/>
        </w:rPr>
        <w:t xml:space="preserve">, the right to access the Platform via its Internet connection so that the latter can be able to view statistical and aggregated data relating to the </w:t>
      </w:r>
      <w:proofErr w:type="spellStart"/>
      <w:r w:rsidR="00D13D16">
        <w:rPr>
          <w:rFonts w:ascii="Arial" w:hAnsi="Arial" w:cs="Arial"/>
          <w:sz w:val="20"/>
          <w:lang w:val="en-GB"/>
        </w:rPr>
        <w:t>Fooftall</w:t>
      </w:r>
      <w:proofErr w:type="spellEnd"/>
      <w:r w:rsidRPr="00C820CE">
        <w:rPr>
          <w:rFonts w:ascii="Arial" w:hAnsi="Arial" w:cs="Arial"/>
          <w:sz w:val="20"/>
          <w:lang w:val="en-GB"/>
        </w:rPr>
        <w:t xml:space="preserve"> in its stores and/or </w:t>
      </w:r>
      <w:r w:rsidR="00415E73">
        <w:rPr>
          <w:rFonts w:ascii="Arial" w:hAnsi="Arial" w:cs="Arial"/>
          <w:sz w:val="20"/>
          <w:lang w:val="en-GB"/>
        </w:rPr>
        <w:t xml:space="preserve">the Footfall linked to the </w:t>
      </w:r>
      <w:r w:rsidRPr="00C820CE">
        <w:rPr>
          <w:rFonts w:ascii="Arial" w:hAnsi="Arial" w:cs="Arial"/>
          <w:sz w:val="20"/>
          <w:lang w:val="en-GB"/>
        </w:rPr>
        <w:t>Events in the Centre and, where applicable, download content</w:t>
      </w:r>
      <w:r w:rsidR="00415E73">
        <w:rPr>
          <w:rFonts w:ascii="Arial" w:hAnsi="Arial" w:cs="Arial"/>
          <w:sz w:val="20"/>
          <w:lang w:val="en-GB"/>
        </w:rPr>
        <w:t xml:space="preserve"> of the Platform</w:t>
      </w:r>
      <w:r w:rsidRPr="00C820CE">
        <w:rPr>
          <w:rFonts w:ascii="Arial" w:hAnsi="Arial" w:cs="Arial"/>
          <w:sz w:val="20"/>
          <w:lang w:val="en-GB"/>
        </w:rPr>
        <w:t xml:space="preserve">. </w:t>
      </w:r>
    </w:p>
    <w:p w14:paraId="02978E0B" w14:textId="77777777" w:rsidR="00047886" w:rsidRPr="00C820CE" w:rsidRDefault="00047886" w:rsidP="00821F8A">
      <w:pPr>
        <w:widowControl/>
        <w:jc w:val="both"/>
        <w:rPr>
          <w:rFonts w:ascii="Arial" w:hAnsi="Arial" w:cs="Arial"/>
          <w:sz w:val="20"/>
          <w:lang w:val="en-GB"/>
        </w:rPr>
      </w:pPr>
    </w:p>
    <w:p w14:paraId="2D26444F" w14:textId="3C78236E" w:rsidR="00605AF9" w:rsidRPr="00C820CE" w:rsidRDefault="00605AF9" w:rsidP="002C0332">
      <w:pPr>
        <w:jc w:val="both"/>
        <w:rPr>
          <w:rFonts w:ascii="Arial" w:hAnsi="Arial" w:cs="Arial"/>
          <w:sz w:val="20"/>
          <w:lang w:val="en-GB"/>
        </w:rPr>
      </w:pPr>
      <w:r w:rsidRPr="00C820CE">
        <w:rPr>
          <w:rFonts w:ascii="Arial" w:hAnsi="Arial" w:cs="Arial"/>
          <w:sz w:val="20"/>
          <w:lang w:val="en-GB"/>
        </w:rPr>
        <w:t xml:space="preserve">As access to the Platform is done remotely, through the Internet and according to the rules of the art, Westfield Rise </w:t>
      </w:r>
      <w:proofErr w:type="gramStart"/>
      <w:r w:rsidRPr="00C820CE">
        <w:rPr>
          <w:rFonts w:ascii="Arial" w:hAnsi="Arial" w:cs="Arial"/>
          <w:sz w:val="20"/>
          <w:lang w:val="en-GB"/>
        </w:rPr>
        <w:t>is not able to</w:t>
      </w:r>
      <w:proofErr w:type="gramEnd"/>
      <w:r w:rsidRPr="00C820CE">
        <w:rPr>
          <w:rFonts w:ascii="Arial" w:hAnsi="Arial" w:cs="Arial"/>
          <w:sz w:val="20"/>
          <w:lang w:val="en-GB"/>
        </w:rPr>
        <w:t xml:space="preserve"> grant commitments to the Client regarding availability on the Platform. It is the Client's responsibility to ensure that </w:t>
      </w:r>
      <w:r w:rsidR="00A5450E">
        <w:rPr>
          <w:rFonts w:ascii="Arial" w:hAnsi="Arial" w:cs="Arial"/>
          <w:sz w:val="20"/>
          <w:lang w:val="en-GB"/>
        </w:rPr>
        <w:t>its</w:t>
      </w:r>
      <w:r w:rsidRPr="00C820CE">
        <w:rPr>
          <w:rFonts w:ascii="Arial" w:hAnsi="Arial" w:cs="Arial"/>
          <w:sz w:val="20"/>
          <w:lang w:val="en-GB"/>
        </w:rPr>
        <w:t xml:space="preserve"> access to the Internet is sufficient to allow </w:t>
      </w:r>
      <w:r w:rsidR="00A5450E">
        <w:rPr>
          <w:rFonts w:ascii="Arial" w:hAnsi="Arial" w:cs="Arial"/>
          <w:sz w:val="20"/>
          <w:lang w:val="en-GB"/>
        </w:rPr>
        <w:t xml:space="preserve">connection </w:t>
      </w:r>
      <w:r w:rsidRPr="00C820CE">
        <w:rPr>
          <w:rFonts w:ascii="Arial" w:hAnsi="Arial" w:cs="Arial"/>
          <w:sz w:val="20"/>
          <w:lang w:val="en-GB"/>
        </w:rPr>
        <w:t xml:space="preserve">to the Platform. </w:t>
      </w:r>
    </w:p>
    <w:p w14:paraId="5E905F56" w14:textId="77777777" w:rsidR="00605AF9" w:rsidRPr="00C820CE" w:rsidRDefault="00605AF9" w:rsidP="00821F8A">
      <w:pPr>
        <w:widowControl/>
        <w:jc w:val="both"/>
        <w:rPr>
          <w:rFonts w:ascii="Arial" w:hAnsi="Arial" w:cs="Arial"/>
          <w:sz w:val="20"/>
          <w:lang w:val="en-GB"/>
        </w:rPr>
      </w:pPr>
    </w:p>
    <w:p w14:paraId="0CF01BD9" w14:textId="3A385A75" w:rsidR="009A736F" w:rsidRPr="00C820CE" w:rsidRDefault="00C278FF" w:rsidP="00821F8A">
      <w:pPr>
        <w:widowControl/>
        <w:jc w:val="both"/>
        <w:rPr>
          <w:rFonts w:ascii="Arial" w:hAnsi="Arial" w:cs="Arial"/>
          <w:sz w:val="20"/>
          <w:lang w:val="en-GB"/>
        </w:rPr>
      </w:pPr>
      <w:r w:rsidRPr="00C820CE">
        <w:rPr>
          <w:rFonts w:ascii="Arial" w:hAnsi="Arial" w:cs="Arial"/>
          <w:sz w:val="20"/>
          <w:lang w:val="en-GB"/>
        </w:rPr>
        <w:t xml:space="preserve">Depending on the modules </w:t>
      </w:r>
      <w:r w:rsidR="00A5450E">
        <w:rPr>
          <w:rFonts w:ascii="Arial" w:hAnsi="Arial" w:cs="Arial"/>
          <w:sz w:val="20"/>
          <w:lang w:val="en-GB"/>
        </w:rPr>
        <w:t>chosen</w:t>
      </w:r>
      <w:r w:rsidRPr="00C820CE">
        <w:rPr>
          <w:rFonts w:ascii="Arial" w:hAnsi="Arial" w:cs="Arial"/>
          <w:sz w:val="20"/>
          <w:lang w:val="en-GB"/>
        </w:rPr>
        <w:t>, the Client has access to different information, the details of the modules subscribed to by the Client are referred to in the Order Form.</w:t>
      </w:r>
    </w:p>
    <w:p w14:paraId="17E551E0" w14:textId="77777777" w:rsidR="00A0226D" w:rsidRPr="00392B52" w:rsidRDefault="00A0226D" w:rsidP="00392B52">
      <w:pPr>
        <w:widowControl/>
        <w:jc w:val="both"/>
        <w:rPr>
          <w:rFonts w:ascii="Arial" w:hAnsi="Arial"/>
          <w:sz w:val="20"/>
          <w:lang w:val="en-GB"/>
        </w:rPr>
      </w:pPr>
    </w:p>
    <w:p w14:paraId="5E5015E8" w14:textId="78BB4F5D" w:rsidR="00A0226D" w:rsidRPr="00392B52" w:rsidRDefault="00A0226D" w:rsidP="00A0226D">
      <w:pPr>
        <w:widowControl/>
        <w:jc w:val="both"/>
        <w:rPr>
          <w:rFonts w:ascii="Arial" w:hAnsi="Arial"/>
          <w:sz w:val="20"/>
          <w:lang w:val="en-GB"/>
        </w:rPr>
      </w:pPr>
      <w:r w:rsidRPr="00C820CE">
        <w:rPr>
          <w:rFonts w:ascii="Arial" w:hAnsi="Arial" w:cs="Arial"/>
          <w:sz w:val="20"/>
          <w:lang w:val="en-GB"/>
        </w:rPr>
        <w:t>Access to the Platform is only granted once the price has been paid</w:t>
      </w:r>
      <w:r w:rsidR="00A1689F">
        <w:rPr>
          <w:rFonts w:ascii="Arial" w:hAnsi="Arial" w:cs="Arial"/>
          <w:sz w:val="20"/>
          <w:lang w:val="en-GB"/>
        </w:rPr>
        <w:t xml:space="preserve">, except where the Client benefits from a free trial period, in which case access to the Platform shall be granted once Westfield Rise has created </w:t>
      </w:r>
      <w:r w:rsidR="004F61C6">
        <w:rPr>
          <w:rFonts w:ascii="Arial" w:hAnsi="Arial" w:cs="Arial"/>
          <w:sz w:val="20"/>
          <w:lang w:val="en-GB"/>
        </w:rPr>
        <w:t xml:space="preserve">the corresponding </w:t>
      </w:r>
      <w:r w:rsidR="00BE1A6A">
        <w:rPr>
          <w:rFonts w:ascii="Arial" w:hAnsi="Arial" w:cs="Arial"/>
          <w:sz w:val="20"/>
          <w:lang w:val="en-GB"/>
        </w:rPr>
        <w:t>Client</w:t>
      </w:r>
      <w:r w:rsidR="004F61C6">
        <w:rPr>
          <w:rFonts w:ascii="Arial" w:hAnsi="Arial" w:cs="Arial"/>
          <w:sz w:val="20"/>
          <w:lang w:val="en-GB"/>
        </w:rPr>
        <w:t xml:space="preserve"> Account</w:t>
      </w:r>
      <w:r w:rsidR="00A1689F">
        <w:rPr>
          <w:rFonts w:ascii="Arial" w:hAnsi="Arial" w:cs="Arial"/>
          <w:sz w:val="20"/>
          <w:lang w:val="en-GB"/>
        </w:rPr>
        <w:t>.</w:t>
      </w:r>
    </w:p>
    <w:p w14:paraId="165F3483" w14:textId="77777777" w:rsidR="00E21F51" w:rsidRPr="00392B52" w:rsidRDefault="00E21F51" w:rsidP="00E21F51">
      <w:pPr>
        <w:widowControl/>
        <w:jc w:val="both"/>
        <w:rPr>
          <w:rFonts w:ascii="Arial" w:hAnsi="Arial"/>
          <w:sz w:val="20"/>
          <w:lang w:val="en-GB"/>
        </w:rPr>
      </w:pPr>
    </w:p>
    <w:p w14:paraId="5D6E303A" w14:textId="4E7509A6" w:rsidR="00E21F51" w:rsidRPr="00C820CE" w:rsidRDefault="00E21F51" w:rsidP="00E21F51">
      <w:pPr>
        <w:widowControl/>
        <w:jc w:val="both"/>
        <w:rPr>
          <w:rFonts w:ascii="Arial" w:hAnsi="Arial" w:cs="Arial"/>
          <w:sz w:val="20"/>
          <w:lang w:val="en-GB"/>
        </w:rPr>
      </w:pPr>
      <w:r w:rsidRPr="00392B52">
        <w:rPr>
          <w:rFonts w:ascii="Arial" w:hAnsi="Arial"/>
          <w:sz w:val="20"/>
          <w:lang w:val="en-GB"/>
        </w:rPr>
        <w:t>The Client may decide to subscribe to</w:t>
      </w:r>
      <w:r w:rsidRPr="00C820CE">
        <w:rPr>
          <w:rFonts w:ascii="Arial" w:hAnsi="Arial" w:cs="Arial"/>
          <w:sz w:val="20"/>
          <w:lang w:val="en-GB"/>
        </w:rPr>
        <w:t xml:space="preserve"> the following</w:t>
      </w:r>
      <w:r w:rsidR="00E90EE7">
        <w:rPr>
          <w:rFonts w:ascii="Arial" w:hAnsi="Arial" w:cs="Arial"/>
          <w:sz w:val="20"/>
          <w:lang w:val="en-GB"/>
        </w:rPr>
        <w:t xml:space="preserve"> modules</w:t>
      </w:r>
      <w:r w:rsidRPr="00C820CE">
        <w:rPr>
          <w:rFonts w:ascii="Arial" w:hAnsi="Arial" w:cs="Arial"/>
          <w:sz w:val="20"/>
          <w:lang w:val="en-GB"/>
        </w:rPr>
        <w:t xml:space="preserve"> </w:t>
      </w:r>
      <w:r w:rsidR="00E90EE7">
        <w:rPr>
          <w:rFonts w:ascii="Arial" w:hAnsi="Arial" w:cs="Arial"/>
          <w:sz w:val="20"/>
          <w:lang w:val="en-GB"/>
        </w:rPr>
        <w:t>(“</w:t>
      </w:r>
      <w:r w:rsidRPr="00C820CE">
        <w:rPr>
          <w:rFonts w:ascii="Arial" w:hAnsi="Arial" w:cs="Arial"/>
          <w:sz w:val="20"/>
          <w:lang w:val="en-GB"/>
        </w:rPr>
        <w:t>Module(s)</w:t>
      </w:r>
      <w:r w:rsidR="00E90EE7">
        <w:rPr>
          <w:rFonts w:ascii="Arial" w:hAnsi="Arial" w:cs="Arial"/>
          <w:sz w:val="20"/>
          <w:lang w:val="en-GB"/>
        </w:rPr>
        <w:t>”)</w:t>
      </w:r>
      <w:r w:rsidR="00136286">
        <w:rPr>
          <w:rFonts w:ascii="Arial" w:hAnsi="Arial" w:cs="Arial"/>
          <w:sz w:val="20"/>
          <w:lang w:val="en-GB"/>
        </w:rPr>
        <w:t xml:space="preserve"> or features</w:t>
      </w:r>
      <w:r w:rsidRPr="00C820CE">
        <w:rPr>
          <w:rFonts w:ascii="Arial" w:hAnsi="Arial" w:cs="Arial"/>
          <w:sz w:val="20"/>
          <w:lang w:val="en-GB"/>
        </w:rPr>
        <w:t xml:space="preserve">: </w:t>
      </w:r>
    </w:p>
    <w:p w14:paraId="673CF91C" w14:textId="46E6B3C3" w:rsidR="00E21F51" w:rsidRPr="00C820CE" w:rsidRDefault="00E21F51" w:rsidP="00E21F51">
      <w:pPr>
        <w:pStyle w:val="Paragraphedeliste"/>
        <w:numPr>
          <w:ilvl w:val="0"/>
          <w:numId w:val="26"/>
        </w:numPr>
        <w:rPr>
          <w:rFonts w:ascii="Arial" w:hAnsi="Arial" w:cs="Arial"/>
          <w:sz w:val="20"/>
          <w:szCs w:val="20"/>
          <w:lang w:val="en-GB"/>
        </w:rPr>
      </w:pPr>
      <w:r w:rsidRPr="00C820CE">
        <w:rPr>
          <w:rFonts w:ascii="Arial" w:hAnsi="Arial" w:cs="Arial"/>
          <w:b/>
          <w:bCs/>
          <w:sz w:val="20"/>
          <w:szCs w:val="20"/>
          <w:u w:val="single"/>
          <w:lang w:val="en-GB"/>
        </w:rPr>
        <w:t>Retailer Module:</w:t>
      </w:r>
      <w:r w:rsidRPr="00C820CE">
        <w:rPr>
          <w:rFonts w:ascii="Arial" w:hAnsi="Arial" w:cs="Arial"/>
          <w:sz w:val="20"/>
          <w:szCs w:val="20"/>
          <w:lang w:val="en-GB"/>
        </w:rPr>
        <w:t xml:space="preserve"> This module allows the Client to access Data concerning the </w:t>
      </w:r>
      <w:r w:rsidR="000936EF">
        <w:rPr>
          <w:rFonts w:ascii="Arial" w:hAnsi="Arial" w:cs="Arial"/>
          <w:sz w:val="20"/>
          <w:szCs w:val="20"/>
          <w:lang w:val="en-GB"/>
        </w:rPr>
        <w:t>d</w:t>
      </w:r>
      <w:r w:rsidRPr="00C820CE">
        <w:rPr>
          <w:rFonts w:ascii="Arial" w:hAnsi="Arial" w:cs="Arial"/>
          <w:sz w:val="20"/>
          <w:szCs w:val="20"/>
          <w:lang w:val="en-GB"/>
        </w:rPr>
        <w:t xml:space="preserve">aily </w:t>
      </w:r>
      <w:r w:rsidR="000936EF">
        <w:rPr>
          <w:rFonts w:ascii="Arial" w:hAnsi="Arial" w:cs="Arial"/>
          <w:sz w:val="20"/>
          <w:szCs w:val="20"/>
          <w:lang w:val="en-GB"/>
        </w:rPr>
        <w:t xml:space="preserve">Footfall </w:t>
      </w:r>
      <w:r w:rsidRPr="00C820CE">
        <w:rPr>
          <w:rFonts w:ascii="Arial" w:hAnsi="Arial" w:cs="Arial"/>
          <w:sz w:val="20"/>
          <w:szCs w:val="20"/>
          <w:lang w:val="en-GB"/>
        </w:rPr>
        <w:t>and performance of its store(s), namely:</w:t>
      </w:r>
    </w:p>
    <w:p w14:paraId="292D916C" w14:textId="336CD1B8" w:rsidR="00E21F51" w:rsidRPr="00C820CE" w:rsidRDefault="00E21F51" w:rsidP="00E21F51">
      <w:pPr>
        <w:numPr>
          <w:ilvl w:val="0"/>
          <w:numId w:val="20"/>
        </w:numPr>
        <w:ind w:left="1080" w:hanging="357"/>
        <w:jc w:val="both"/>
        <w:rPr>
          <w:rFonts w:ascii="Arial" w:hAnsi="Arial" w:cs="Arial"/>
          <w:sz w:val="20"/>
          <w:lang w:val="en-GB"/>
        </w:rPr>
      </w:pPr>
      <w:r w:rsidRPr="00C820CE">
        <w:rPr>
          <w:rFonts w:ascii="Arial" w:hAnsi="Arial" w:cs="Arial"/>
          <w:sz w:val="20"/>
          <w:lang w:val="en-GB"/>
        </w:rPr>
        <w:t xml:space="preserve">Performance indicators such as shopping mall(s) traffic, in-store traffic, average in-store visit time, each of which can be </w:t>
      </w:r>
      <w:r w:rsidR="001D4282">
        <w:rPr>
          <w:rFonts w:ascii="Arial" w:hAnsi="Arial" w:cs="Arial"/>
          <w:sz w:val="20"/>
          <w:lang w:val="en-GB"/>
        </w:rPr>
        <w:t>separated</w:t>
      </w:r>
      <w:r w:rsidRPr="00C820CE">
        <w:rPr>
          <w:rFonts w:ascii="Arial" w:hAnsi="Arial" w:cs="Arial"/>
          <w:sz w:val="20"/>
          <w:lang w:val="en-GB"/>
        </w:rPr>
        <w:t xml:space="preserve"> by gender and age </w:t>
      </w:r>
      <w:proofErr w:type="gramStart"/>
      <w:r w:rsidRPr="00C820CE">
        <w:rPr>
          <w:rFonts w:ascii="Arial" w:hAnsi="Arial" w:cs="Arial"/>
          <w:sz w:val="20"/>
          <w:lang w:val="en-GB"/>
        </w:rPr>
        <w:t>groups;</w:t>
      </w:r>
      <w:proofErr w:type="gramEnd"/>
    </w:p>
    <w:p w14:paraId="5430A570" w14:textId="77777777" w:rsidR="00E21F51" w:rsidRPr="00C820CE" w:rsidRDefault="00E21F51" w:rsidP="00E21F51">
      <w:pPr>
        <w:ind w:left="1080"/>
        <w:jc w:val="both"/>
        <w:rPr>
          <w:rFonts w:ascii="Arial" w:hAnsi="Arial" w:cs="Arial"/>
          <w:sz w:val="20"/>
          <w:lang w:val="en-GB"/>
        </w:rPr>
      </w:pPr>
    </w:p>
    <w:p w14:paraId="6947A548" w14:textId="7649A9D4" w:rsidR="00E21F51" w:rsidRPr="00C820CE" w:rsidRDefault="00E21F51" w:rsidP="00E21F51">
      <w:pPr>
        <w:numPr>
          <w:ilvl w:val="0"/>
          <w:numId w:val="20"/>
        </w:numPr>
        <w:ind w:left="1080" w:hanging="357"/>
        <w:jc w:val="both"/>
        <w:rPr>
          <w:rFonts w:ascii="Arial" w:hAnsi="Arial" w:cs="Arial"/>
          <w:sz w:val="20"/>
          <w:lang w:val="en-GB"/>
        </w:rPr>
      </w:pPr>
      <w:r w:rsidRPr="00C820CE">
        <w:rPr>
          <w:rFonts w:ascii="Arial" w:hAnsi="Arial" w:cs="Arial"/>
          <w:sz w:val="20"/>
          <w:lang w:val="en-GB"/>
        </w:rPr>
        <w:t xml:space="preserve">the comparison of the performance indicators of </w:t>
      </w:r>
      <w:r w:rsidR="001D4282">
        <w:rPr>
          <w:rFonts w:ascii="Arial" w:hAnsi="Arial" w:cs="Arial"/>
          <w:sz w:val="20"/>
          <w:lang w:val="en-GB"/>
        </w:rPr>
        <w:t>its</w:t>
      </w:r>
      <w:r w:rsidRPr="00C820CE">
        <w:rPr>
          <w:rFonts w:ascii="Arial" w:hAnsi="Arial" w:cs="Arial"/>
          <w:sz w:val="20"/>
          <w:lang w:val="en-GB"/>
        </w:rPr>
        <w:t xml:space="preserve"> store(s) in relation to stores in the same sector of activity: the comparison is made (</w:t>
      </w:r>
      <w:proofErr w:type="spellStart"/>
      <w:r w:rsidRPr="00C820CE">
        <w:rPr>
          <w:rFonts w:ascii="Arial" w:hAnsi="Arial" w:cs="Arial"/>
          <w:sz w:val="20"/>
          <w:lang w:val="en-GB"/>
        </w:rPr>
        <w:t>i</w:t>
      </w:r>
      <w:proofErr w:type="spellEnd"/>
      <w:r w:rsidRPr="00C820CE">
        <w:rPr>
          <w:rFonts w:ascii="Arial" w:hAnsi="Arial" w:cs="Arial"/>
          <w:sz w:val="20"/>
          <w:lang w:val="en-GB"/>
        </w:rPr>
        <w:t xml:space="preserve">) in relation to an average of the performance of several stores in the same sector of activity, (ii) to an average of all the stores in the shopping centre concerned and (iii) if the subscription to the Platform is made by the Client for several of its stores located in different Centres, in relation to these different stores in relation to each other. </w:t>
      </w:r>
    </w:p>
    <w:p w14:paraId="7C9CB510" w14:textId="77777777" w:rsidR="00E21F51" w:rsidRPr="00C820CE" w:rsidRDefault="00E21F51" w:rsidP="00E21F51">
      <w:pPr>
        <w:pStyle w:val="Paragraphedeliste"/>
        <w:spacing w:before="0" w:after="0"/>
        <w:ind w:left="714"/>
        <w:rPr>
          <w:rFonts w:ascii="Arial" w:hAnsi="Arial" w:cs="Arial"/>
          <w:sz w:val="20"/>
          <w:szCs w:val="20"/>
          <w:lang w:val="en-GB"/>
        </w:rPr>
      </w:pPr>
    </w:p>
    <w:p w14:paraId="67AF2A50" w14:textId="57C4F416" w:rsidR="00DA7E0F" w:rsidRPr="00DA7E0F" w:rsidRDefault="00ED2068" w:rsidP="00DA7E0F">
      <w:pPr>
        <w:pStyle w:val="Paragraphedeliste"/>
        <w:spacing w:before="0" w:after="0"/>
        <w:ind w:left="720"/>
        <w:rPr>
          <w:rFonts w:ascii="Arial" w:hAnsi="Arial" w:cs="Arial"/>
          <w:sz w:val="20"/>
          <w:szCs w:val="20"/>
          <w:lang w:val="en-GB"/>
        </w:rPr>
      </w:pPr>
      <w:r>
        <w:rPr>
          <w:rFonts w:ascii="Arial" w:hAnsi="Arial" w:cs="Arial"/>
          <w:sz w:val="20"/>
          <w:szCs w:val="20"/>
          <w:lang w:val="en-GB"/>
        </w:rPr>
        <w:t>Through this Module, t</w:t>
      </w:r>
      <w:r w:rsidR="00E21F51" w:rsidRPr="00C820CE">
        <w:rPr>
          <w:rFonts w:ascii="Arial" w:hAnsi="Arial" w:cs="Arial"/>
          <w:sz w:val="20"/>
          <w:szCs w:val="20"/>
          <w:lang w:val="en-GB"/>
        </w:rPr>
        <w:t xml:space="preserve">he Data is provided in "near real-time", i.e. there is a maximum period of 2 weeks necessary for the processing of the Data between the collection of the Data and its restitution within the Retailer Module. </w:t>
      </w:r>
    </w:p>
    <w:p w14:paraId="37961D8F" w14:textId="77777777" w:rsidR="00DA7E0F" w:rsidRPr="00136286" w:rsidRDefault="00DA7E0F" w:rsidP="00DA7E0F">
      <w:pPr>
        <w:pStyle w:val="Paragraphedeliste"/>
        <w:ind w:left="720"/>
        <w:rPr>
          <w:rFonts w:ascii="Arial" w:hAnsi="Arial" w:cs="Arial"/>
          <w:sz w:val="20"/>
          <w:szCs w:val="20"/>
          <w:lang w:val="en-US"/>
        </w:rPr>
      </w:pPr>
      <w:r w:rsidRPr="00136286">
        <w:rPr>
          <w:rFonts w:ascii="Arial" w:hAnsi="Arial" w:cs="Arial"/>
          <w:sz w:val="20"/>
          <w:szCs w:val="20"/>
          <w:lang w:val="en-US"/>
        </w:rPr>
        <w:t xml:space="preserve">The Data is accessible to the Client solely via the Platform and cannot be downloaded. </w:t>
      </w:r>
      <w:r>
        <w:rPr>
          <w:rFonts w:ascii="Arial" w:hAnsi="Arial" w:cs="Arial"/>
          <w:sz w:val="20"/>
          <w:szCs w:val="20"/>
          <w:lang w:val="en-US"/>
        </w:rPr>
        <w:t xml:space="preserve">For </w:t>
      </w:r>
      <w:r w:rsidRPr="00136286">
        <w:rPr>
          <w:rFonts w:ascii="Arial" w:hAnsi="Arial" w:cs="Arial"/>
          <w:sz w:val="20"/>
          <w:szCs w:val="20"/>
          <w:lang w:val="en-US"/>
        </w:rPr>
        <w:t>extract</w:t>
      </w:r>
      <w:r>
        <w:rPr>
          <w:rFonts w:ascii="Arial" w:hAnsi="Arial" w:cs="Arial"/>
          <w:sz w:val="20"/>
          <w:szCs w:val="20"/>
          <w:lang w:val="en-US"/>
        </w:rPr>
        <w:t>ing the</w:t>
      </w:r>
      <w:r w:rsidRPr="00136286">
        <w:rPr>
          <w:rFonts w:ascii="Arial" w:hAnsi="Arial" w:cs="Arial"/>
          <w:sz w:val="20"/>
          <w:szCs w:val="20"/>
          <w:lang w:val="en-US"/>
        </w:rPr>
        <w:t xml:space="preserve"> Data from the Platform, </w:t>
      </w:r>
      <w:r>
        <w:rPr>
          <w:rFonts w:ascii="Arial" w:hAnsi="Arial" w:cs="Arial"/>
          <w:sz w:val="20"/>
          <w:szCs w:val="20"/>
          <w:lang w:val="en-US"/>
        </w:rPr>
        <w:t>the Client</w:t>
      </w:r>
      <w:r w:rsidRPr="00136286">
        <w:rPr>
          <w:rFonts w:ascii="Arial" w:hAnsi="Arial" w:cs="Arial"/>
          <w:sz w:val="20"/>
          <w:szCs w:val="20"/>
          <w:lang w:val="en-US"/>
        </w:rPr>
        <w:t xml:space="preserve"> must subscribe to the Data Extract feature.</w:t>
      </w:r>
    </w:p>
    <w:p w14:paraId="14F8D609" w14:textId="59DA83C0" w:rsidR="00DA7E0F" w:rsidRPr="00136286" w:rsidRDefault="00DA7E0F" w:rsidP="00DA7E0F">
      <w:pPr>
        <w:pStyle w:val="Paragraphedeliste"/>
        <w:spacing w:before="0" w:after="0"/>
        <w:ind w:left="720"/>
        <w:rPr>
          <w:rFonts w:ascii="Arial" w:hAnsi="Arial" w:cs="Arial"/>
          <w:sz w:val="20"/>
          <w:szCs w:val="20"/>
          <w:lang w:val="en-US"/>
        </w:rPr>
      </w:pPr>
      <w:r w:rsidRPr="00136286">
        <w:rPr>
          <w:rFonts w:ascii="Arial" w:hAnsi="Arial" w:cs="Arial"/>
          <w:sz w:val="20"/>
          <w:szCs w:val="20"/>
          <w:lang w:val="en-US"/>
        </w:rPr>
        <w:t xml:space="preserve">The Data Extract feature enables the Client who has subscribed to the Retailer Module to receive, </w:t>
      </w:r>
      <w:r w:rsidR="00BE1A6A">
        <w:rPr>
          <w:rFonts w:ascii="Arial" w:hAnsi="Arial" w:cs="Arial"/>
          <w:sz w:val="20"/>
          <w:szCs w:val="20"/>
          <w:lang w:val="en-US"/>
        </w:rPr>
        <w:t>for the duration specified in the Order</w:t>
      </w:r>
      <w:r w:rsidR="006F760C">
        <w:rPr>
          <w:rFonts w:ascii="Arial" w:hAnsi="Arial" w:cs="Arial"/>
          <w:sz w:val="20"/>
          <w:szCs w:val="20"/>
          <w:lang w:val="en-US"/>
        </w:rPr>
        <w:t xml:space="preserve"> Form</w:t>
      </w:r>
      <w:r w:rsidRPr="00136286">
        <w:rPr>
          <w:rFonts w:ascii="Arial" w:hAnsi="Arial" w:cs="Arial"/>
          <w:sz w:val="20"/>
          <w:szCs w:val="20"/>
          <w:lang w:val="en-US"/>
        </w:rPr>
        <w:t>, Extraction Files containing certain performance indicators of the Retailer Module for periods selected by the Client, such as in-store traffic, average visit duration, and demographic data (age group and gender of visitors).</w:t>
      </w:r>
    </w:p>
    <w:p w14:paraId="3C60AF8E" w14:textId="77777777" w:rsidR="00DA7E0F" w:rsidRPr="00DA7E0F" w:rsidRDefault="00DA7E0F" w:rsidP="00E21F51">
      <w:pPr>
        <w:pStyle w:val="Paragraphedeliste"/>
        <w:spacing w:before="0" w:after="0"/>
        <w:ind w:left="720"/>
        <w:rPr>
          <w:rFonts w:ascii="Arial" w:hAnsi="Arial" w:cs="Arial"/>
          <w:sz w:val="20"/>
          <w:szCs w:val="20"/>
          <w:lang w:val="en-US"/>
        </w:rPr>
      </w:pPr>
    </w:p>
    <w:p w14:paraId="49BFD571" w14:textId="77777777" w:rsidR="00E21F51" w:rsidRPr="00C820CE" w:rsidRDefault="00E21F51" w:rsidP="00E21F51">
      <w:pPr>
        <w:pStyle w:val="Paragraphedeliste"/>
        <w:spacing w:before="0" w:after="0"/>
        <w:ind w:left="720"/>
        <w:rPr>
          <w:rFonts w:ascii="Arial" w:hAnsi="Arial" w:cs="Arial"/>
          <w:sz w:val="20"/>
          <w:szCs w:val="20"/>
          <w:lang w:val="en-GB"/>
        </w:rPr>
      </w:pPr>
    </w:p>
    <w:p w14:paraId="06E9FEB5" w14:textId="4485E8B4" w:rsidR="00136286" w:rsidRDefault="00E21F51" w:rsidP="00136286">
      <w:pPr>
        <w:pStyle w:val="Paragraphedeliste"/>
        <w:numPr>
          <w:ilvl w:val="0"/>
          <w:numId w:val="26"/>
        </w:numPr>
        <w:spacing w:before="0" w:after="0"/>
        <w:rPr>
          <w:rFonts w:ascii="Arial" w:hAnsi="Arial" w:cs="Arial"/>
          <w:sz w:val="20"/>
          <w:szCs w:val="20"/>
          <w:lang w:val="en-GB"/>
        </w:rPr>
      </w:pPr>
      <w:r w:rsidRPr="00C820CE">
        <w:rPr>
          <w:rFonts w:ascii="Arial" w:hAnsi="Arial" w:cs="Arial"/>
          <w:b/>
          <w:bCs/>
          <w:sz w:val="20"/>
          <w:szCs w:val="20"/>
          <w:u w:val="single"/>
          <w:lang w:val="en-GB"/>
        </w:rPr>
        <w:t>DOOH Module</w:t>
      </w:r>
      <w:r w:rsidRPr="00C820CE">
        <w:rPr>
          <w:rFonts w:ascii="Arial" w:hAnsi="Arial" w:cs="Arial"/>
          <w:sz w:val="20"/>
          <w:szCs w:val="20"/>
          <w:u w:val="single"/>
          <w:lang w:val="en-GB"/>
        </w:rPr>
        <w:t xml:space="preserve">: </w:t>
      </w:r>
      <w:r w:rsidR="00CC3DF0" w:rsidRPr="00C820CE">
        <w:rPr>
          <w:rFonts w:ascii="Arial" w:hAnsi="Arial" w:cs="Arial"/>
          <w:sz w:val="20"/>
          <w:szCs w:val="20"/>
          <w:lang w:val="en-GB"/>
        </w:rPr>
        <w:t xml:space="preserve">This module allows the Client, after a DOOH campaign in the </w:t>
      </w:r>
      <w:proofErr w:type="spellStart"/>
      <w:r w:rsidR="00CC3DF0" w:rsidRPr="00C820CE">
        <w:rPr>
          <w:rFonts w:ascii="Arial" w:hAnsi="Arial" w:cs="Arial"/>
          <w:sz w:val="20"/>
          <w:szCs w:val="20"/>
          <w:lang w:val="en-GB"/>
        </w:rPr>
        <w:t>Center</w:t>
      </w:r>
      <w:proofErr w:type="spellEnd"/>
      <w:r w:rsidR="00CC3DF0" w:rsidRPr="00C820CE">
        <w:rPr>
          <w:rFonts w:ascii="Arial" w:hAnsi="Arial" w:cs="Arial"/>
          <w:sz w:val="20"/>
          <w:szCs w:val="20"/>
          <w:lang w:val="en-GB"/>
        </w:rPr>
        <w:t xml:space="preserve">, to obtain the Report relating to this campaign directly </w:t>
      </w:r>
      <w:r w:rsidR="002843AC">
        <w:rPr>
          <w:rFonts w:ascii="Arial" w:hAnsi="Arial" w:cs="Arial"/>
          <w:sz w:val="20"/>
          <w:szCs w:val="20"/>
          <w:lang w:val="en-GB"/>
        </w:rPr>
        <w:t>on</w:t>
      </w:r>
      <w:r w:rsidR="00CC3DF0" w:rsidRPr="00C820CE">
        <w:rPr>
          <w:rFonts w:ascii="Arial" w:hAnsi="Arial" w:cs="Arial"/>
          <w:sz w:val="20"/>
          <w:szCs w:val="20"/>
          <w:lang w:val="en-GB"/>
        </w:rPr>
        <w:t xml:space="preserve"> the Platform. The Reports cover daily performance metrics such as impressions, repeat (average of the number of impressions for a unique visitor over a day), total reach</w:t>
      </w:r>
      <w:r w:rsidR="008B7117" w:rsidRPr="00C820CE">
        <w:rPr>
          <w:rFonts w:ascii="Arial" w:hAnsi="Arial" w:cs="Arial"/>
          <w:sz w:val="20"/>
          <w:lang w:val="en-GB"/>
        </w:rPr>
        <w:t xml:space="preserve"> (traffic from the shopping mall(s) over a day),</w:t>
      </w:r>
      <w:r w:rsidRPr="00C820CE">
        <w:rPr>
          <w:rFonts w:ascii="Arial" w:hAnsi="Arial" w:cs="Arial"/>
          <w:sz w:val="20"/>
          <w:szCs w:val="20"/>
          <w:lang w:val="en-GB"/>
        </w:rPr>
        <w:t xml:space="preserve"> exposed audience (the sum of the number of unique visitors who saw the campaign every day), and the impact of the campaign on in-store traffic where possible.</w:t>
      </w:r>
    </w:p>
    <w:p w14:paraId="54F17198" w14:textId="2EFD3518" w:rsidR="00E21F51" w:rsidRPr="00C820CE" w:rsidRDefault="00E21F51" w:rsidP="00E21F51">
      <w:pPr>
        <w:pStyle w:val="Paragraphedeliste"/>
        <w:numPr>
          <w:ilvl w:val="0"/>
          <w:numId w:val="26"/>
        </w:numPr>
        <w:rPr>
          <w:rFonts w:ascii="Arial" w:hAnsi="Arial" w:cs="Arial"/>
          <w:sz w:val="20"/>
          <w:szCs w:val="20"/>
          <w:lang w:val="en-GB"/>
        </w:rPr>
      </w:pPr>
      <w:r w:rsidRPr="00C820CE">
        <w:rPr>
          <w:rFonts w:ascii="Arial" w:hAnsi="Arial" w:cs="Arial"/>
          <w:b/>
          <w:bCs/>
          <w:sz w:val="20"/>
          <w:szCs w:val="20"/>
          <w:u w:val="single"/>
          <w:lang w:val="en-GB"/>
        </w:rPr>
        <w:t xml:space="preserve">Experiential Module: </w:t>
      </w:r>
      <w:r w:rsidR="00CC3DF0" w:rsidRPr="00C820CE">
        <w:rPr>
          <w:rFonts w:ascii="Arial" w:hAnsi="Arial" w:cs="Arial"/>
          <w:sz w:val="20"/>
          <w:szCs w:val="20"/>
          <w:lang w:val="en-GB"/>
        </w:rPr>
        <w:t xml:space="preserve">this Module allows the Client, after an Experiential </w:t>
      </w:r>
      <w:r w:rsidR="00DF2D4E">
        <w:rPr>
          <w:rFonts w:ascii="Arial" w:hAnsi="Arial" w:cs="Arial"/>
          <w:sz w:val="20"/>
          <w:szCs w:val="20"/>
          <w:lang w:val="en-GB"/>
        </w:rPr>
        <w:t>event</w:t>
      </w:r>
      <w:r w:rsidR="00CC3DF0" w:rsidRPr="00C820CE">
        <w:rPr>
          <w:rFonts w:ascii="Arial" w:hAnsi="Arial" w:cs="Arial"/>
          <w:sz w:val="20"/>
          <w:szCs w:val="20"/>
          <w:lang w:val="en-GB"/>
        </w:rPr>
        <w:t xml:space="preserve"> in the </w:t>
      </w:r>
      <w:proofErr w:type="spellStart"/>
      <w:r w:rsidR="00CC3DF0" w:rsidRPr="00C820CE">
        <w:rPr>
          <w:rFonts w:ascii="Arial" w:hAnsi="Arial" w:cs="Arial"/>
          <w:sz w:val="20"/>
          <w:szCs w:val="20"/>
          <w:lang w:val="en-GB"/>
        </w:rPr>
        <w:t>Center</w:t>
      </w:r>
      <w:proofErr w:type="spellEnd"/>
      <w:r w:rsidR="00CC3DF0" w:rsidRPr="00C820CE">
        <w:rPr>
          <w:rFonts w:ascii="Arial" w:hAnsi="Arial" w:cs="Arial"/>
          <w:sz w:val="20"/>
          <w:szCs w:val="20"/>
          <w:lang w:val="en-GB"/>
        </w:rPr>
        <w:t xml:space="preserve">, to obtain the Report relating to this campaign directly </w:t>
      </w:r>
      <w:r w:rsidR="00DF2D4E">
        <w:rPr>
          <w:rFonts w:ascii="Arial" w:hAnsi="Arial" w:cs="Arial"/>
          <w:sz w:val="20"/>
          <w:szCs w:val="20"/>
          <w:lang w:val="en-GB"/>
        </w:rPr>
        <w:t>on</w:t>
      </w:r>
      <w:r w:rsidR="00CC3DF0" w:rsidRPr="00C820CE">
        <w:rPr>
          <w:rFonts w:ascii="Arial" w:hAnsi="Arial" w:cs="Arial"/>
          <w:sz w:val="20"/>
          <w:szCs w:val="20"/>
          <w:lang w:val="en-GB"/>
        </w:rPr>
        <w:t xml:space="preserve"> the Platform. The Reports cover daily performance indicators such as the number of </w:t>
      </w:r>
      <w:r w:rsidR="00DA7E0F">
        <w:rPr>
          <w:rFonts w:ascii="Arial" w:hAnsi="Arial" w:cs="Arial"/>
          <w:sz w:val="20"/>
          <w:szCs w:val="20"/>
          <w:lang w:val="en-GB"/>
        </w:rPr>
        <w:t>views</w:t>
      </w:r>
      <w:r w:rsidR="00CC3DF0" w:rsidRPr="00C820CE">
        <w:rPr>
          <w:rFonts w:ascii="Arial" w:hAnsi="Arial" w:cs="Arial"/>
          <w:sz w:val="20"/>
          <w:szCs w:val="20"/>
          <w:lang w:val="en-GB"/>
        </w:rPr>
        <w:t xml:space="preserve">, the </w:t>
      </w:r>
      <w:proofErr w:type="gramStart"/>
      <w:r w:rsidR="00CC3DF0" w:rsidRPr="00C820CE">
        <w:rPr>
          <w:rFonts w:ascii="Arial" w:hAnsi="Arial" w:cs="Arial"/>
          <w:sz w:val="20"/>
          <w:szCs w:val="20"/>
          <w:lang w:val="en-GB"/>
        </w:rPr>
        <w:t>number</w:t>
      </w:r>
      <w:proofErr w:type="gramEnd"/>
      <w:r w:rsidR="00CC3DF0" w:rsidRPr="00C820CE">
        <w:rPr>
          <w:rFonts w:ascii="Arial" w:hAnsi="Arial" w:cs="Arial"/>
          <w:sz w:val="20"/>
          <w:szCs w:val="20"/>
          <w:lang w:val="en-GB"/>
        </w:rPr>
        <w:t xml:space="preserve"> of traffic in the event area, the median visit time in</w:t>
      </w:r>
      <w:r w:rsidR="00700EC1" w:rsidRPr="00C820CE">
        <w:rPr>
          <w:rFonts w:ascii="Arial" w:hAnsi="Arial" w:cs="Arial"/>
          <w:sz w:val="20"/>
          <w:szCs w:val="20"/>
          <w:lang w:val="en-GB"/>
        </w:rPr>
        <w:t xml:space="preserve"> the event area, as well as the impact of the Experiential </w:t>
      </w:r>
      <w:r w:rsidR="00DF2D4E">
        <w:rPr>
          <w:rFonts w:ascii="Arial" w:hAnsi="Arial" w:cs="Arial"/>
          <w:sz w:val="20"/>
          <w:szCs w:val="20"/>
          <w:lang w:val="en-GB"/>
        </w:rPr>
        <w:t>event</w:t>
      </w:r>
      <w:r w:rsidR="00700EC1" w:rsidRPr="00C820CE">
        <w:rPr>
          <w:rFonts w:ascii="Arial" w:hAnsi="Arial" w:cs="Arial"/>
          <w:sz w:val="20"/>
          <w:szCs w:val="20"/>
          <w:lang w:val="en-GB"/>
        </w:rPr>
        <w:t xml:space="preserve"> on in-store traffic when possible.</w:t>
      </w:r>
    </w:p>
    <w:p w14:paraId="46FF2FC2" w14:textId="46D80935" w:rsidR="002C0332" w:rsidRPr="00A01A7A" w:rsidRDefault="003C58A0" w:rsidP="003C58A0">
      <w:pPr>
        <w:widowControl/>
        <w:jc w:val="both"/>
        <w:rPr>
          <w:rFonts w:ascii="Arial" w:hAnsi="Arial" w:cs="Arial"/>
          <w:sz w:val="20"/>
        </w:rPr>
      </w:pPr>
      <w:r w:rsidRPr="00A01A7A">
        <w:rPr>
          <w:rFonts w:ascii="Arial" w:hAnsi="Arial" w:cs="Arial"/>
          <w:sz w:val="20"/>
        </w:rPr>
        <w:t xml:space="preserve">The Client </w:t>
      </w:r>
      <w:proofErr w:type="spellStart"/>
      <w:proofErr w:type="gramStart"/>
      <w:r w:rsidRPr="00A01A7A">
        <w:rPr>
          <w:rFonts w:ascii="Arial" w:hAnsi="Arial" w:cs="Arial"/>
          <w:sz w:val="20"/>
        </w:rPr>
        <w:t>acknowledges</w:t>
      </w:r>
      <w:proofErr w:type="spellEnd"/>
      <w:r w:rsidRPr="00A01A7A">
        <w:rPr>
          <w:rFonts w:ascii="Arial" w:hAnsi="Arial" w:cs="Arial"/>
          <w:sz w:val="20"/>
        </w:rPr>
        <w:t>:</w:t>
      </w:r>
      <w:proofErr w:type="gramEnd"/>
      <w:r w:rsidRPr="00A01A7A">
        <w:rPr>
          <w:rFonts w:ascii="Arial" w:hAnsi="Arial" w:cs="Arial"/>
          <w:sz w:val="20"/>
        </w:rPr>
        <w:t xml:space="preserve"> </w:t>
      </w:r>
    </w:p>
    <w:p w14:paraId="270D07A5" w14:textId="77777777" w:rsidR="002C0332" w:rsidRPr="00A01A7A" w:rsidRDefault="002C0332" w:rsidP="003C58A0">
      <w:pPr>
        <w:widowControl/>
        <w:jc w:val="both"/>
        <w:rPr>
          <w:rFonts w:ascii="Arial" w:hAnsi="Arial" w:cs="Arial"/>
          <w:sz w:val="20"/>
        </w:rPr>
      </w:pPr>
    </w:p>
    <w:p w14:paraId="1CC2C3A5" w14:textId="51DDA06D" w:rsidR="002C0332" w:rsidRPr="00C820CE" w:rsidRDefault="00EB6DA7"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lang w:val="en-GB"/>
        </w:rPr>
      </w:pPr>
      <w:r w:rsidRPr="00EB6DA7">
        <w:rPr>
          <w:rFonts w:ascii="Arial" w:hAnsi="Arial" w:cs="Arial"/>
          <w:sz w:val="20"/>
          <w:lang w:val="en-GB"/>
        </w:rPr>
        <w:t xml:space="preserve">Being </w:t>
      </w:r>
      <w:r w:rsidR="003C58A0" w:rsidRPr="00C820CE">
        <w:rPr>
          <w:rFonts w:ascii="Arial" w:hAnsi="Arial" w:cs="Arial"/>
          <w:sz w:val="20"/>
          <w:lang w:val="en-GB"/>
        </w:rPr>
        <w:t xml:space="preserve">aware of the </w:t>
      </w:r>
      <w:r>
        <w:rPr>
          <w:rFonts w:ascii="Arial" w:hAnsi="Arial" w:cs="Arial"/>
          <w:sz w:val="20"/>
          <w:lang w:val="en-GB"/>
        </w:rPr>
        <w:t>functioning</w:t>
      </w:r>
      <w:r w:rsidR="003C58A0" w:rsidRPr="00C820CE">
        <w:rPr>
          <w:rFonts w:ascii="Arial" w:hAnsi="Arial" w:cs="Arial"/>
          <w:sz w:val="20"/>
          <w:lang w:val="en-GB"/>
        </w:rPr>
        <w:t xml:space="preserve"> of the Platform and its features, </w:t>
      </w:r>
      <w:proofErr w:type="gramStart"/>
      <w:r w:rsidR="003C58A0" w:rsidRPr="00C820CE">
        <w:rPr>
          <w:rFonts w:ascii="Arial" w:hAnsi="Arial" w:cs="Arial"/>
          <w:sz w:val="20"/>
          <w:lang w:val="en-GB"/>
        </w:rPr>
        <w:t>in particular thanks to</w:t>
      </w:r>
      <w:proofErr w:type="gramEnd"/>
      <w:r w:rsidR="003C58A0" w:rsidRPr="00C820CE">
        <w:rPr>
          <w:rFonts w:ascii="Arial" w:hAnsi="Arial" w:cs="Arial"/>
          <w:sz w:val="20"/>
          <w:lang w:val="en-GB"/>
        </w:rPr>
        <w:t xml:space="preserve"> the demonstration made to him and that Westfield Rise has been at his entire disposal to inform him of everything that has been decisive for him. </w:t>
      </w:r>
    </w:p>
    <w:p w14:paraId="437B5EE9" w14:textId="77777777" w:rsidR="002C0332" w:rsidRPr="00C820CE" w:rsidRDefault="002C0332" w:rsidP="002C0332">
      <w:pPr>
        <w:pStyle w:val="Paragraphedeliste"/>
        <w:overflowPunct w:val="0"/>
        <w:autoSpaceDE w:val="0"/>
        <w:autoSpaceDN w:val="0"/>
        <w:adjustRightInd w:val="0"/>
        <w:spacing w:before="0" w:after="0"/>
        <w:ind w:left="714"/>
        <w:textAlignment w:val="baseline"/>
        <w:rPr>
          <w:rFonts w:ascii="Arial" w:hAnsi="Arial" w:cs="Arial"/>
          <w:sz w:val="20"/>
          <w:lang w:val="en-GB"/>
        </w:rPr>
      </w:pPr>
    </w:p>
    <w:p w14:paraId="01797612" w14:textId="0B01165A" w:rsidR="00E21F51" w:rsidRPr="00075E47"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lang w:val="en-GB"/>
        </w:rPr>
      </w:pPr>
      <w:r w:rsidRPr="00C820CE">
        <w:rPr>
          <w:rFonts w:ascii="Arial" w:hAnsi="Arial" w:cs="Arial"/>
          <w:sz w:val="20"/>
          <w:lang w:val="en-GB"/>
        </w:rPr>
        <w:t xml:space="preserve">that he has been able to ensure the compliance of the Platform and the Reports and/or Data with </w:t>
      </w:r>
      <w:r w:rsidRPr="00075E47">
        <w:rPr>
          <w:rFonts w:ascii="Arial" w:hAnsi="Arial" w:cs="Arial"/>
          <w:sz w:val="20"/>
          <w:lang w:val="en-GB"/>
        </w:rPr>
        <w:t>his needs.</w:t>
      </w:r>
    </w:p>
    <w:p w14:paraId="189827B5" w14:textId="77777777" w:rsidR="000A57B4" w:rsidRPr="00075E47" w:rsidRDefault="000A57B4" w:rsidP="00A96403">
      <w:pPr>
        <w:overflowPunct w:val="0"/>
        <w:autoSpaceDE w:val="0"/>
        <w:autoSpaceDN w:val="0"/>
        <w:adjustRightInd w:val="0"/>
        <w:textAlignment w:val="baseline"/>
        <w:rPr>
          <w:rFonts w:ascii="Arial" w:hAnsi="Arial" w:cs="Arial"/>
          <w:sz w:val="20"/>
          <w:lang w:val="en-GB"/>
        </w:rPr>
      </w:pPr>
    </w:p>
    <w:p w14:paraId="5E4B9B74" w14:textId="4D87E102" w:rsidR="00D63E7D" w:rsidRPr="00075E47" w:rsidRDefault="00AA4177" w:rsidP="007553B2">
      <w:pPr>
        <w:widowControl/>
        <w:numPr>
          <w:ilvl w:val="0"/>
          <w:numId w:val="9"/>
        </w:numPr>
        <w:jc w:val="both"/>
        <w:rPr>
          <w:rFonts w:ascii="Arial" w:hAnsi="Arial" w:cs="Arial"/>
          <w:b/>
          <w:iCs/>
          <w:sz w:val="20"/>
          <w:u w:val="single"/>
        </w:rPr>
      </w:pPr>
      <w:r w:rsidRPr="00075E47">
        <w:rPr>
          <w:rFonts w:ascii="Arial" w:hAnsi="Arial" w:cs="Arial"/>
          <w:b/>
          <w:iCs/>
          <w:sz w:val="20"/>
          <w:u w:val="single"/>
        </w:rPr>
        <w:t>CUSTOMER ACCOUNT / USER ACCOUNT</w:t>
      </w:r>
    </w:p>
    <w:p w14:paraId="1597A894" w14:textId="77777777" w:rsidR="00D63E7D" w:rsidRDefault="00D63E7D" w:rsidP="00914921">
      <w:pPr>
        <w:widowControl/>
        <w:overflowPunct w:val="0"/>
        <w:autoSpaceDE w:val="0"/>
        <w:autoSpaceDN w:val="0"/>
        <w:adjustRightInd w:val="0"/>
        <w:jc w:val="both"/>
        <w:textAlignment w:val="baseline"/>
        <w:rPr>
          <w:rFonts w:ascii="Arial" w:hAnsi="Arial" w:cs="Arial"/>
          <w:sz w:val="20"/>
        </w:rPr>
      </w:pPr>
    </w:p>
    <w:p w14:paraId="76D8A02F" w14:textId="000A42A8" w:rsidR="002C0332" w:rsidRPr="00392B52" w:rsidRDefault="006F4E37" w:rsidP="00343933">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 xml:space="preserve">Subject to full payment of </w:t>
      </w:r>
      <w:r w:rsidRPr="00392B52">
        <w:rPr>
          <w:rFonts w:ascii="Arial" w:hAnsi="Arial"/>
          <w:sz w:val="20"/>
          <w:lang w:val="en-GB"/>
        </w:rPr>
        <w:t xml:space="preserve">the </w:t>
      </w:r>
      <w:r w:rsidRPr="00C820CE">
        <w:rPr>
          <w:rFonts w:ascii="Arial" w:hAnsi="Arial" w:cs="Arial"/>
          <w:sz w:val="20"/>
          <w:lang w:val="en-GB"/>
        </w:rPr>
        <w:t>price referred to in Article 12</w:t>
      </w:r>
      <w:r w:rsidR="00DF62D9">
        <w:rPr>
          <w:rFonts w:ascii="Arial" w:hAnsi="Arial" w:cs="Arial"/>
          <w:sz w:val="20"/>
          <w:lang w:val="en-GB"/>
        </w:rPr>
        <w:t xml:space="preserve"> (except where the Client benefits from a free trial period)</w:t>
      </w:r>
      <w:r w:rsidRPr="00392B52">
        <w:rPr>
          <w:rFonts w:ascii="Arial" w:hAnsi="Arial"/>
          <w:sz w:val="20"/>
          <w:lang w:val="en-GB"/>
        </w:rPr>
        <w:t xml:space="preserve">, Westfield </w:t>
      </w:r>
      <w:r w:rsidRPr="00032013">
        <w:rPr>
          <w:rFonts w:ascii="Arial" w:hAnsi="Arial"/>
          <w:sz w:val="20"/>
          <w:lang w:val="en-US"/>
        </w:rPr>
        <w:t xml:space="preserve">Rise </w:t>
      </w:r>
      <w:r w:rsidR="57CC67B3" w:rsidRPr="24B6206A">
        <w:rPr>
          <w:rFonts w:ascii="Arial" w:hAnsi="Arial" w:cs="Arial"/>
          <w:sz w:val="20"/>
          <w:lang w:val="en-US"/>
        </w:rPr>
        <w:t>will create</w:t>
      </w:r>
      <w:r w:rsidRPr="00032013">
        <w:rPr>
          <w:rFonts w:ascii="Arial" w:hAnsi="Arial"/>
          <w:sz w:val="20"/>
          <w:lang w:val="en-US"/>
        </w:rPr>
        <w:t xml:space="preserve"> a </w:t>
      </w:r>
      <w:r w:rsidR="32BB9710" w:rsidRPr="24B6206A">
        <w:rPr>
          <w:rFonts w:ascii="Arial" w:hAnsi="Arial" w:cs="Arial"/>
          <w:sz w:val="20"/>
          <w:lang w:val="en-US"/>
        </w:rPr>
        <w:t>Client</w:t>
      </w:r>
      <w:r w:rsidRPr="00032013">
        <w:rPr>
          <w:rFonts w:ascii="Arial" w:hAnsi="Arial"/>
          <w:sz w:val="20"/>
          <w:lang w:val="en-US"/>
        </w:rPr>
        <w:t xml:space="preserve"> Account on </w:t>
      </w:r>
      <w:r w:rsidRPr="00392B52">
        <w:rPr>
          <w:rFonts w:ascii="Arial" w:hAnsi="Arial"/>
          <w:sz w:val="20"/>
          <w:lang w:val="en-GB"/>
        </w:rPr>
        <w:t>the Platform.</w:t>
      </w:r>
    </w:p>
    <w:p w14:paraId="26F4E340" w14:textId="3E0C3EF9" w:rsidR="0E3D56DC" w:rsidRPr="00392B52" w:rsidRDefault="57CC67B3" w:rsidP="00392B52">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 xml:space="preserve"> </w:t>
      </w:r>
    </w:p>
    <w:p w14:paraId="7941ECAF" w14:textId="07B02622" w:rsidR="006D44A6" w:rsidRPr="00392B52" w:rsidRDefault="006D44A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It is the responsibility of each Client to select the Users attached to his Client Account within the limit of five (5) maximum. The Client may make a request for the creation of User Accounts:</w:t>
      </w:r>
    </w:p>
    <w:p w14:paraId="02DF3A2D" w14:textId="77777777" w:rsidR="002C0332" w:rsidRPr="00C820CE" w:rsidRDefault="002C0332">
      <w:pPr>
        <w:widowControl/>
        <w:overflowPunct w:val="0"/>
        <w:autoSpaceDE w:val="0"/>
        <w:autoSpaceDN w:val="0"/>
        <w:adjustRightInd w:val="0"/>
        <w:jc w:val="both"/>
        <w:textAlignment w:val="baseline"/>
        <w:rPr>
          <w:rFonts w:ascii="Arial" w:hAnsi="Arial" w:cs="Arial"/>
          <w:sz w:val="20"/>
          <w:lang w:val="en-GB"/>
        </w:rPr>
      </w:pPr>
    </w:p>
    <w:p w14:paraId="3E3F2933" w14:textId="2101F5FE" w:rsidR="00E75B50" w:rsidRPr="00392B52"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sz w:val="20"/>
          <w:lang w:val="en-GB"/>
        </w:rPr>
      </w:pPr>
      <w:r w:rsidRPr="00392B52">
        <w:rPr>
          <w:rFonts w:ascii="Arial" w:hAnsi="Arial"/>
          <w:sz w:val="20"/>
          <w:lang w:val="en-GB"/>
        </w:rPr>
        <w:t xml:space="preserve">Either by </w:t>
      </w:r>
      <w:r w:rsidRPr="005C7072">
        <w:rPr>
          <w:rFonts w:ascii="Arial" w:hAnsi="Arial"/>
          <w:sz w:val="20"/>
          <w:lang w:val="en-US"/>
        </w:rPr>
        <w:t xml:space="preserve">sending </w:t>
      </w:r>
      <w:r w:rsidR="00864721" w:rsidRPr="42D7E48D">
        <w:rPr>
          <w:rFonts w:ascii="Arial" w:hAnsi="Arial" w:cs="Arial"/>
          <w:sz w:val="20"/>
          <w:szCs w:val="20"/>
          <w:lang w:val="en-US"/>
        </w:rPr>
        <w:t xml:space="preserve">to </w:t>
      </w:r>
      <w:r w:rsidRPr="005C7072">
        <w:rPr>
          <w:rFonts w:ascii="Arial" w:hAnsi="Arial"/>
          <w:sz w:val="20"/>
          <w:lang w:val="en-US"/>
        </w:rPr>
        <w:t xml:space="preserve">Westfield </w:t>
      </w:r>
      <w:r w:rsidRPr="00392B52">
        <w:rPr>
          <w:rFonts w:ascii="Arial" w:hAnsi="Arial"/>
          <w:sz w:val="20"/>
          <w:lang w:val="en-GB"/>
        </w:rPr>
        <w:t xml:space="preserve">Rise the list of Users for whom an account must be </w:t>
      </w:r>
      <w:proofErr w:type="gramStart"/>
      <w:r w:rsidRPr="00392B52">
        <w:rPr>
          <w:rFonts w:ascii="Arial" w:hAnsi="Arial"/>
          <w:sz w:val="20"/>
          <w:lang w:val="en-GB"/>
        </w:rPr>
        <w:t>opened;</w:t>
      </w:r>
      <w:proofErr w:type="gramEnd"/>
    </w:p>
    <w:p w14:paraId="3D9F9352" w14:textId="42BB663A" w:rsidR="006D44A6" w:rsidRPr="00392B52"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sz w:val="20"/>
          <w:lang w:val="en-GB"/>
        </w:rPr>
      </w:pPr>
      <w:proofErr w:type="gramStart"/>
      <w:r w:rsidRPr="00392B52">
        <w:rPr>
          <w:rFonts w:ascii="Arial" w:hAnsi="Arial"/>
          <w:sz w:val="20"/>
          <w:lang w:val="en-GB"/>
        </w:rPr>
        <w:t>Either by</w:t>
      </w:r>
      <w:proofErr w:type="gramEnd"/>
      <w:r w:rsidRPr="00392B52">
        <w:rPr>
          <w:rFonts w:ascii="Arial" w:hAnsi="Arial"/>
          <w:sz w:val="20"/>
          <w:lang w:val="en-GB"/>
        </w:rPr>
        <w:t xml:space="preserve"> inviting </w:t>
      </w:r>
      <w:r w:rsidR="00672774" w:rsidRPr="42D7E48D">
        <w:rPr>
          <w:rFonts w:ascii="Arial" w:hAnsi="Arial" w:cs="Arial"/>
          <w:sz w:val="20"/>
          <w:szCs w:val="20"/>
          <w:lang w:val="en-US"/>
        </w:rPr>
        <w:t xml:space="preserve">through </w:t>
      </w:r>
      <w:r w:rsidR="00E54CFA" w:rsidRPr="42D7E48D">
        <w:rPr>
          <w:rFonts w:ascii="Arial" w:hAnsi="Arial" w:cs="Arial"/>
          <w:sz w:val="20"/>
          <w:szCs w:val="20"/>
          <w:lang w:val="en-US"/>
        </w:rPr>
        <w:t>his Client Account</w:t>
      </w:r>
      <w:r w:rsidR="00672774" w:rsidRPr="42D7E48D">
        <w:rPr>
          <w:rFonts w:ascii="Arial" w:hAnsi="Arial" w:cs="Arial"/>
          <w:sz w:val="20"/>
          <w:szCs w:val="20"/>
          <w:lang w:val="en-US"/>
        </w:rPr>
        <w:t xml:space="preserve"> </w:t>
      </w:r>
      <w:r w:rsidRPr="00392B52">
        <w:rPr>
          <w:rFonts w:ascii="Arial" w:hAnsi="Arial"/>
          <w:sz w:val="20"/>
          <w:lang w:val="en-GB"/>
        </w:rPr>
        <w:t xml:space="preserve">Users to create their User Accounts by </w:t>
      </w:r>
      <w:r w:rsidRPr="00C820CE">
        <w:rPr>
          <w:rFonts w:ascii="Arial" w:hAnsi="Arial" w:cs="Arial"/>
          <w:sz w:val="20"/>
          <w:szCs w:val="20"/>
          <w:lang w:val="en-GB"/>
        </w:rPr>
        <w:t>entering</w:t>
      </w:r>
      <w:r w:rsidRPr="00392B52">
        <w:rPr>
          <w:rFonts w:ascii="Arial" w:hAnsi="Arial"/>
          <w:sz w:val="20"/>
          <w:lang w:val="en-GB"/>
        </w:rPr>
        <w:t xml:space="preserve"> their information in the Platform.</w:t>
      </w:r>
    </w:p>
    <w:p w14:paraId="2DE38755"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34957A6A" w14:textId="2A4D9F21" w:rsidR="00061524" w:rsidRPr="00C820CE" w:rsidRDefault="081E3157" w:rsidP="42D7E48D">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It is expressly specified that User Accounts may only be used by employees of the Client or consultants engaged and authorised by the Client.</w:t>
      </w:r>
    </w:p>
    <w:p w14:paraId="269FF860" w14:textId="77777777" w:rsidR="00BA716A" w:rsidRPr="00C820CE" w:rsidRDefault="00BA716A" w:rsidP="00C0BF82">
      <w:pPr>
        <w:widowControl/>
        <w:overflowPunct w:val="0"/>
        <w:autoSpaceDE w:val="0"/>
        <w:autoSpaceDN w:val="0"/>
        <w:adjustRightInd w:val="0"/>
        <w:jc w:val="both"/>
        <w:textAlignment w:val="baseline"/>
        <w:rPr>
          <w:rFonts w:ascii="Arial" w:hAnsi="Arial" w:cs="Arial"/>
          <w:sz w:val="20"/>
          <w:lang w:val="en-GB"/>
        </w:rPr>
      </w:pPr>
    </w:p>
    <w:p w14:paraId="184E43C6" w14:textId="13BCAAFA" w:rsidR="00BA716A" w:rsidRPr="00C820CE" w:rsidRDefault="00BA716A" w:rsidP="00BA716A">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Each User Account may only be used by a single employee designated by the Client and authorised by Westfield Rise. If the Client wishes to change the beneficiary of a User Account, he must inform Westfield Rise, which will make the necessary changes</w:t>
      </w:r>
      <w:r w:rsidR="00392B52">
        <w:rPr>
          <w:rFonts w:ascii="Arial" w:hAnsi="Arial" w:cs="Arial"/>
          <w:sz w:val="20"/>
          <w:lang w:val="en-GB"/>
        </w:rPr>
        <w:t xml:space="preserve"> without additional cost for the Client.</w:t>
      </w:r>
    </w:p>
    <w:p w14:paraId="2EEEC3FD" w14:textId="77777777" w:rsidR="00BA716A" w:rsidRPr="00C820CE" w:rsidRDefault="00BA716A" w:rsidP="00BA716A">
      <w:pPr>
        <w:overflowPunct w:val="0"/>
        <w:autoSpaceDE w:val="0"/>
        <w:autoSpaceDN w:val="0"/>
        <w:adjustRightInd w:val="0"/>
        <w:textAlignment w:val="baseline"/>
        <w:rPr>
          <w:rFonts w:ascii="Arial" w:hAnsi="Arial" w:cs="Arial"/>
          <w:sz w:val="20"/>
          <w:lang w:val="en-GB"/>
        </w:rPr>
      </w:pPr>
    </w:p>
    <w:p w14:paraId="518AAA52" w14:textId="60159001" w:rsidR="00BA716A" w:rsidRPr="00C820CE" w:rsidRDefault="00BA716A" w:rsidP="7C7F1E6D">
      <w:pPr>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Access to and/or use of a User Account by multiple employees is strictly prohibited and may result in the termination of the </w:t>
      </w:r>
      <w:r w:rsidRPr="7C7F1E6D">
        <w:rPr>
          <w:rFonts w:ascii="Arial" w:hAnsi="Arial" w:cs="Arial"/>
          <w:sz w:val="20"/>
          <w:lang w:val="en-GB"/>
        </w:rPr>
        <w:t>Contract</w:t>
      </w:r>
      <w:r w:rsidRPr="00C820CE">
        <w:rPr>
          <w:rFonts w:ascii="Arial" w:hAnsi="Arial" w:cs="Arial"/>
          <w:sz w:val="20"/>
          <w:lang w:val="en-GB"/>
        </w:rPr>
        <w:t>.</w:t>
      </w:r>
    </w:p>
    <w:p w14:paraId="3C0FF807" w14:textId="77777777" w:rsidR="00373AFE" w:rsidRPr="00392B52" w:rsidRDefault="00373AFE">
      <w:pPr>
        <w:widowControl/>
        <w:overflowPunct w:val="0"/>
        <w:autoSpaceDE w:val="0"/>
        <w:autoSpaceDN w:val="0"/>
        <w:adjustRightInd w:val="0"/>
        <w:jc w:val="both"/>
        <w:textAlignment w:val="baseline"/>
        <w:rPr>
          <w:rFonts w:ascii="Arial" w:hAnsi="Arial"/>
          <w:sz w:val="20"/>
          <w:lang w:val="en-GB"/>
        </w:rPr>
      </w:pPr>
    </w:p>
    <w:p w14:paraId="3CDA3EE7" w14:textId="2E1EF21C" w:rsidR="006D44A6"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Once </w:t>
      </w:r>
      <w:r w:rsidR="07F34186" w:rsidRPr="00C0BF82">
        <w:rPr>
          <w:rFonts w:ascii="Arial" w:hAnsi="Arial" w:cs="Arial"/>
          <w:sz w:val="20"/>
          <w:lang w:val="en-US"/>
        </w:rPr>
        <w:t>its</w:t>
      </w:r>
      <w:r w:rsidRPr="00392B52">
        <w:rPr>
          <w:rFonts w:ascii="Arial" w:hAnsi="Arial"/>
          <w:sz w:val="20"/>
          <w:lang w:val="en-GB"/>
        </w:rPr>
        <w:t xml:space="preserve"> User Account has been validly created, each User can access the Platform after identifying </w:t>
      </w:r>
      <w:r w:rsidR="0A5F0E2D" w:rsidRPr="00C0BF82">
        <w:rPr>
          <w:rFonts w:ascii="Arial" w:hAnsi="Arial" w:cs="Arial"/>
          <w:sz w:val="20"/>
          <w:lang w:val="en-US"/>
        </w:rPr>
        <w:t>itself</w:t>
      </w:r>
      <w:r w:rsidRPr="00392B52">
        <w:rPr>
          <w:rFonts w:ascii="Arial" w:hAnsi="Arial"/>
          <w:sz w:val="20"/>
          <w:lang w:val="en-GB"/>
        </w:rPr>
        <w:t xml:space="preserve"> using </w:t>
      </w:r>
      <w:r w:rsidR="5DF96F44" w:rsidRPr="00C0BF82">
        <w:rPr>
          <w:rFonts w:ascii="Arial" w:hAnsi="Arial" w:cs="Arial"/>
          <w:sz w:val="20"/>
          <w:lang w:val="en-US"/>
        </w:rPr>
        <w:t xml:space="preserve">its </w:t>
      </w:r>
      <w:r w:rsidRPr="00C0BF82">
        <w:rPr>
          <w:rFonts w:ascii="Arial" w:hAnsi="Arial" w:cs="Arial"/>
          <w:sz w:val="20"/>
          <w:lang w:val="en-US"/>
        </w:rPr>
        <w:t>login</w:t>
      </w:r>
      <w:r w:rsidRPr="00392B52">
        <w:rPr>
          <w:rFonts w:ascii="Arial" w:hAnsi="Arial"/>
          <w:sz w:val="20"/>
          <w:lang w:val="en-GB"/>
        </w:rPr>
        <w:t xml:space="preserve"> and </w:t>
      </w:r>
      <w:r w:rsidRPr="00C820CE">
        <w:rPr>
          <w:rFonts w:ascii="Arial" w:hAnsi="Arial" w:cs="Arial"/>
          <w:sz w:val="20"/>
          <w:lang w:val="en-GB"/>
        </w:rPr>
        <w:t>passwords</w:t>
      </w:r>
      <w:r w:rsidRPr="00392B52">
        <w:rPr>
          <w:rFonts w:ascii="Arial" w:hAnsi="Arial"/>
          <w:sz w:val="20"/>
          <w:lang w:val="en-GB"/>
        </w:rPr>
        <w:t xml:space="preserve">. </w:t>
      </w:r>
    </w:p>
    <w:p w14:paraId="44848A43" w14:textId="77777777" w:rsidR="00DB5DBD" w:rsidRPr="00392B52" w:rsidRDefault="00DB5DBD">
      <w:pPr>
        <w:widowControl/>
        <w:overflowPunct w:val="0"/>
        <w:autoSpaceDE w:val="0"/>
        <w:autoSpaceDN w:val="0"/>
        <w:adjustRightInd w:val="0"/>
        <w:jc w:val="both"/>
        <w:textAlignment w:val="baseline"/>
        <w:rPr>
          <w:rFonts w:ascii="Arial" w:hAnsi="Arial"/>
          <w:sz w:val="20"/>
          <w:lang w:val="en-GB"/>
        </w:rPr>
      </w:pPr>
    </w:p>
    <w:p w14:paraId="1BAC082D" w14:textId="39CE1EEA" w:rsidR="006D44A6"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Client guarantees that all information provided is accurate and </w:t>
      </w:r>
      <w:proofErr w:type="gramStart"/>
      <w:r w:rsidRPr="00392B52">
        <w:rPr>
          <w:rFonts w:ascii="Arial" w:hAnsi="Arial"/>
          <w:sz w:val="20"/>
          <w:lang w:val="en-GB"/>
        </w:rPr>
        <w:t>up</w:t>
      </w:r>
      <w:r w:rsidRPr="00C820CE">
        <w:rPr>
          <w:rFonts w:ascii="Arial" w:hAnsi="Arial" w:cs="Arial"/>
          <w:sz w:val="20"/>
          <w:lang w:val="en-GB"/>
        </w:rPr>
        <w:t>-</w:t>
      </w:r>
      <w:r w:rsidRPr="00392B52">
        <w:rPr>
          <w:rFonts w:ascii="Arial" w:hAnsi="Arial"/>
          <w:sz w:val="20"/>
          <w:lang w:val="en-GB"/>
        </w:rPr>
        <w:t>to</w:t>
      </w:r>
      <w:r w:rsidRPr="00C820CE">
        <w:rPr>
          <w:rFonts w:ascii="Arial" w:hAnsi="Arial" w:cs="Arial"/>
          <w:sz w:val="20"/>
          <w:lang w:val="en-GB"/>
        </w:rPr>
        <w:t>-</w:t>
      </w:r>
      <w:r w:rsidRPr="00392B52">
        <w:rPr>
          <w:rFonts w:ascii="Arial" w:hAnsi="Arial"/>
          <w:sz w:val="20"/>
          <w:lang w:val="en-GB"/>
        </w:rPr>
        <w:t>date</w:t>
      </w:r>
      <w:proofErr w:type="gramEnd"/>
      <w:r w:rsidRPr="00392B52">
        <w:rPr>
          <w:rFonts w:ascii="Arial" w:hAnsi="Arial"/>
          <w:sz w:val="20"/>
          <w:lang w:val="en-GB"/>
        </w:rPr>
        <w:t xml:space="preserve">. The Client undertakes to update this information in its Client Account or to </w:t>
      </w:r>
      <w:r w:rsidRPr="00C820CE">
        <w:rPr>
          <w:rFonts w:ascii="Arial" w:hAnsi="Arial" w:cs="Arial"/>
          <w:sz w:val="20"/>
          <w:lang w:val="en-GB"/>
        </w:rPr>
        <w:t xml:space="preserve">have it updated by the </w:t>
      </w:r>
      <w:r w:rsidRPr="00392B52">
        <w:rPr>
          <w:rFonts w:ascii="Arial" w:hAnsi="Arial"/>
          <w:sz w:val="20"/>
          <w:lang w:val="en-GB"/>
        </w:rPr>
        <w:t>Users in their User Accounts.</w:t>
      </w:r>
    </w:p>
    <w:p w14:paraId="31C25B2C"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08308300" w14:textId="3384D1BF" w:rsidR="006D44A6" w:rsidRPr="00392B52" w:rsidRDefault="006D44A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Client is informed and accepts that the information provided in </w:t>
      </w:r>
      <w:r w:rsidRPr="00C820CE">
        <w:rPr>
          <w:rFonts w:ascii="Arial" w:hAnsi="Arial" w:cs="Arial"/>
          <w:sz w:val="20"/>
          <w:lang w:val="en-GB"/>
        </w:rPr>
        <w:t>the context of</w:t>
      </w:r>
      <w:r w:rsidRPr="00392B52">
        <w:rPr>
          <w:rFonts w:ascii="Arial" w:hAnsi="Arial"/>
          <w:sz w:val="20"/>
          <w:lang w:val="en-GB"/>
        </w:rPr>
        <w:t xml:space="preserve"> the opening of the Client Account is presumed to establish the identity of the User.</w:t>
      </w:r>
    </w:p>
    <w:p w14:paraId="481E4C93"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4A317655" w14:textId="4EF43749" w:rsidR="00DE2A1B"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Each Client undertakes to use the Platform on its own behalf and not to allow any third party other than Users to use its Client Account or User Accounts in its place or on its behalf. The Client and each of its Users are responsible for maintaining the confidentiality of </w:t>
      </w:r>
      <w:r w:rsidRPr="00383585">
        <w:rPr>
          <w:rFonts w:ascii="Arial" w:hAnsi="Arial"/>
          <w:sz w:val="20"/>
          <w:lang w:val="en-US"/>
        </w:rPr>
        <w:t xml:space="preserve">their </w:t>
      </w:r>
      <w:r w:rsidRPr="00C0BF82">
        <w:rPr>
          <w:rFonts w:ascii="Arial" w:hAnsi="Arial" w:cs="Arial"/>
          <w:sz w:val="20"/>
          <w:lang w:val="en-US"/>
        </w:rPr>
        <w:t>login</w:t>
      </w:r>
      <w:r w:rsidRPr="00383585">
        <w:rPr>
          <w:rFonts w:ascii="Arial" w:hAnsi="Arial"/>
          <w:sz w:val="20"/>
          <w:lang w:val="en-US"/>
        </w:rPr>
        <w:t xml:space="preserve"> </w:t>
      </w:r>
      <w:r w:rsidRPr="00392B52">
        <w:rPr>
          <w:rFonts w:ascii="Arial" w:hAnsi="Arial"/>
          <w:sz w:val="20"/>
          <w:lang w:val="en-GB"/>
        </w:rPr>
        <w:t xml:space="preserve">and password. Any use of the Platform by a third party with a </w:t>
      </w:r>
      <w:proofErr w:type="gramStart"/>
      <w:r w:rsidRPr="00392B52">
        <w:rPr>
          <w:rFonts w:ascii="Arial" w:hAnsi="Arial"/>
          <w:sz w:val="20"/>
          <w:lang w:val="en-GB"/>
        </w:rPr>
        <w:t>User's</w:t>
      </w:r>
      <w:proofErr w:type="gramEnd"/>
      <w:r w:rsidRPr="00392B52">
        <w:rPr>
          <w:rFonts w:ascii="Arial" w:hAnsi="Arial"/>
          <w:sz w:val="20"/>
          <w:lang w:val="en-GB"/>
        </w:rPr>
        <w:t xml:space="preserve"> login credentials will be deemed to have been made by the User. The Client undertakes to contact Westfield Rise without delay, by </w:t>
      </w:r>
      <w:r w:rsidRPr="00C820CE">
        <w:rPr>
          <w:rFonts w:ascii="Arial" w:hAnsi="Arial" w:cs="Arial"/>
          <w:sz w:val="20"/>
          <w:lang w:val="en-GB"/>
        </w:rPr>
        <w:t>e-mail</w:t>
      </w:r>
      <w:r w:rsidRPr="00392B52">
        <w:rPr>
          <w:rFonts w:ascii="Arial" w:hAnsi="Arial"/>
          <w:sz w:val="20"/>
          <w:lang w:val="en-GB"/>
        </w:rPr>
        <w:t xml:space="preserve">, if it appears that his Client Account or </w:t>
      </w:r>
      <w:r w:rsidRPr="00C820CE">
        <w:rPr>
          <w:rFonts w:ascii="Arial" w:hAnsi="Arial" w:cs="Arial"/>
          <w:sz w:val="20"/>
          <w:lang w:val="en-GB"/>
        </w:rPr>
        <w:t xml:space="preserve">a </w:t>
      </w:r>
      <w:r w:rsidRPr="00392B52">
        <w:rPr>
          <w:rFonts w:ascii="Arial" w:hAnsi="Arial"/>
          <w:sz w:val="20"/>
          <w:lang w:val="en-GB"/>
        </w:rPr>
        <w:t xml:space="preserve">User Account attached to it has been used without his </w:t>
      </w:r>
      <w:r w:rsidRPr="00C820CE">
        <w:rPr>
          <w:rFonts w:ascii="Arial" w:hAnsi="Arial" w:cs="Arial"/>
          <w:sz w:val="20"/>
          <w:lang w:val="en-GB"/>
        </w:rPr>
        <w:t>consent. Where applicable, the</w:t>
      </w:r>
      <w:r w:rsidRPr="00392B52">
        <w:rPr>
          <w:rFonts w:ascii="Arial" w:hAnsi="Arial"/>
          <w:sz w:val="20"/>
          <w:lang w:val="en-GB"/>
        </w:rPr>
        <w:t xml:space="preserve"> Client acknowledges that Westfield Rise has the right to suspend access to the Platform for all or part of the Users.</w:t>
      </w:r>
    </w:p>
    <w:p w14:paraId="701043B6" w14:textId="77777777" w:rsidR="00772421" w:rsidRPr="00392B52" w:rsidRDefault="00772421" w:rsidP="00DE2A1B">
      <w:pPr>
        <w:widowControl/>
        <w:overflowPunct w:val="0"/>
        <w:autoSpaceDE w:val="0"/>
        <w:autoSpaceDN w:val="0"/>
        <w:adjustRightInd w:val="0"/>
        <w:jc w:val="both"/>
        <w:textAlignment w:val="baseline"/>
        <w:rPr>
          <w:rFonts w:ascii="Arial" w:hAnsi="Arial"/>
          <w:sz w:val="20"/>
          <w:lang w:val="en-GB"/>
        </w:rPr>
      </w:pPr>
    </w:p>
    <w:p w14:paraId="11B68579" w14:textId="44BB1FC1" w:rsidR="00DE2A1B" w:rsidRPr="00A11793" w:rsidRDefault="00C550A9" w:rsidP="00C0BF82">
      <w:pPr>
        <w:widowControl/>
        <w:numPr>
          <w:ilvl w:val="0"/>
          <w:numId w:val="9"/>
        </w:numPr>
        <w:jc w:val="both"/>
        <w:rPr>
          <w:rFonts w:ascii="Arial" w:hAnsi="Arial" w:cs="Arial"/>
          <w:b/>
          <w:bCs/>
          <w:sz w:val="20"/>
        </w:rPr>
      </w:pPr>
      <w:r>
        <w:rPr>
          <w:rFonts w:ascii="Arial" w:hAnsi="Arial" w:cs="Arial"/>
          <w:b/>
          <w:bCs/>
          <w:sz w:val="20"/>
          <w:u w:val="single"/>
        </w:rPr>
        <w:t>INTELLECTUAL PROPERTY</w:t>
      </w:r>
    </w:p>
    <w:p w14:paraId="222B21B7"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11FB820C" w14:textId="47F7EF98" w:rsidR="001125B2" w:rsidRPr="00392B52" w:rsidRDefault="0242F5DE" w:rsidP="24B6206A">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The Platform, the systems, software, structures, infrastructures, databases and content of all kinds (screens, texts, images, visuals, logos, trademarks, Deliverables</w:t>
      </w:r>
      <w:r w:rsidRPr="00C820CE">
        <w:rPr>
          <w:rFonts w:ascii="Arial" w:hAnsi="Arial" w:cs="Arial"/>
          <w:sz w:val="20"/>
          <w:lang w:val="en-GB"/>
        </w:rPr>
        <w:t>,</w:t>
      </w:r>
      <w:r w:rsidRPr="00392B52">
        <w:rPr>
          <w:rFonts w:ascii="Arial" w:hAnsi="Arial"/>
          <w:sz w:val="20"/>
          <w:lang w:val="en-GB"/>
        </w:rPr>
        <w:t xml:space="preserve"> etc. hereinafter the " </w:t>
      </w:r>
      <w:r w:rsidRPr="00392B52">
        <w:rPr>
          <w:rFonts w:ascii="Arial" w:hAnsi="Arial"/>
          <w:b/>
          <w:sz w:val="20"/>
          <w:lang w:val="en-GB"/>
        </w:rPr>
        <w:t>Westfield Rise Content</w:t>
      </w:r>
      <w:r w:rsidRPr="00C820CE">
        <w:rPr>
          <w:rFonts w:ascii="Arial" w:hAnsi="Arial" w:cs="Arial"/>
          <w:b/>
          <w:bCs/>
          <w:sz w:val="20"/>
          <w:lang w:val="en-GB"/>
        </w:rPr>
        <w:t xml:space="preserve"> </w:t>
      </w:r>
      <w:r w:rsidRPr="00392B52">
        <w:rPr>
          <w:rFonts w:ascii="Arial" w:hAnsi="Arial"/>
          <w:sz w:val="20"/>
          <w:lang w:val="en-GB"/>
        </w:rPr>
        <w:t>") operated and</w:t>
      </w:r>
      <w:r w:rsidRPr="00C820CE">
        <w:rPr>
          <w:rFonts w:ascii="Arial" w:hAnsi="Arial" w:cs="Arial"/>
          <w:sz w:val="20"/>
          <w:lang w:val="en-GB"/>
        </w:rPr>
        <w:t>/</w:t>
      </w:r>
      <w:r w:rsidRPr="00392B52">
        <w:rPr>
          <w:rFonts w:ascii="Arial" w:hAnsi="Arial"/>
          <w:sz w:val="20"/>
          <w:lang w:val="en-GB"/>
        </w:rPr>
        <w:t>or made available by Westfield Rise, are protected by Intellectual Property Rights.</w:t>
      </w:r>
    </w:p>
    <w:p w14:paraId="39929DEA" w14:textId="77777777" w:rsidR="002748E3" w:rsidRPr="00392B52" w:rsidRDefault="002748E3" w:rsidP="00D026D6">
      <w:pPr>
        <w:widowControl/>
        <w:overflowPunct w:val="0"/>
        <w:autoSpaceDE w:val="0"/>
        <w:autoSpaceDN w:val="0"/>
        <w:adjustRightInd w:val="0"/>
        <w:jc w:val="both"/>
        <w:textAlignment w:val="baseline"/>
        <w:rPr>
          <w:rFonts w:ascii="Arial" w:hAnsi="Arial"/>
          <w:sz w:val="20"/>
          <w:lang w:val="en-GB"/>
        </w:rPr>
      </w:pPr>
    </w:p>
    <w:p w14:paraId="643CFDF3" w14:textId="31528677" w:rsidR="000F5B53" w:rsidRPr="00392B52" w:rsidRDefault="000F5B53"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It is expressly </w:t>
      </w:r>
      <w:r w:rsidRPr="00C820CE">
        <w:rPr>
          <w:rFonts w:ascii="Arial" w:hAnsi="Arial" w:cs="Arial"/>
          <w:sz w:val="20"/>
          <w:lang w:val="en-GB"/>
        </w:rPr>
        <w:t>specified</w:t>
      </w:r>
      <w:r w:rsidRPr="00392B52">
        <w:rPr>
          <w:rFonts w:ascii="Arial" w:hAnsi="Arial"/>
          <w:sz w:val="20"/>
          <w:lang w:val="en-GB"/>
        </w:rPr>
        <w:t xml:space="preserve"> that Westfield Rise is the sole owner of the Westfield Rise Content and </w:t>
      </w:r>
      <w:proofErr w:type="gramStart"/>
      <w:r w:rsidRPr="00392B52">
        <w:rPr>
          <w:rFonts w:ascii="Arial" w:hAnsi="Arial"/>
          <w:sz w:val="20"/>
          <w:lang w:val="en-GB"/>
        </w:rPr>
        <w:t>in particular of</w:t>
      </w:r>
      <w:proofErr w:type="gramEnd"/>
      <w:r w:rsidRPr="00392B52">
        <w:rPr>
          <w:rFonts w:ascii="Arial" w:hAnsi="Arial"/>
          <w:sz w:val="20"/>
          <w:lang w:val="en-GB"/>
        </w:rPr>
        <w:t xml:space="preserve"> all Reports</w:t>
      </w:r>
      <w:r w:rsidR="00DA7E0F">
        <w:rPr>
          <w:rFonts w:ascii="Arial" w:hAnsi="Arial"/>
          <w:sz w:val="20"/>
          <w:lang w:val="en-GB"/>
        </w:rPr>
        <w:t>, Extraction Files</w:t>
      </w:r>
      <w:r w:rsidRPr="00392B52">
        <w:rPr>
          <w:rFonts w:ascii="Arial" w:hAnsi="Arial"/>
          <w:sz w:val="20"/>
          <w:lang w:val="en-GB"/>
        </w:rPr>
        <w:t xml:space="preserve"> and Data provided through the Platform. As such, Westfield Rise </w:t>
      </w:r>
      <w:r w:rsidRPr="00C820CE">
        <w:rPr>
          <w:rFonts w:ascii="Arial" w:hAnsi="Arial" w:cs="Arial"/>
          <w:sz w:val="20"/>
          <w:lang w:val="en-GB"/>
        </w:rPr>
        <w:t>can</w:t>
      </w:r>
      <w:r w:rsidRPr="00392B52">
        <w:rPr>
          <w:rFonts w:ascii="Arial" w:hAnsi="Arial"/>
          <w:sz w:val="20"/>
          <w:lang w:val="en-GB"/>
        </w:rPr>
        <w:t xml:space="preserve"> dispose of it freely.</w:t>
      </w:r>
    </w:p>
    <w:p w14:paraId="20E2B194" w14:textId="77777777" w:rsidR="000F5B53" w:rsidRPr="00392B52" w:rsidRDefault="000F5B53" w:rsidP="3617F1E4">
      <w:pPr>
        <w:widowControl/>
        <w:overflowPunct w:val="0"/>
        <w:autoSpaceDE w:val="0"/>
        <w:autoSpaceDN w:val="0"/>
        <w:adjustRightInd w:val="0"/>
        <w:jc w:val="both"/>
        <w:textAlignment w:val="baseline"/>
        <w:rPr>
          <w:rFonts w:ascii="Arial" w:hAnsi="Arial"/>
          <w:sz w:val="20"/>
          <w:lang w:val="en-GB"/>
        </w:rPr>
      </w:pPr>
    </w:p>
    <w:p w14:paraId="61131798" w14:textId="1FB5205E" w:rsidR="000F5B53" w:rsidRPr="00392B52" w:rsidRDefault="008E293A"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Subject to compliance with the terms of the Contract and in particular the payment of the sums due to Westfield Rise, Westfield Rise grants the Client and Users a non-exclusive, non-transferable and non-sublicensable right of personal access and use of the Platform and the Data. This right is granted for </w:t>
      </w:r>
      <w:r w:rsidRPr="00C820CE">
        <w:rPr>
          <w:rFonts w:ascii="Arial" w:hAnsi="Arial" w:cs="Arial"/>
          <w:sz w:val="20"/>
          <w:lang w:val="en-GB"/>
        </w:rPr>
        <w:t xml:space="preserve">internal use for </w:t>
      </w:r>
      <w:r w:rsidRPr="00392B52">
        <w:rPr>
          <w:rFonts w:ascii="Arial" w:hAnsi="Arial"/>
          <w:sz w:val="20"/>
          <w:lang w:val="en-GB"/>
        </w:rPr>
        <w:t xml:space="preserve">the </w:t>
      </w:r>
      <w:r w:rsidRPr="00C820CE">
        <w:rPr>
          <w:rFonts w:ascii="Arial" w:hAnsi="Arial" w:cs="Arial"/>
          <w:sz w:val="20"/>
          <w:lang w:val="en-GB"/>
        </w:rPr>
        <w:t>purposes</w:t>
      </w:r>
      <w:r w:rsidRPr="00392B52">
        <w:rPr>
          <w:rFonts w:ascii="Arial" w:hAnsi="Arial"/>
          <w:sz w:val="20"/>
          <w:lang w:val="en-GB"/>
        </w:rPr>
        <w:t xml:space="preserve"> of the</w:t>
      </w:r>
      <w:r w:rsidRPr="005237B4">
        <w:rPr>
          <w:rFonts w:ascii="Arial" w:hAnsi="Arial"/>
          <w:sz w:val="20"/>
          <w:lang w:val="en-US"/>
        </w:rPr>
        <w:t xml:space="preserve"> </w:t>
      </w:r>
      <w:r w:rsidRPr="00C0BF82">
        <w:rPr>
          <w:rFonts w:ascii="Arial" w:hAnsi="Arial" w:cs="Arial"/>
          <w:sz w:val="20"/>
          <w:lang w:val="en-US"/>
        </w:rPr>
        <w:t xml:space="preserve">Client </w:t>
      </w:r>
      <w:r w:rsidRPr="00C820CE">
        <w:rPr>
          <w:rFonts w:ascii="Arial" w:hAnsi="Arial" w:cs="Arial"/>
          <w:sz w:val="20"/>
          <w:lang w:val="en-GB"/>
        </w:rPr>
        <w:t>'s business</w:t>
      </w:r>
      <w:r w:rsidRPr="00392B52">
        <w:rPr>
          <w:rFonts w:ascii="Arial" w:hAnsi="Arial"/>
          <w:sz w:val="20"/>
          <w:lang w:val="en-GB"/>
        </w:rPr>
        <w:t xml:space="preserve"> during the term of </w:t>
      </w:r>
      <w:r w:rsidRPr="005237B4">
        <w:rPr>
          <w:rFonts w:ascii="Arial" w:hAnsi="Arial"/>
          <w:sz w:val="20"/>
          <w:lang w:val="en-US"/>
        </w:rPr>
        <w:t xml:space="preserve">the </w:t>
      </w:r>
      <w:r w:rsidR="00111F27" w:rsidRPr="00C0BF82">
        <w:rPr>
          <w:rFonts w:ascii="Arial" w:hAnsi="Arial" w:cs="Arial"/>
          <w:sz w:val="20"/>
          <w:lang w:val="en-US"/>
        </w:rPr>
        <w:t>Contract</w:t>
      </w:r>
      <w:r w:rsidRPr="005237B4">
        <w:rPr>
          <w:rFonts w:ascii="Arial" w:hAnsi="Arial"/>
          <w:sz w:val="20"/>
          <w:lang w:val="en-US"/>
        </w:rPr>
        <w:t xml:space="preserve"> and </w:t>
      </w:r>
      <w:r w:rsidRPr="00392B52">
        <w:rPr>
          <w:rFonts w:ascii="Arial" w:hAnsi="Arial"/>
          <w:sz w:val="20"/>
          <w:lang w:val="en-GB"/>
        </w:rPr>
        <w:t xml:space="preserve">for the whole world. </w:t>
      </w:r>
      <w:proofErr w:type="gramStart"/>
      <w:r w:rsidRPr="00C820CE">
        <w:rPr>
          <w:rFonts w:ascii="Arial" w:hAnsi="Arial" w:cs="Arial"/>
          <w:sz w:val="20"/>
          <w:lang w:val="en-GB"/>
        </w:rPr>
        <w:t>In particular, it</w:t>
      </w:r>
      <w:proofErr w:type="gramEnd"/>
      <w:r w:rsidRPr="00C820CE">
        <w:rPr>
          <w:rFonts w:ascii="Arial" w:hAnsi="Arial" w:cs="Arial"/>
          <w:sz w:val="20"/>
          <w:lang w:val="en-GB"/>
        </w:rPr>
        <w:t xml:space="preserve"> is specified that any attempt to extract or copy the Data is strictly prohibited. </w:t>
      </w:r>
      <w:r w:rsidRPr="00392B52">
        <w:rPr>
          <w:rFonts w:ascii="Arial" w:hAnsi="Arial"/>
          <w:sz w:val="20"/>
          <w:lang w:val="en-GB"/>
        </w:rPr>
        <w:t xml:space="preserve">The Client and the Users </w:t>
      </w:r>
      <w:r w:rsidRPr="00C820CE">
        <w:rPr>
          <w:rFonts w:ascii="Arial" w:hAnsi="Arial" w:cs="Arial"/>
          <w:sz w:val="20"/>
          <w:lang w:val="en-GB"/>
        </w:rPr>
        <w:t>shall refrain</w:t>
      </w:r>
      <w:r w:rsidRPr="00392B52">
        <w:rPr>
          <w:rFonts w:ascii="Arial" w:hAnsi="Arial"/>
          <w:sz w:val="20"/>
          <w:lang w:val="en-GB"/>
        </w:rPr>
        <w:t xml:space="preserve"> from assigning or transferring the benefit of this </w:t>
      </w:r>
      <w:r w:rsidRPr="00C820CE">
        <w:rPr>
          <w:rFonts w:ascii="Arial" w:hAnsi="Arial" w:cs="Arial"/>
          <w:sz w:val="20"/>
          <w:lang w:val="en-GB"/>
        </w:rPr>
        <w:t>licence</w:t>
      </w:r>
      <w:r w:rsidRPr="00392B52">
        <w:rPr>
          <w:rFonts w:ascii="Arial" w:hAnsi="Arial"/>
          <w:sz w:val="20"/>
          <w:lang w:val="en-GB"/>
        </w:rPr>
        <w:t xml:space="preserve"> to </w:t>
      </w:r>
      <w:r w:rsidRPr="00C820CE">
        <w:rPr>
          <w:rFonts w:ascii="Arial" w:hAnsi="Arial" w:cs="Arial"/>
          <w:sz w:val="20"/>
          <w:lang w:val="en-GB"/>
        </w:rPr>
        <w:t>a</w:t>
      </w:r>
      <w:r w:rsidRPr="00392B52">
        <w:rPr>
          <w:rFonts w:ascii="Arial" w:hAnsi="Arial"/>
          <w:sz w:val="20"/>
          <w:lang w:val="en-GB"/>
        </w:rPr>
        <w:t xml:space="preserve"> third party. Notwithstanding the foregoing, Westfield Rise may, at the </w:t>
      </w:r>
      <w:r w:rsidRPr="00C0BF82">
        <w:rPr>
          <w:rFonts w:ascii="Arial" w:hAnsi="Arial" w:cs="Arial"/>
          <w:sz w:val="20"/>
          <w:lang w:val="en-US"/>
        </w:rPr>
        <w:t>Client</w:t>
      </w:r>
      <w:r w:rsidR="000F5B53" w:rsidRPr="00C0BF82">
        <w:rPr>
          <w:rFonts w:ascii="Arial" w:hAnsi="Arial" w:cs="Arial"/>
          <w:sz w:val="20"/>
          <w:lang w:val="en-US"/>
        </w:rPr>
        <w:t>’</w:t>
      </w:r>
      <w:r w:rsidRPr="00C0BF82">
        <w:rPr>
          <w:rFonts w:ascii="Arial" w:hAnsi="Arial" w:cs="Arial"/>
          <w:sz w:val="20"/>
          <w:lang w:val="en-US"/>
        </w:rPr>
        <w:t>s</w:t>
      </w:r>
      <w:r w:rsidRPr="00450231">
        <w:rPr>
          <w:rFonts w:ascii="Arial" w:hAnsi="Arial"/>
          <w:sz w:val="20"/>
          <w:lang w:val="en-US"/>
        </w:rPr>
        <w:t xml:space="preserve"> request</w:t>
      </w:r>
      <w:r w:rsidRPr="00392B52">
        <w:rPr>
          <w:rFonts w:ascii="Arial" w:hAnsi="Arial"/>
          <w:sz w:val="20"/>
          <w:lang w:val="en-GB"/>
        </w:rPr>
        <w:t xml:space="preserve">, transfer </w:t>
      </w:r>
      <w:r w:rsidRPr="00C820CE">
        <w:rPr>
          <w:rFonts w:ascii="Arial" w:hAnsi="Arial" w:cs="Arial"/>
          <w:sz w:val="20"/>
          <w:lang w:val="en-GB"/>
        </w:rPr>
        <w:t xml:space="preserve">the benefit of </w:t>
      </w:r>
      <w:r w:rsidRPr="00392B52">
        <w:rPr>
          <w:rFonts w:ascii="Arial" w:hAnsi="Arial"/>
          <w:sz w:val="20"/>
          <w:lang w:val="en-GB"/>
        </w:rPr>
        <w:t xml:space="preserve">a license </w:t>
      </w:r>
      <w:r w:rsidRPr="00C820CE">
        <w:rPr>
          <w:rFonts w:ascii="Arial" w:hAnsi="Arial" w:cs="Arial"/>
          <w:sz w:val="20"/>
          <w:lang w:val="en-GB"/>
        </w:rPr>
        <w:t>granted to</w:t>
      </w:r>
      <w:r w:rsidRPr="00392B52">
        <w:rPr>
          <w:rFonts w:ascii="Arial" w:hAnsi="Arial"/>
          <w:sz w:val="20"/>
          <w:lang w:val="en-GB"/>
        </w:rPr>
        <w:t xml:space="preserve"> a User to a new User, free of charge.</w:t>
      </w:r>
    </w:p>
    <w:p w14:paraId="3FDA0080" w14:textId="6B4F85D4" w:rsidR="7C7F1E6D" w:rsidRPr="00392B52" w:rsidRDefault="7C7F1E6D" w:rsidP="7C7F1E6D">
      <w:pPr>
        <w:widowControl/>
        <w:jc w:val="both"/>
        <w:rPr>
          <w:rFonts w:ascii="Arial" w:hAnsi="Arial"/>
          <w:sz w:val="20"/>
          <w:lang w:val="en-GB"/>
        </w:rPr>
      </w:pPr>
    </w:p>
    <w:p w14:paraId="41CA2C9D" w14:textId="14F3D0FC" w:rsidR="00750E6B" w:rsidRPr="00DA7E0F" w:rsidRDefault="00C02F1A" w:rsidP="00DA7E0F">
      <w:pPr>
        <w:widowControl/>
        <w:overflowPunct w:val="0"/>
        <w:autoSpaceDE w:val="0"/>
        <w:autoSpaceDN w:val="0"/>
        <w:adjustRightInd w:val="0"/>
        <w:jc w:val="both"/>
        <w:textAlignment w:val="baseline"/>
        <w:rPr>
          <w:rFonts w:ascii="Arial" w:hAnsi="Arial" w:cs="Arial"/>
          <w:sz w:val="20"/>
          <w:lang w:val="en-GB"/>
        </w:rPr>
      </w:pPr>
      <w:bookmarkStart w:id="4" w:name="_Hlk176791478"/>
      <w:r w:rsidRPr="00C820CE">
        <w:rPr>
          <w:rFonts w:ascii="Arial" w:hAnsi="Arial" w:cs="Arial"/>
          <w:sz w:val="20"/>
          <w:lang w:val="en-GB"/>
        </w:rPr>
        <w:t>In addition to the above</w:t>
      </w:r>
      <w:r w:rsidR="00DA7E0F">
        <w:rPr>
          <w:rFonts w:ascii="Arial" w:hAnsi="Arial" w:cs="Arial"/>
          <w:b/>
          <w:bCs/>
          <w:sz w:val="20"/>
          <w:lang w:val="en-GB"/>
        </w:rPr>
        <w:t xml:space="preserve">, </w:t>
      </w:r>
      <w:r w:rsidR="00DA7E0F" w:rsidRPr="00DA7E0F">
        <w:rPr>
          <w:rFonts w:ascii="Arial" w:hAnsi="Arial" w:cs="Arial"/>
          <w:sz w:val="20"/>
          <w:lang w:val="en-GB"/>
        </w:rPr>
        <w:t>i</w:t>
      </w:r>
      <w:r w:rsidR="37AD469C" w:rsidRPr="00DA7E0F">
        <w:rPr>
          <w:rFonts w:ascii="Arial" w:hAnsi="Arial" w:cs="Arial"/>
          <w:sz w:val="20"/>
          <w:lang w:val="en-GB"/>
        </w:rPr>
        <w:t xml:space="preserve">f the Client opts for the DOOH and/or Experiential </w:t>
      </w:r>
      <w:r w:rsidR="00F66196" w:rsidRPr="00DA7E0F">
        <w:rPr>
          <w:rFonts w:ascii="Arial" w:hAnsi="Arial" w:cs="Arial"/>
          <w:sz w:val="20"/>
          <w:lang w:val="en-GB"/>
        </w:rPr>
        <w:t>M</w:t>
      </w:r>
      <w:r w:rsidR="37AD469C" w:rsidRPr="00DA7E0F">
        <w:rPr>
          <w:rFonts w:ascii="Arial" w:hAnsi="Arial" w:cs="Arial"/>
          <w:sz w:val="20"/>
          <w:lang w:val="en-GB"/>
        </w:rPr>
        <w:t>odules</w:t>
      </w:r>
      <w:r w:rsidR="00DA7E0F" w:rsidRPr="00DA7E0F">
        <w:rPr>
          <w:rFonts w:ascii="Arial" w:hAnsi="Arial" w:cs="Arial"/>
          <w:sz w:val="20"/>
          <w:lang w:val="en-GB"/>
        </w:rPr>
        <w:t xml:space="preserve"> or subscribe to the Data Extract feature,</w:t>
      </w:r>
      <w:r w:rsidR="00DA7E0F">
        <w:rPr>
          <w:rFonts w:ascii="Arial" w:hAnsi="Arial" w:cs="Arial"/>
          <w:b/>
          <w:bCs/>
          <w:sz w:val="20"/>
          <w:lang w:val="en-GB"/>
        </w:rPr>
        <w:t xml:space="preserve"> </w:t>
      </w:r>
      <w:r w:rsidR="37AD469C" w:rsidRPr="00DA7E0F">
        <w:rPr>
          <w:rFonts w:ascii="Arial" w:hAnsi="Arial" w:cs="Arial"/>
          <w:sz w:val="20"/>
          <w:lang w:val="en-GB"/>
        </w:rPr>
        <w:t xml:space="preserve"> Westfield Rise grants the Client and the Users the Intellectual Property Rights attached to the Reports</w:t>
      </w:r>
      <w:r w:rsidR="00DA7E0F">
        <w:rPr>
          <w:rFonts w:ascii="Arial" w:hAnsi="Arial" w:cs="Arial"/>
          <w:sz w:val="20"/>
          <w:lang w:val="en-GB"/>
        </w:rPr>
        <w:t xml:space="preserve"> and Extraction Files</w:t>
      </w:r>
      <w:r w:rsidR="37AD469C" w:rsidRPr="00DA7E0F">
        <w:rPr>
          <w:rFonts w:ascii="Arial" w:hAnsi="Arial" w:cs="Arial"/>
          <w:sz w:val="20"/>
          <w:lang w:val="en-GB"/>
        </w:rPr>
        <w:t xml:space="preserve"> so that the Client and the Users can download the Reports </w:t>
      </w:r>
      <w:r w:rsidR="00DA7E0F">
        <w:rPr>
          <w:rFonts w:ascii="Arial" w:hAnsi="Arial" w:cs="Arial"/>
          <w:sz w:val="20"/>
          <w:lang w:val="en-GB"/>
        </w:rPr>
        <w:t xml:space="preserve">and the Extraction Files </w:t>
      </w:r>
      <w:r w:rsidR="37AD469C" w:rsidRPr="00DA7E0F">
        <w:rPr>
          <w:rFonts w:ascii="Arial" w:hAnsi="Arial" w:cs="Arial"/>
          <w:sz w:val="20"/>
          <w:lang w:val="en-GB"/>
        </w:rPr>
        <w:t>and use them for internal purposes. This concession is made on a non-exclusive basis, for the whole world and for the duration of the protection of</w:t>
      </w:r>
      <w:r w:rsidR="003A4509" w:rsidRPr="00DA7E0F">
        <w:rPr>
          <w:rFonts w:ascii="Arial" w:hAnsi="Arial" w:cs="Arial"/>
          <w:sz w:val="20"/>
          <w:lang w:val="en-GB"/>
        </w:rPr>
        <w:t xml:space="preserve"> the applicable</w:t>
      </w:r>
      <w:r w:rsidR="37AD469C" w:rsidRPr="00DA7E0F">
        <w:rPr>
          <w:rFonts w:ascii="Arial" w:hAnsi="Arial" w:cs="Arial"/>
          <w:sz w:val="20"/>
          <w:lang w:val="en-GB"/>
        </w:rPr>
        <w:t xml:space="preserve"> intellectual property rights. Where the Client is a Media Partner</w:t>
      </w:r>
      <w:r w:rsidR="00827A88" w:rsidRPr="00DA7E0F">
        <w:rPr>
          <w:rFonts w:ascii="Arial" w:hAnsi="Arial" w:cs="Arial"/>
          <w:sz w:val="20"/>
          <w:lang w:val="en-GB"/>
        </w:rPr>
        <w:t xml:space="preserve">, such concession shall be made, under the same terms and conditions, for the purpose of downloading the Reports by the Media Partner for internal use by the advertiser that the Media Partner represents.  </w:t>
      </w:r>
    </w:p>
    <w:p w14:paraId="580080E3" w14:textId="63747C00" w:rsidR="0067286B" w:rsidRDefault="00483B08" w:rsidP="002A2328">
      <w:pPr>
        <w:widowControl/>
        <w:overflowPunct w:val="0"/>
        <w:autoSpaceDE w:val="0"/>
        <w:autoSpaceDN w:val="0"/>
        <w:adjustRightInd w:val="0"/>
        <w:jc w:val="both"/>
        <w:textAlignment w:val="baseline"/>
        <w:rPr>
          <w:rFonts w:ascii="Arial" w:hAnsi="Arial" w:cs="Arial"/>
          <w:sz w:val="20"/>
          <w:lang w:val="en-GB"/>
        </w:rPr>
      </w:pPr>
      <w:bookmarkStart w:id="5" w:name="_Hlk176791577"/>
      <w:bookmarkEnd w:id="4"/>
      <w:r w:rsidRPr="00392B52">
        <w:rPr>
          <w:rFonts w:ascii="Arial" w:hAnsi="Arial"/>
          <w:sz w:val="20"/>
          <w:lang w:val="en-GB"/>
        </w:rPr>
        <w:t xml:space="preserve">Apart from the rights granted to the Client and Users as specified in </w:t>
      </w:r>
      <w:r w:rsidRPr="00063309">
        <w:rPr>
          <w:rFonts w:ascii="Arial" w:hAnsi="Arial"/>
          <w:sz w:val="20"/>
          <w:lang w:val="en-US"/>
        </w:rPr>
        <w:t xml:space="preserve">this </w:t>
      </w:r>
      <w:r w:rsidR="511632F5" w:rsidRPr="00C0BF82">
        <w:rPr>
          <w:rFonts w:ascii="Arial" w:hAnsi="Arial" w:cs="Arial"/>
          <w:sz w:val="20"/>
          <w:lang w:val="en-US"/>
        </w:rPr>
        <w:t xml:space="preserve">Contract, </w:t>
      </w:r>
      <w:r w:rsidRPr="00C820CE">
        <w:rPr>
          <w:rFonts w:ascii="Arial" w:hAnsi="Arial" w:cs="Arial"/>
          <w:sz w:val="20"/>
          <w:lang w:val="en-GB"/>
        </w:rPr>
        <w:t>any other</w:t>
      </w:r>
      <w:r w:rsidRPr="00392B52">
        <w:rPr>
          <w:rFonts w:ascii="Arial" w:hAnsi="Arial"/>
          <w:sz w:val="20"/>
          <w:lang w:val="en-GB"/>
        </w:rPr>
        <w:t xml:space="preserve"> use and </w:t>
      </w:r>
      <w:r w:rsidRPr="00C820CE">
        <w:rPr>
          <w:rFonts w:ascii="Arial" w:hAnsi="Arial" w:cs="Arial"/>
          <w:sz w:val="20"/>
          <w:lang w:val="en-GB"/>
        </w:rPr>
        <w:t>any</w:t>
      </w:r>
      <w:r w:rsidRPr="00392B52">
        <w:rPr>
          <w:rFonts w:ascii="Arial" w:hAnsi="Arial"/>
          <w:sz w:val="20"/>
          <w:lang w:val="en-GB"/>
        </w:rPr>
        <w:t xml:space="preserve"> disassembly, </w:t>
      </w:r>
      <w:proofErr w:type="spellStart"/>
      <w:r w:rsidRPr="00392B52">
        <w:rPr>
          <w:rFonts w:ascii="Arial" w:hAnsi="Arial"/>
          <w:sz w:val="20"/>
          <w:lang w:val="en-GB"/>
        </w:rPr>
        <w:t>decompilation</w:t>
      </w:r>
      <w:proofErr w:type="spellEnd"/>
      <w:r w:rsidRPr="00392B52">
        <w:rPr>
          <w:rFonts w:ascii="Arial" w:hAnsi="Arial"/>
          <w:sz w:val="20"/>
          <w:lang w:val="en-GB"/>
        </w:rPr>
        <w:t xml:space="preserve">, decryption, extraction, reuse, copying and, more generally, any act of reproduction, representation, distribution and use of any of the elements of the Platform, in whole or in part, without the </w:t>
      </w:r>
      <w:r w:rsidRPr="00C820CE">
        <w:rPr>
          <w:rFonts w:ascii="Arial" w:hAnsi="Arial" w:cs="Arial"/>
          <w:sz w:val="20"/>
          <w:lang w:val="en-GB"/>
        </w:rPr>
        <w:t>authorisation</w:t>
      </w:r>
      <w:r w:rsidRPr="00392B52">
        <w:rPr>
          <w:rFonts w:ascii="Arial" w:hAnsi="Arial"/>
          <w:sz w:val="20"/>
          <w:lang w:val="en-GB"/>
        </w:rPr>
        <w:t xml:space="preserve"> of Westfield Rise are strictly prohibited and may be subject to legal proceedings.</w:t>
      </w:r>
      <w:r w:rsidRPr="00C820CE">
        <w:rPr>
          <w:rFonts w:ascii="Arial" w:hAnsi="Arial" w:cs="Arial"/>
          <w:sz w:val="20"/>
          <w:lang w:val="en-GB"/>
        </w:rPr>
        <w:t xml:space="preserve"> </w:t>
      </w:r>
      <w:r w:rsidR="00772421" w:rsidRPr="00C820CE">
        <w:rPr>
          <w:rFonts w:ascii="Arial" w:hAnsi="Arial" w:cs="Arial"/>
          <w:sz w:val="20"/>
          <w:lang w:val="en-GB"/>
        </w:rPr>
        <w:t>The</w:t>
      </w:r>
      <w:r w:rsidR="00063309">
        <w:rPr>
          <w:rFonts w:ascii="Arial" w:hAnsi="Arial" w:cs="Arial"/>
          <w:sz w:val="20"/>
          <w:lang w:val="en-GB"/>
        </w:rPr>
        <w:t xml:space="preserve"> </w:t>
      </w:r>
      <w:r w:rsidR="002A2328" w:rsidRPr="00C820CE">
        <w:rPr>
          <w:rFonts w:ascii="Arial" w:hAnsi="Arial" w:cs="Arial"/>
          <w:sz w:val="20"/>
          <w:lang w:val="en-GB"/>
        </w:rPr>
        <w:t xml:space="preserve">Client is responsible for the proper use of the Platform and the Deliverables by the Users.  </w:t>
      </w:r>
    </w:p>
    <w:p w14:paraId="601B7B86" w14:textId="77777777" w:rsidR="00BC3DD4" w:rsidRPr="00392B52" w:rsidRDefault="00BC3DD4" w:rsidP="002A2328">
      <w:pPr>
        <w:widowControl/>
        <w:overflowPunct w:val="0"/>
        <w:autoSpaceDE w:val="0"/>
        <w:autoSpaceDN w:val="0"/>
        <w:adjustRightInd w:val="0"/>
        <w:jc w:val="both"/>
        <w:textAlignment w:val="baseline"/>
        <w:rPr>
          <w:rFonts w:ascii="Arial" w:hAnsi="Arial"/>
          <w:sz w:val="20"/>
          <w:lang w:val="en-GB"/>
        </w:rPr>
      </w:pPr>
    </w:p>
    <w:bookmarkEnd w:id="5"/>
    <w:p w14:paraId="68C686CE" w14:textId="6186F698" w:rsidR="5405C305" w:rsidRPr="00392B52" w:rsidRDefault="5405C305" w:rsidP="5405C305">
      <w:pPr>
        <w:widowControl/>
        <w:jc w:val="both"/>
        <w:rPr>
          <w:rFonts w:ascii="Arial" w:hAnsi="Arial"/>
          <w:sz w:val="20"/>
          <w:lang w:val="en-GB"/>
        </w:rPr>
      </w:pPr>
    </w:p>
    <w:p w14:paraId="0A77D12C" w14:textId="79E8A6CD" w:rsidR="00DC5059" w:rsidRPr="004978D8" w:rsidRDefault="00DC505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DURATION </w:t>
      </w:r>
    </w:p>
    <w:p w14:paraId="6769C94B" w14:textId="77777777" w:rsidR="009503A5" w:rsidRDefault="009503A5" w:rsidP="400452A9">
      <w:pPr>
        <w:jc w:val="both"/>
        <w:rPr>
          <w:rFonts w:ascii="Arial" w:hAnsi="Arial" w:cs="Arial"/>
          <w:sz w:val="20"/>
          <w:lang w:val="en-US"/>
        </w:rPr>
      </w:pPr>
    </w:p>
    <w:p w14:paraId="6610E4E5" w14:textId="0B7A4195" w:rsidR="009503A5" w:rsidRPr="008F326A" w:rsidRDefault="00060ECB" w:rsidP="400452A9">
      <w:pPr>
        <w:jc w:val="both"/>
        <w:rPr>
          <w:rFonts w:ascii="Arial" w:hAnsi="Arial" w:cs="Arial"/>
          <w:b/>
          <w:bCs/>
          <w:sz w:val="20"/>
          <w:u w:val="single"/>
          <w:lang w:val="en-US"/>
        </w:rPr>
      </w:pPr>
      <w:r w:rsidRPr="008F326A">
        <w:rPr>
          <w:rFonts w:ascii="Arial" w:hAnsi="Arial" w:cs="Arial"/>
          <w:b/>
          <w:bCs/>
          <w:sz w:val="20"/>
          <w:u w:val="single"/>
          <w:lang w:val="en-US"/>
        </w:rPr>
        <w:t xml:space="preserve">7.1. </w:t>
      </w:r>
      <w:proofErr w:type="gramStart"/>
      <w:r w:rsidR="008F326A" w:rsidRPr="008F326A">
        <w:rPr>
          <w:rFonts w:ascii="Arial" w:hAnsi="Arial" w:cs="Arial"/>
          <w:b/>
          <w:bCs/>
          <w:sz w:val="20"/>
          <w:u w:val="single"/>
          <w:lang w:val="en-US"/>
        </w:rPr>
        <w:t>In the event that</w:t>
      </w:r>
      <w:proofErr w:type="gramEnd"/>
      <w:r w:rsidR="008F326A" w:rsidRPr="008F326A">
        <w:rPr>
          <w:rFonts w:ascii="Arial" w:hAnsi="Arial" w:cs="Arial"/>
          <w:b/>
          <w:bCs/>
          <w:sz w:val="20"/>
          <w:u w:val="single"/>
          <w:lang w:val="en-US"/>
        </w:rPr>
        <w:t xml:space="preserve"> no trial period is granted</w:t>
      </w:r>
    </w:p>
    <w:p w14:paraId="3BDFDF2B" w14:textId="77777777" w:rsidR="00E27D4E" w:rsidRDefault="00E27D4E" w:rsidP="400452A9">
      <w:pPr>
        <w:jc w:val="both"/>
        <w:rPr>
          <w:rFonts w:ascii="Arial" w:hAnsi="Arial" w:cs="Arial"/>
          <w:sz w:val="20"/>
          <w:lang w:val="en-US"/>
        </w:rPr>
      </w:pPr>
    </w:p>
    <w:p w14:paraId="7ECA3C9F" w14:textId="51A70647" w:rsidR="00D4112B" w:rsidRPr="00125C58" w:rsidRDefault="35C00B83" w:rsidP="400452A9">
      <w:pPr>
        <w:jc w:val="both"/>
        <w:rPr>
          <w:rFonts w:ascii="Arial" w:hAnsi="Arial" w:cs="Arial"/>
          <w:sz w:val="20"/>
          <w:lang w:val="en-US"/>
        </w:rPr>
      </w:pPr>
      <w:r w:rsidRPr="42D7E48D">
        <w:rPr>
          <w:rFonts w:ascii="Arial" w:hAnsi="Arial" w:cs="Arial"/>
          <w:sz w:val="20"/>
          <w:lang w:val="en-US"/>
        </w:rPr>
        <w:t>Th</w:t>
      </w:r>
      <w:r w:rsidR="001B514D">
        <w:rPr>
          <w:rFonts w:ascii="Arial" w:hAnsi="Arial" w:cs="Arial"/>
          <w:sz w:val="20"/>
          <w:lang w:val="en-US"/>
        </w:rPr>
        <w:t>e</w:t>
      </w:r>
      <w:r w:rsidRPr="42D7E48D">
        <w:rPr>
          <w:rFonts w:ascii="Arial" w:hAnsi="Arial" w:cs="Arial"/>
          <w:sz w:val="20"/>
          <w:lang w:val="en-US"/>
        </w:rPr>
        <w:t xml:space="preserve"> Contract </w:t>
      </w:r>
      <w:r w:rsidRPr="00125C58">
        <w:rPr>
          <w:rFonts w:ascii="Arial" w:hAnsi="Arial" w:cs="Arial"/>
          <w:sz w:val="20"/>
          <w:lang w:val="en-US"/>
        </w:rPr>
        <w:t>comes into force upon signature</w:t>
      </w:r>
      <w:r w:rsidR="002A53FF" w:rsidRPr="00125C58">
        <w:rPr>
          <w:rFonts w:ascii="Arial" w:hAnsi="Arial" w:cs="Arial"/>
          <w:sz w:val="20"/>
          <w:lang w:val="en-US"/>
        </w:rPr>
        <w:t xml:space="preserve"> of the Order</w:t>
      </w:r>
      <w:r w:rsidR="00DD0D6E" w:rsidRPr="00125C58">
        <w:rPr>
          <w:rFonts w:ascii="Arial" w:hAnsi="Arial" w:cs="Arial"/>
          <w:sz w:val="20"/>
          <w:lang w:val="en-US"/>
        </w:rPr>
        <w:t xml:space="preserve"> Form</w:t>
      </w:r>
      <w:r w:rsidRPr="00125C58">
        <w:rPr>
          <w:rFonts w:ascii="Arial" w:hAnsi="Arial" w:cs="Arial"/>
          <w:sz w:val="20"/>
          <w:lang w:val="en-US"/>
        </w:rPr>
        <w:t xml:space="preserve"> by the </w:t>
      </w:r>
      <w:r w:rsidR="002A53FF" w:rsidRPr="00125C58">
        <w:rPr>
          <w:rFonts w:ascii="Arial" w:hAnsi="Arial" w:cs="Arial"/>
          <w:sz w:val="20"/>
          <w:lang w:val="en-US"/>
        </w:rPr>
        <w:t>Client</w:t>
      </w:r>
      <w:r w:rsidRPr="00125C58">
        <w:rPr>
          <w:rFonts w:ascii="Arial" w:hAnsi="Arial" w:cs="Arial"/>
          <w:sz w:val="20"/>
          <w:lang w:val="en-US"/>
        </w:rPr>
        <w:t xml:space="preserve">. It is </w:t>
      </w:r>
      <w:r w:rsidR="00C753CE" w:rsidRPr="00125C58">
        <w:rPr>
          <w:rFonts w:ascii="Arial" w:hAnsi="Arial" w:cs="Arial"/>
          <w:sz w:val="20"/>
          <w:lang w:val="en-US"/>
        </w:rPr>
        <w:t>ente</w:t>
      </w:r>
      <w:r w:rsidR="00A3022C" w:rsidRPr="00125C58">
        <w:rPr>
          <w:rFonts w:ascii="Arial" w:hAnsi="Arial" w:cs="Arial"/>
          <w:sz w:val="20"/>
          <w:lang w:val="en-US"/>
        </w:rPr>
        <w:t>red into for the term specified in the Order</w:t>
      </w:r>
      <w:r w:rsidR="00DD0D6E" w:rsidRPr="00125C58">
        <w:rPr>
          <w:rFonts w:ascii="Arial" w:hAnsi="Arial" w:cs="Arial"/>
          <w:sz w:val="20"/>
          <w:lang w:val="en-US"/>
        </w:rPr>
        <w:t xml:space="preserve"> Form</w:t>
      </w:r>
      <w:r w:rsidR="00A3022C" w:rsidRPr="00125C58">
        <w:rPr>
          <w:rFonts w:ascii="Arial" w:hAnsi="Arial" w:cs="Arial"/>
          <w:sz w:val="20"/>
          <w:lang w:val="en-US"/>
        </w:rPr>
        <w:t xml:space="preserve">, which shall commence upon </w:t>
      </w:r>
      <w:r w:rsidRPr="00125C58">
        <w:rPr>
          <w:rFonts w:ascii="Arial" w:hAnsi="Arial" w:cs="Arial"/>
          <w:sz w:val="20"/>
          <w:lang w:val="en-US"/>
        </w:rPr>
        <w:t>the creation of the Client account.</w:t>
      </w:r>
    </w:p>
    <w:p w14:paraId="4F98E7DD" w14:textId="3D2EB606" w:rsidR="00D4112B" w:rsidRPr="00125C58" w:rsidRDefault="00D4112B" w:rsidP="42D7E48D">
      <w:pPr>
        <w:jc w:val="both"/>
        <w:rPr>
          <w:rFonts w:ascii="Arial" w:hAnsi="Arial" w:cs="Arial"/>
          <w:sz w:val="20"/>
          <w:lang w:val="en-US"/>
        </w:rPr>
      </w:pPr>
    </w:p>
    <w:p w14:paraId="34AEE6F5" w14:textId="5CC89B24" w:rsidR="00453030" w:rsidRPr="00125C58" w:rsidRDefault="00453030" w:rsidP="42D7E48D">
      <w:pPr>
        <w:jc w:val="both"/>
        <w:rPr>
          <w:rFonts w:ascii="Arial" w:hAnsi="Arial" w:cs="Arial"/>
          <w:sz w:val="20"/>
          <w:lang w:val="en-US"/>
        </w:rPr>
      </w:pPr>
      <w:r w:rsidRPr="00125C58">
        <w:rPr>
          <w:rFonts w:ascii="Arial" w:hAnsi="Arial" w:cs="Arial"/>
          <w:sz w:val="20"/>
          <w:lang w:val="en-US"/>
        </w:rPr>
        <w:t xml:space="preserve">When the Client subscribes to the DOOH and/or Experiential Module(s), the Contract is not </w:t>
      </w:r>
      <w:r w:rsidR="00E523C9" w:rsidRPr="00125C58">
        <w:rPr>
          <w:rFonts w:ascii="Arial" w:hAnsi="Arial" w:cs="Arial"/>
          <w:sz w:val="20"/>
          <w:lang w:val="en-US"/>
        </w:rPr>
        <w:t>tacitly renewable</w:t>
      </w:r>
      <w:r w:rsidRPr="00125C58">
        <w:rPr>
          <w:rFonts w:ascii="Arial" w:hAnsi="Arial" w:cs="Arial"/>
          <w:sz w:val="20"/>
          <w:lang w:val="en-US"/>
        </w:rPr>
        <w:t xml:space="preserve">. </w:t>
      </w:r>
    </w:p>
    <w:p w14:paraId="1EBCED15" w14:textId="77777777" w:rsidR="00453030" w:rsidRPr="00125C58" w:rsidRDefault="00453030" w:rsidP="42D7E48D">
      <w:pPr>
        <w:jc w:val="both"/>
        <w:rPr>
          <w:rFonts w:ascii="Arial" w:hAnsi="Arial" w:cs="Arial"/>
          <w:sz w:val="20"/>
          <w:lang w:val="en-US"/>
        </w:rPr>
      </w:pPr>
    </w:p>
    <w:p w14:paraId="386D5671" w14:textId="6CEE4281" w:rsidR="000F0D9A" w:rsidRPr="00125C58" w:rsidRDefault="7B6F4C03" w:rsidP="000F0D9A">
      <w:pPr>
        <w:jc w:val="both"/>
        <w:rPr>
          <w:rFonts w:ascii="Arial" w:hAnsi="Arial" w:cs="Arial"/>
          <w:sz w:val="20"/>
          <w:lang w:val="en-US"/>
        </w:rPr>
      </w:pPr>
      <w:r w:rsidRPr="00125C58">
        <w:rPr>
          <w:rFonts w:ascii="Arial" w:hAnsi="Arial" w:cs="Arial"/>
          <w:sz w:val="20"/>
          <w:lang w:val="en-US"/>
        </w:rPr>
        <w:t xml:space="preserve">When the Client subscribes to the Retailer Module, the Contract is tacitly renewable for successive periods of </w:t>
      </w:r>
      <w:r w:rsidR="00FE6FE9" w:rsidRPr="00125C58">
        <w:rPr>
          <w:rFonts w:ascii="Arial" w:hAnsi="Arial" w:cs="Arial"/>
          <w:sz w:val="20"/>
          <w:lang w:val="en-US"/>
        </w:rPr>
        <w:t>the same duration as the initial term</w:t>
      </w:r>
      <w:r w:rsidRPr="00125C58">
        <w:rPr>
          <w:rFonts w:ascii="Arial" w:hAnsi="Arial" w:cs="Arial"/>
          <w:sz w:val="20"/>
          <w:lang w:val="en-US"/>
        </w:rPr>
        <w:t>, unless terminated by either Party by registered letter with acknowledgement of receipt</w:t>
      </w:r>
      <w:r w:rsidR="001B514D" w:rsidRPr="00125C58">
        <w:rPr>
          <w:rFonts w:ascii="Arial" w:hAnsi="Arial" w:cs="Arial"/>
          <w:sz w:val="20"/>
          <w:lang w:val="en-US"/>
        </w:rPr>
        <w:t xml:space="preserve"> </w:t>
      </w:r>
      <w:r w:rsidR="009A71BB" w:rsidRPr="00125C58">
        <w:rPr>
          <w:rFonts w:ascii="Arial" w:hAnsi="Arial" w:cs="Arial"/>
          <w:sz w:val="20"/>
          <w:lang w:val="en-US"/>
        </w:rPr>
        <w:t>in accordance with the terms specified in the Order</w:t>
      </w:r>
      <w:r w:rsidR="00DD0D6E" w:rsidRPr="00125C58">
        <w:rPr>
          <w:rFonts w:ascii="Arial" w:hAnsi="Arial" w:cs="Arial"/>
          <w:sz w:val="20"/>
          <w:lang w:val="en-US"/>
        </w:rPr>
        <w:t xml:space="preserve"> Form</w:t>
      </w:r>
      <w:r w:rsidRPr="00125C58">
        <w:rPr>
          <w:rFonts w:ascii="Arial" w:hAnsi="Arial" w:cs="Arial"/>
          <w:sz w:val="20"/>
          <w:lang w:val="en-US"/>
        </w:rPr>
        <w:t>.</w:t>
      </w:r>
      <w:r w:rsidR="000F0D9A" w:rsidRPr="00125C58">
        <w:rPr>
          <w:rFonts w:ascii="Arial" w:hAnsi="Arial" w:cs="Arial"/>
          <w:sz w:val="20"/>
          <w:lang w:val="en-US"/>
        </w:rPr>
        <w:t xml:space="preserve"> It is specified that the subscription period for the Data Extract feature is dependent on the duration of the Retailer Module. In particular:</w:t>
      </w:r>
    </w:p>
    <w:p w14:paraId="4FF97C71" w14:textId="77777777" w:rsidR="00125C58" w:rsidRDefault="000F0D9A" w:rsidP="00125C58">
      <w:pPr>
        <w:pStyle w:val="Paragraphedeliste"/>
        <w:numPr>
          <w:ilvl w:val="0"/>
          <w:numId w:val="20"/>
        </w:numPr>
        <w:spacing w:before="0" w:after="0" w:line="240" w:lineRule="auto"/>
        <w:ind w:left="714" w:hanging="357"/>
        <w:rPr>
          <w:rFonts w:ascii="Arial" w:hAnsi="Arial" w:cs="Arial"/>
          <w:sz w:val="20"/>
          <w:lang w:val="en-US"/>
        </w:rPr>
      </w:pPr>
      <w:r w:rsidRPr="00125C58">
        <w:rPr>
          <w:rFonts w:ascii="Arial" w:hAnsi="Arial" w:cs="Arial"/>
          <w:sz w:val="20"/>
          <w:lang w:val="en-US"/>
        </w:rPr>
        <w:t xml:space="preserve">The Data Extract feature will no longer be accessible upon expiry of the </w:t>
      </w:r>
      <w:proofErr w:type="spellStart"/>
      <w:r w:rsidR="00E27D4E" w:rsidRPr="00125C58">
        <w:rPr>
          <w:rFonts w:ascii="Arial" w:hAnsi="Arial" w:cs="Arial"/>
          <w:sz w:val="20"/>
          <w:lang w:val="en-US"/>
        </w:rPr>
        <w:t>Contrat</w:t>
      </w:r>
      <w:proofErr w:type="spellEnd"/>
      <w:r w:rsidRPr="00125C58">
        <w:rPr>
          <w:rFonts w:ascii="Arial" w:hAnsi="Arial" w:cs="Arial"/>
          <w:sz w:val="20"/>
          <w:lang w:val="en-US"/>
        </w:rPr>
        <w:t xml:space="preserve">, even if it was subscribed to during the term of the </w:t>
      </w:r>
      <w:proofErr w:type="gramStart"/>
      <w:r w:rsidR="001B514D" w:rsidRPr="00125C58">
        <w:rPr>
          <w:rFonts w:ascii="Arial" w:hAnsi="Arial" w:cs="Arial"/>
          <w:sz w:val="20"/>
          <w:lang w:val="en-US"/>
        </w:rPr>
        <w:t>c</w:t>
      </w:r>
      <w:r w:rsidR="00E27D4E" w:rsidRPr="00125C58">
        <w:rPr>
          <w:rFonts w:ascii="Arial" w:hAnsi="Arial" w:cs="Arial"/>
          <w:sz w:val="20"/>
          <w:lang w:val="en-US"/>
        </w:rPr>
        <w:t>ontract</w:t>
      </w:r>
      <w:r w:rsidRPr="00125C58">
        <w:rPr>
          <w:rFonts w:ascii="Arial" w:hAnsi="Arial" w:cs="Arial"/>
          <w:sz w:val="20"/>
          <w:lang w:val="en-US"/>
        </w:rPr>
        <w:t>;</w:t>
      </w:r>
      <w:proofErr w:type="gramEnd"/>
    </w:p>
    <w:p w14:paraId="1B4278F2" w14:textId="77777777" w:rsidR="00125C58" w:rsidRDefault="00125C58" w:rsidP="00125C58">
      <w:pPr>
        <w:pStyle w:val="Paragraphedeliste"/>
        <w:spacing w:before="0" w:after="0" w:line="240" w:lineRule="auto"/>
        <w:ind w:left="714"/>
        <w:rPr>
          <w:rFonts w:ascii="Arial" w:hAnsi="Arial" w:cs="Arial"/>
          <w:sz w:val="20"/>
          <w:lang w:val="en-US"/>
        </w:rPr>
      </w:pPr>
    </w:p>
    <w:p w14:paraId="724E547D" w14:textId="48FDE9A7" w:rsidR="00D4112B" w:rsidRDefault="000F0D9A" w:rsidP="00125C58">
      <w:pPr>
        <w:pStyle w:val="Paragraphedeliste"/>
        <w:numPr>
          <w:ilvl w:val="0"/>
          <w:numId w:val="20"/>
        </w:numPr>
        <w:spacing w:before="0" w:after="0" w:line="240" w:lineRule="auto"/>
        <w:ind w:left="714" w:hanging="357"/>
        <w:rPr>
          <w:rFonts w:ascii="Arial" w:hAnsi="Arial" w:cs="Arial"/>
          <w:sz w:val="20"/>
          <w:lang w:val="en-US"/>
        </w:rPr>
      </w:pPr>
      <w:r w:rsidRPr="00125C58">
        <w:rPr>
          <w:rFonts w:ascii="Arial" w:hAnsi="Arial" w:cs="Arial"/>
          <w:sz w:val="20"/>
          <w:lang w:val="en-US"/>
        </w:rPr>
        <w:t>The Data Extract feature will be automatically renewed if the Retailer Module is automatically renewed unless terminated by either Party by registered letter with acknowledgment of receipt</w:t>
      </w:r>
      <w:r w:rsidR="001B514D" w:rsidRPr="00125C58">
        <w:rPr>
          <w:rFonts w:ascii="Arial" w:hAnsi="Arial" w:cs="Arial"/>
          <w:sz w:val="20"/>
          <w:lang w:val="en-US"/>
        </w:rPr>
        <w:t xml:space="preserve"> </w:t>
      </w:r>
      <w:r w:rsidR="000A5D82" w:rsidRPr="00125C58">
        <w:rPr>
          <w:rFonts w:ascii="Arial" w:hAnsi="Arial" w:cs="Arial"/>
          <w:sz w:val="20"/>
          <w:lang w:val="en-US"/>
        </w:rPr>
        <w:t>under the same conditions as those applicable to the termination of the Retailer Module</w:t>
      </w:r>
      <w:r w:rsidRPr="00125C58">
        <w:rPr>
          <w:rFonts w:ascii="Arial" w:hAnsi="Arial" w:cs="Arial"/>
          <w:sz w:val="20"/>
          <w:lang w:val="en-US"/>
        </w:rPr>
        <w:t>.</w:t>
      </w:r>
    </w:p>
    <w:p w14:paraId="18E84F6F" w14:textId="77777777" w:rsidR="00125C58" w:rsidRPr="00125C58" w:rsidRDefault="00125C58" w:rsidP="00125C58">
      <w:pPr>
        <w:rPr>
          <w:rFonts w:ascii="Arial" w:hAnsi="Arial" w:cs="Arial"/>
          <w:sz w:val="20"/>
          <w:lang w:val="en-US"/>
        </w:rPr>
      </w:pPr>
    </w:p>
    <w:p w14:paraId="75360553" w14:textId="05459093" w:rsidR="001C7F24" w:rsidRPr="00CC5A8E" w:rsidRDefault="001C7F24" w:rsidP="00E27D4E">
      <w:pPr>
        <w:jc w:val="both"/>
        <w:rPr>
          <w:rFonts w:ascii="Arial" w:hAnsi="Arial" w:cs="Arial"/>
          <w:b/>
          <w:bCs/>
          <w:sz w:val="20"/>
          <w:u w:val="single"/>
          <w:lang w:val="en-GB"/>
        </w:rPr>
      </w:pPr>
      <w:r w:rsidRPr="00CC5A8E">
        <w:rPr>
          <w:rFonts w:ascii="Arial" w:hAnsi="Arial" w:cs="Arial"/>
          <w:b/>
          <w:bCs/>
          <w:sz w:val="20"/>
          <w:u w:val="single"/>
          <w:lang w:val="en-GB"/>
        </w:rPr>
        <w:t xml:space="preserve">7.2. </w:t>
      </w:r>
      <w:r w:rsidR="00CC5A8E" w:rsidRPr="00CC5A8E">
        <w:rPr>
          <w:rFonts w:ascii="Arial" w:hAnsi="Arial" w:cs="Arial"/>
          <w:b/>
          <w:bCs/>
          <w:sz w:val="20"/>
          <w:u w:val="single"/>
          <w:lang w:val="en-GB"/>
        </w:rPr>
        <w:t>In the presence of a trial period</w:t>
      </w:r>
    </w:p>
    <w:p w14:paraId="38EF7D23" w14:textId="77777777" w:rsidR="00E27D4E" w:rsidRDefault="00E27D4E" w:rsidP="00E27D4E">
      <w:pPr>
        <w:jc w:val="both"/>
        <w:rPr>
          <w:rFonts w:ascii="Arial" w:hAnsi="Arial" w:cs="Arial"/>
          <w:sz w:val="20"/>
          <w:lang w:val="en-GB"/>
        </w:rPr>
      </w:pPr>
    </w:p>
    <w:p w14:paraId="0F352668" w14:textId="0E83FDD6" w:rsidR="008A4DF1" w:rsidRDefault="008A4DF1" w:rsidP="00E27D4E">
      <w:pPr>
        <w:jc w:val="both"/>
        <w:rPr>
          <w:rFonts w:ascii="Arial" w:hAnsi="Arial" w:cs="Arial"/>
          <w:sz w:val="20"/>
          <w:lang w:val="en-US"/>
        </w:rPr>
      </w:pPr>
      <w:r>
        <w:rPr>
          <w:rFonts w:ascii="Arial" w:hAnsi="Arial" w:cs="Arial"/>
          <w:sz w:val="20"/>
          <w:lang w:val="en-US"/>
        </w:rPr>
        <w:t xml:space="preserve">When the Client subscribes to the Retailer Module, Westfield Rise may grant the Client a trial period. </w:t>
      </w:r>
      <w:r w:rsidR="006C6CED">
        <w:rPr>
          <w:rFonts w:ascii="Arial" w:hAnsi="Arial" w:cs="Arial"/>
          <w:sz w:val="20"/>
          <w:lang w:val="en-US"/>
        </w:rPr>
        <w:t>Where applicable, the financial terms and the duration of the trial period shall be specified in the Order</w:t>
      </w:r>
      <w:r w:rsidR="00DD0D6E">
        <w:rPr>
          <w:rFonts w:ascii="Arial" w:hAnsi="Arial" w:cs="Arial"/>
          <w:sz w:val="20"/>
          <w:lang w:val="en-US"/>
        </w:rPr>
        <w:t xml:space="preserve"> Form</w:t>
      </w:r>
      <w:r w:rsidR="006C6CED">
        <w:rPr>
          <w:rFonts w:ascii="Arial" w:hAnsi="Arial" w:cs="Arial"/>
          <w:sz w:val="20"/>
          <w:lang w:val="en-US"/>
        </w:rPr>
        <w:t>.</w:t>
      </w:r>
    </w:p>
    <w:p w14:paraId="04A2247B" w14:textId="77777777" w:rsidR="008A4DF1" w:rsidRDefault="008A4DF1" w:rsidP="00E27D4E">
      <w:pPr>
        <w:jc w:val="both"/>
        <w:rPr>
          <w:rFonts w:ascii="Arial" w:hAnsi="Arial" w:cs="Arial"/>
          <w:sz w:val="20"/>
          <w:lang w:val="en-US"/>
        </w:rPr>
      </w:pPr>
    </w:p>
    <w:p w14:paraId="56A06D79" w14:textId="78ADA30D" w:rsidR="00E27D4E" w:rsidRDefault="00E27D4E" w:rsidP="00E27D4E">
      <w:pPr>
        <w:jc w:val="both"/>
        <w:rPr>
          <w:rFonts w:ascii="Arial" w:hAnsi="Arial" w:cs="Arial"/>
          <w:sz w:val="20"/>
          <w:lang w:val="en-US"/>
        </w:rPr>
      </w:pPr>
      <w:r w:rsidRPr="00437919">
        <w:rPr>
          <w:rFonts w:ascii="Arial" w:hAnsi="Arial" w:cs="Arial"/>
          <w:sz w:val="20"/>
          <w:lang w:val="en-US"/>
        </w:rPr>
        <w:t>Th</w:t>
      </w:r>
      <w:r>
        <w:rPr>
          <w:rFonts w:ascii="Arial" w:hAnsi="Arial" w:cs="Arial"/>
          <w:sz w:val="20"/>
          <w:lang w:val="en-US"/>
        </w:rPr>
        <w:t>e</w:t>
      </w:r>
      <w:r w:rsidRPr="00437919">
        <w:rPr>
          <w:rFonts w:ascii="Arial" w:hAnsi="Arial" w:cs="Arial"/>
          <w:sz w:val="20"/>
          <w:lang w:val="en-US"/>
        </w:rPr>
        <w:t xml:space="preserve"> </w:t>
      </w:r>
      <w:r>
        <w:rPr>
          <w:rFonts w:ascii="Arial" w:hAnsi="Arial" w:cs="Arial"/>
          <w:sz w:val="20"/>
          <w:lang w:val="en-US"/>
        </w:rPr>
        <w:t>Contract</w:t>
      </w:r>
      <w:r w:rsidRPr="00437919">
        <w:rPr>
          <w:rFonts w:ascii="Arial" w:hAnsi="Arial" w:cs="Arial"/>
          <w:sz w:val="20"/>
          <w:lang w:val="en-US"/>
        </w:rPr>
        <w:t xml:space="preserve"> shall become effective upon </w:t>
      </w:r>
      <w:r>
        <w:rPr>
          <w:rFonts w:ascii="Arial" w:hAnsi="Arial" w:cs="Arial"/>
          <w:sz w:val="20"/>
          <w:lang w:val="en-US"/>
        </w:rPr>
        <w:t>signature</w:t>
      </w:r>
      <w:r w:rsidRPr="00437919">
        <w:rPr>
          <w:rFonts w:ascii="Arial" w:hAnsi="Arial" w:cs="Arial"/>
          <w:sz w:val="20"/>
          <w:lang w:val="en-US"/>
        </w:rPr>
        <w:t xml:space="preserve"> </w:t>
      </w:r>
      <w:r w:rsidR="006C6CED">
        <w:rPr>
          <w:rFonts w:ascii="Arial" w:hAnsi="Arial" w:cs="Arial"/>
          <w:sz w:val="20"/>
          <w:lang w:val="en-US"/>
        </w:rPr>
        <w:t>of the Order</w:t>
      </w:r>
      <w:r w:rsidR="00DD0D6E">
        <w:rPr>
          <w:rFonts w:ascii="Arial" w:hAnsi="Arial" w:cs="Arial"/>
          <w:sz w:val="20"/>
          <w:lang w:val="en-US"/>
        </w:rPr>
        <w:t xml:space="preserve"> Form</w:t>
      </w:r>
      <w:r w:rsidR="006C6CED">
        <w:rPr>
          <w:rFonts w:ascii="Arial" w:hAnsi="Arial" w:cs="Arial"/>
          <w:sz w:val="20"/>
          <w:lang w:val="en-US"/>
        </w:rPr>
        <w:t xml:space="preserve"> </w:t>
      </w:r>
      <w:r w:rsidRPr="00437919">
        <w:rPr>
          <w:rFonts w:ascii="Arial" w:hAnsi="Arial" w:cs="Arial"/>
          <w:sz w:val="20"/>
          <w:lang w:val="en-US"/>
        </w:rPr>
        <w:t xml:space="preserve">by </w:t>
      </w:r>
      <w:r>
        <w:rPr>
          <w:rFonts w:ascii="Arial" w:hAnsi="Arial" w:cs="Arial"/>
          <w:sz w:val="20"/>
          <w:lang w:val="en-US"/>
        </w:rPr>
        <w:t xml:space="preserve">the </w:t>
      </w:r>
      <w:r w:rsidR="006C6CED">
        <w:rPr>
          <w:rFonts w:ascii="Arial" w:hAnsi="Arial" w:cs="Arial"/>
          <w:sz w:val="20"/>
          <w:lang w:val="en-US"/>
        </w:rPr>
        <w:t>Client</w:t>
      </w:r>
      <w:r w:rsidRPr="00437919">
        <w:rPr>
          <w:rFonts w:ascii="Arial" w:hAnsi="Arial" w:cs="Arial"/>
          <w:sz w:val="20"/>
          <w:lang w:val="en-US"/>
        </w:rPr>
        <w:t>.</w:t>
      </w:r>
    </w:p>
    <w:p w14:paraId="639498EA" w14:textId="77777777" w:rsidR="00E27D4E" w:rsidRPr="00437919" w:rsidRDefault="00E27D4E" w:rsidP="00E27D4E">
      <w:pPr>
        <w:jc w:val="both"/>
        <w:rPr>
          <w:rFonts w:ascii="Arial" w:hAnsi="Arial" w:cs="Arial"/>
          <w:sz w:val="20"/>
          <w:lang w:val="en-US"/>
        </w:rPr>
      </w:pPr>
    </w:p>
    <w:p w14:paraId="5F65F8FA" w14:textId="78F8FFAF" w:rsidR="002B67A9" w:rsidRDefault="00DF7D03" w:rsidP="00E27D4E">
      <w:pPr>
        <w:jc w:val="both"/>
        <w:rPr>
          <w:rFonts w:ascii="Arial" w:hAnsi="Arial" w:cs="Arial"/>
          <w:sz w:val="20"/>
          <w:lang w:val="en-US"/>
        </w:rPr>
      </w:pPr>
      <w:r>
        <w:rPr>
          <w:rFonts w:ascii="Arial" w:hAnsi="Arial" w:cs="Arial"/>
          <w:sz w:val="20"/>
          <w:lang w:val="en-US"/>
        </w:rPr>
        <w:t>The duration of the trial period shall commence</w:t>
      </w:r>
      <w:r w:rsidR="00E27D4E" w:rsidRPr="00437919">
        <w:rPr>
          <w:rFonts w:ascii="Arial" w:hAnsi="Arial" w:cs="Arial"/>
          <w:sz w:val="20"/>
          <w:lang w:val="en-US"/>
        </w:rPr>
        <w:t xml:space="preserve"> from the creation of the Client Account, </w:t>
      </w:r>
    </w:p>
    <w:p w14:paraId="25141729" w14:textId="77777777" w:rsidR="002B67A9" w:rsidRDefault="002B67A9" w:rsidP="00E27D4E">
      <w:pPr>
        <w:jc w:val="both"/>
        <w:rPr>
          <w:rFonts w:ascii="Arial" w:hAnsi="Arial" w:cs="Arial"/>
          <w:sz w:val="20"/>
          <w:lang w:val="en-US"/>
        </w:rPr>
      </w:pPr>
    </w:p>
    <w:p w14:paraId="56BB40AB" w14:textId="5C5E678F" w:rsidR="00E27D4E" w:rsidRDefault="00E27D4E" w:rsidP="00E27D4E">
      <w:pPr>
        <w:jc w:val="both"/>
        <w:rPr>
          <w:rFonts w:ascii="Arial" w:hAnsi="Arial" w:cs="Arial"/>
          <w:sz w:val="20"/>
          <w:lang w:val="en-US"/>
        </w:rPr>
      </w:pPr>
      <w:r w:rsidRPr="00437919">
        <w:rPr>
          <w:rFonts w:ascii="Arial" w:hAnsi="Arial" w:cs="Arial"/>
          <w:sz w:val="20"/>
          <w:lang w:val="en-US"/>
        </w:rPr>
        <w:t xml:space="preserve">Should the Client </w:t>
      </w:r>
      <w:r>
        <w:rPr>
          <w:rFonts w:ascii="Arial" w:hAnsi="Arial" w:cs="Arial"/>
          <w:sz w:val="20"/>
          <w:lang w:val="en-US"/>
        </w:rPr>
        <w:t xml:space="preserve">not </w:t>
      </w:r>
      <w:r w:rsidRPr="00437919">
        <w:rPr>
          <w:rFonts w:ascii="Arial" w:hAnsi="Arial" w:cs="Arial"/>
          <w:sz w:val="20"/>
          <w:lang w:val="en-US"/>
        </w:rPr>
        <w:t xml:space="preserve">wish to </w:t>
      </w:r>
      <w:r>
        <w:rPr>
          <w:rFonts w:ascii="Arial" w:hAnsi="Arial" w:cs="Arial"/>
          <w:sz w:val="20"/>
          <w:lang w:val="en-US"/>
        </w:rPr>
        <w:t xml:space="preserve">continue with </w:t>
      </w:r>
      <w:r w:rsidRPr="00437919">
        <w:rPr>
          <w:rFonts w:ascii="Arial" w:hAnsi="Arial" w:cs="Arial"/>
          <w:sz w:val="20"/>
          <w:lang w:val="en-US"/>
        </w:rPr>
        <w:t xml:space="preserve">the </w:t>
      </w:r>
      <w:r>
        <w:rPr>
          <w:rFonts w:ascii="Arial" w:hAnsi="Arial" w:cs="Arial"/>
          <w:sz w:val="20"/>
          <w:lang w:val="en-US"/>
        </w:rPr>
        <w:t>Contract</w:t>
      </w:r>
      <w:r w:rsidRPr="00437919">
        <w:rPr>
          <w:rFonts w:ascii="Arial" w:hAnsi="Arial" w:cs="Arial"/>
          <w:sz w:val="20"/>
          <w:lang w:val="en-US"/>
        </w:rPr>
        <w:t xml:space="preserve"> beyond the trial period, the Client must terminate the </w:t>
      </w:r>
      <w:r>
        <w:rPr>
          <w:rFonts w:ascii="Arial" w:hAnsi="Arial" w:cs="Arial"/>
          <w:sz w:val="20"/>
          <w:lang w:val="en-US"/>
        </w:rPr>
        <w:t>Contract</w:t>
      </w:r>
      <w:r w:rsidRPr="00437919">
        <w:rPr>
          <w:rFonts w:ascii="Arial" w:hAnsi="Arial" w:cs="Arial"/>
          <w:sz w:val="20"/>
          <w:lang w:val="en-US"/>
        </w:rPr>
        <w:t xml:space="preserve"> by email or by registered letter with acknowledgment of receipt </w:t>
      </w:r>
      <w:r w:rsidR="00933714">
        <w:rPr>
          <w:rFonts w:ascii="Arial" w:hAnsi="Arial" w:cs="Arial"/>
          <w:sz w:val="20"/>
          <w:lang w:val="en-US"/>
        </w:rPr>
        <w:t>in accordance with the terms specified in the Order</w:t>
      </w:r>
      <w:r w:rsidR="00DD0D6E">
        <w:rPr>
          <w:rFonts w:ascii="Arial" w:hAnsi="Arial" w:cs="Arial"/>
          <w:sz w:val="20"/>
          <w:lang w:val="en-US"/>
        </w:rPr>
        <w:t xml:space="preserve"> Form</w:t>
      </w:r>
      <w:r w:rsidRPr="00437919">
        <w:rPr>
          <w:rFonts w:ascii="Arial" w:hAnsi="Arial" w:cs="Arial"/>
          <w:sz w:val="20"/>
          <w:lang w:val="en-US"/>
        </w:rPr>
        <w:t>.</w:t>
      </w:r>
    </w:p>
    <w:p w14:paraId="68ACBD08" w14:textId="77777777" w:rsidR="00E27D4E" w:rsidRPr="00437919" w:rsidRDefault="00E27D4E" w:rsidP="00E27D4E">
      <w:pPr>
        <w:jc w:val="both"/>
        <w:rPr>
          <w:rFonts w:ascii="Arial" w:hAnsi="Arial" w:cs="Arial"/>
          <w:sz w:val="20"/>
          <w:lang w:val="en-US"/>
        </w:rPr>
      </w:pPr>
    </w:p>
    <w:p w14:paraId="45DCBEBD" w14:textId="77777777" w:rsidR="00E27D4E" w:rsidRPr="00437919" w:rsidRDefault="00E27D4E" w:rsidP="00E27D4E">
      <w:pPr>
        <w:jc w:val="both"/>
        <w:rPr>
          <w:rFonts w:ascii="Arial" w:hAnsi="Arial" w:cs="Arial"/>
          <w:sz w:val="20"/>
          <w:lang w:val="en-US"/>
        </w:rPr>
      </w:pPr>
      <w:r w:rsidRPr="00437919">
        <w:rPr>
          <w:rFonts w:ascii="Arial" w:hAnsi="Arial" w:cs="Arial"/>
          <w:sz w:val="20"/>
          <w:lang w:val="en-US"/>
        </w:rPr>
        <w:t xml:space="preserve">In the absence of termination within this timeframe, the </w:t>
      </w:r>
      <w:r>
        <w:rPr>
          <w:rFonts w:ascii="Arial" w:hAnsi="Arial" w:cs="Arial"/>
          <w:sz w:val="20"/>
          <w:lang w:val="en-US"/>
        </w:rPr>
        <w:t>Contract</w:t>
      </w:r>
      <w:r w:rsidRPr="00437919">
        <w:rPr>
          <w:rFonts w:ascii="Arial" w:hAnsi="Arial" w:cs="Arial"/>
          <w:sz w:val="20"/>
          <w:lang w:val="en-US"/>
        </w:rPr>
        <w:t xml:space="preserve"> </w:t>
      </w:r>
      <w:r>
        <w:rPr>
          <w:rFonts w:ascii="Arial" w:hAnsi="Arial" w:cs="Arial"/>
          <w:sz w:val="20"/>
          <w:lang w:val="en-US"/>
        </w:rPr>
        <w:t>will</w:t>
      </w:r>
      <w:r w:rsidRPr="00437919">
        <w:rPr>
          <w:rFonts w:ascii="Arial" w:hAnsi="Arial" w:cs="Arial"/>
          <w:sz w:val="20"/>
          <w:lang w:val="en-US"/>
        </w:rPr>
        <w:t>:</w:t>
      </w:r>
    </w:p>
    <w:p w14:paraId="408E228A" w14:textId="1E5B60AB" w:rsidR="00E27D4E" w:rsidRPr="00437919" w:rsidRDefault="00E27D4E" w:rsidP="00E27D4E">
      <w:pPr>
        <w:numPr>
          <w:ilvl w:val="0"/>
          <w:numId w:val="30"/>
        </w:numPr>
        <w:jc w:val="both"/>
        <w:rPr>
          <w:rFonts w:ascii="Arial" w:hAnsi="Arial" w:cs="Arial"/>
          <w:sz w:val="20"/>
          <w:lang w:val="en-US"/>
        </w:rPr>
      </w:pPr>
      <w:r w:rsidRPr="00437919">
        <w:rPr>
          <w:rFonts w:ascii="Arial" w:hAnsi="Arial" w:cs="Arial"/>
          <w:sz w:val="20"/>
          <w:lang w:val="en-US"/>
        </w:rPr>
        <w:t xml:space="preserve">be extended for </w:t>
      </w:r>
      <w:r w:rsidR="00A93E74">
        <w:rPr>
          <w:rFonts w:ascii="Arial" w:hAnsi="Arial" w:cs="Arial"/>
          <w:sz w:val="20"/>
          <w:lang w:val="en-US"/>
        </w:rPr>
        <w:t>the</w:t>
      </w:r>
      <w:r w:rsidRPr="00437919">
        <w:rPr>
          <w:rFonts w:ascii="Arial" w:hAnsi="Arial" w:cs="Arial"/>
          <w:sz w:val="20"/>
          <w:lang w:val="en-US"/>
        </w:rPr>
        <w:t xml:space="preserve"> fixed term </w:t>
      </w:r>
      <w:r w:rsidR="00130D17">
        <w:rPr>
          <w:rFonts w:ascii="Arial" w:hAnsi="Arial" w:cs="Arial"/>
          <w:sz w:val="20"/>
          <w:lang w:val="en-US"/>
        </w:rPr>
        <w:t>specified in the Order</w:t>
      </w:r>
      <w:r w:rsidR="00DD0D6E">
        <w:rPr>
          <w:rFonts w:ascii="Arial" w:hAnsi="Arial" w:cs="Arial"/>
          <w:sz w:val="20"/>
          <w:lang w:val="en-US"/>
        </w:rPr>
        <w:t xml:space="preserve"> Form</w:t>
      </w:r>
      <w:r w:rsidRPr="00437919">
        <w:rPr>
          <w:rFonts w:ascii="Arial" w:hAnsi="Arial" w:cs="Arial"/>
          <w:sz w:val="20"/>
          <w:lang w:val="en-US"/>
        </w:rPr>
        <w:t xml:space="preserve"> under the conditions set forth in the </w:t>
      </w:r>
      <w:r>
        <w:rPr>
          <w:rFonts w:ascii="Arial" w:hAnsi="Arial" w:cs="Arial"/>
          <w:sz w:val="20"/>
          <w:lang w:val="en-US"/>
        </w:rPr>
        <w:t>Contract</w:t>
      </w:r>
      <w:r w:rsidRPr="00437919">
        <w:rPr>
          <w:rFonts w:ascii="Arial" w:hAnsi="Arial" w:cs="Arial"/>
          <w:sz w:val="20"/>
          <w:lang w:val="en-US"/>
        </w:rPr>
        <w:t xml:space="preserve">, and the Client </w:t>
      </w:r>
      <w:r>
        <w:rPr>
          <w:rFonts w:ascii="Arial" w:hAnsi="Arial" w:cs="Arial"/>
          <w:sz w:val="20"/>
          <w:lang w:val="en-US"/>
        </w:rPr>
        <w:t>is</w:t>
      </w:r>
      <w:r w:rsidRPr="00437919">
        <w:rPr>
          <w:rFonts w:ascii="Arial" w:hAnsi="Arial" w:cs="Arial"/>
          <w:sz w:val="20"/>
          <w:lang w:val="en-US"/>
        </w:rPr>
        <w:t xml:space="preserve"> required to pay the full price specified in the Order</w:t>
      </w:r>
      <w:r>
        <w:rPr>
          <w:rFonts w:ascii="Arial" w:hAnsi="Arial" w:cs="Arial"/>
          <w:sz w:val="20"/>
          <w:lang w:val="en-US"/>
        </w:rPr>
        <w:t xml:space="preserve"> </w:t>
      </w:r>
      <w:proofErr w:type="gramStart"/>
      <w:r>
        <w:rPr>
          <w:rFonts w:ascii="Arial" w:hAnsi="Arial" w:cs="Arial"/>
          <w:sz w:val="20"/>
          <w:lang w:val="en-US"/>
        </w:rPr>
        <w:t>Form</w:t>
      </w:r>
      <w:r w:rsidRPr="00437919">
        <w:rPr>
          <w:rFonts w:ascii="Arial" w:hAnsi="Arial" w:cs="Arial"/>
          <w:sz w:val="20"/>
          <w:lang w:val="en-US"/>
        </w:rPr>
        <w:t>;</w:t>
      </w:r>
      <w:proofErr w:type="gramEnd"/>
    </w:p>
    <w:p w14:paraId="27CFE5B8" w14:textId="17D47A28" w:rsidR="00E27D4E" w:rsidRDefault="00E27D4E" w:rsidP="00E27D4E">
      <w:pPr>
        <w:numPr>
          <w:ilvl w:val="0"/>
          <w:numId w:val="30"/>
        </w:numPr>
        <w:jc w:val="both"/>
        <w:rPr>
          <w:rFonts w:ascii="Arial" w:hAnsi="Arial" w:cs="Arial"/>
          <w:sz w:val="20"/>
          <w:lang w:val="en-US"/>
        </w:rPr>
      </w:pPr>
      <w:r w:rsidRPr="00437919">
        <w:rPr>
          <w:rFonts w:ascii="Arial" w:hAnsi="Arial" w:cs="Arial"/>
          <w:sz w:val="20"/>
          <w:lang w:val="en-US"/>
        </w:rPr>
        <w:t xml:space="preserve">be automatically renewed for successive periods of </w:t>
      </w:r>
      <w:r w:rsidR="00BB78AA">
        <w:rPr>
          <w:rFonts w:ascii="Arial" w:hAnsi="Arial" w:cs="Arial"/>
          <w:sz w:val="20"/>
          <w:lang w:val="en-US"/>
        </w:rPr>
        <w:t>the same duration as the initial extension period</w:t>
      </w:r>
      <w:r w:rsidRPr="00437919">
        <w:rPr>
          <w:rFonts w:ascii="Arial" w:hAnsi="Arial" w:cs="Arial"/>
          <w:sz w:val="20"/>
          <w:lang w:val="en-US"/>
        </w:rPr>
        <w:t xml:space="preserve">, unless terminated by either Party by registered letter with acknowledgment of receipt </w:t>
      </w:r>
      <w:r w:rsidR="00BF5438">
        <w:rPr>
          <w:rFonts w:ascii="Arial" w:hAnsi="Arial" w:cs="Arial"/>
          <w:sz w:val="20"/>
          <w:lang w:val="en-US"/>
        </w:rPr>
        <w:t xml:space="preserve">under the same conditions as those governing the termination of the </w:t>
      </w:r>
      <w:r w:rsidR="00F43364">
        <w:rPr>
          <w:rFonts w:ascii="Arial" w:hAnsi="Arial" w:cs="Arial"/>
          <w:sz w:val="20"/>
          <w:lang w:val="en-US"/>
        </w:rPr>
        <w:t>Contract following the first extension</w:t>
      </w:r>
      <w:r w:rsidRPr="00437919">
        <w:rPr>
          <w:rFonts w:ascii="Arial" w:hAnsi="Arial" w:cs="Arial"/>
          <w:sz w:val="20"/>
          <w:lang w:val="en-US"/>
        </w:rPr>
        <w:t>.</w:t>
      </w:r>
    </w:p>
    <w:p w14:paraId="6DAC98A9" w14:textId="77777777" w:rsidR="00E27D4E" w:rsidRPr="00437919" w:rsidRDefault="00E27D4E" w:rsidP="00E27D4E">
      <w:pPr>
        <w:ind w:left="720"/>
        <w:jc w:val="both"/>
        <w:rPr>
          <w:rFonts w:ascii="Arial" w:hAnsi="Arial" w:cs="Arial"/>
          <w:sz w:val="20"/>
          <w:lang w:val="en-US"/>
        </w:rPr>
      </w:pPr>
    </w:p>
    <w:p w14:paraId="11697CEA" w14:textId="77777777" w:rsidR="00E27D4E" w:rsidRPr="00437919" w:rsidRDefault="00E27D4E" w:rsidP="00E27D4E">
      <w:pPr>
        <w:jc w:val="both"/>
        <w:rPr>
          <w:rFonts w:ascii="Arial" w:hAnsi="Arial" w:cs="Arial"/>
          <w:sz w:val="20"/>
          <w:lang w:val="en-US"/>
        </w:rPr>
      </w:pPr>
      <w:r w:rsidRPr="00437919">
        <w:rPr>
          <w:rFonts w:ascii="Arial" w:hAnsi="Arial" w:cs="Arial"/>
          <w:sz w:val="20"/>
          <w:lang w:val="en-US"/>
        </w:rPr>
        <w:t>It is specified that the subscription period for the Data Extract feature is dependent on the subscription period of the Retailer Module. In particular:</w:t>
      </w:r>
    </w:p>
    <w:p w14:paraId="16E9D7AE" w14:textId="77777777" w:rsidR="00E27D4E" w:rsidRPr="00437919" w:rsidRDefault="00E27D4E" w:rsidP="00E27D4E">
      <w:pPr>
        <w:numPr>
          <w:ilvl w:val="0"/>
          <w:numId w:val="31"/>
        </w:numPr>
        <w:jc w:val="both"/>
        <w:rPr>
          <w:rFonts w:ascii="Arial" w:hAnsi="Arial" w:cs="Arial"/>
          <w:sz w:val="20"/>
          <w:lang w:val="en-US"/>
        </w:rPr>
      </w:pPr>
      <w:r w:rsidRPr="00437919">
        <w:rPr>
          <w:rFonts w:ascii="Arial" w:hAnsi="Arial" w:cs="Arial"/>
          <w:sz w:val="20"/>
          <w:lang w:val="en-US"/>
        </w:rPr>
        <w:t xml:space="preserve">The Data Extract feature shall no longer be accessible upon termination of the </w:t>
      </w:r>
      <w:r>
        <w:rPr>
          <w:rFonts w:ascii="Arial" w:hAnsi="Arial" w:cs="Arial"/>
          <w:sz w:val="20"/>
          <w:lang w:val="en-US"/>
        </w:rPr>
        <w:t>Contract</w:t>
      </w:r>
      <w:r w:rsidRPr="00437919">
        <w:rPr>
          <w:rFonts w:ascii="Arial" w:hAnsi="Arial" w:cs="Arial"/>
          <w:sz w:val="20"/>
          <w:lang w:val="en-US"/>
        </w:rPr>
        <w:t xml:space="preserve">, even if it was subscribed to </w:t>
      </w:r>
      <w:r>
        <w:rPr>
          <w:rFonts w:ascii="Arial" w:hAnsi="Arial" w:cs="Arial"/>
          <w:sz w:val="20"/>
          <w:lang w:val="en-US"/>
        </w:rPr>
        <w:t xml:space="preserve">while </w:t>
      </w:r>
      <w:r w:rsidRPr="00437919">
        <w:rPr>
          <w:rFonts w:ascii="Arial" w:hAnsi="Arial" w:cs="Arial"/>
          <w:sz w:val="20"/>
          <w:lang w:val="en-US"/>
        </w:rPr>
        <w:t xml:space="preserve">the </w:t>
      </w:r>
      <w:r>
        <w:rPr>
          <w:rFonts w:ascii="Arial" w:hAnsi="Arial" w:cs="Arial"/>
          <w:sz w:val="20"/>
          <w:lang w:val="en-US"/>
        </w:rPr>
        <w:t xml:space="preserve">Contract was in </w:t>
      </w:r>
      <w:proofErr w:type="gramStart"/>
      <w:r>
        <w:rPr>
          <w:rFonts w:ascii="Arial" w:hAnsi="Arial" w:cs="Arial"/>
          <w:sz w:val="20"/>
          <w:lang w:val="en-US"/>
        </w:rPr>
        <w:t>course</w:t>
      </w:r>
      <w:r w:rsidRPr="00437919">
        <w:rPr>
          <w:rFonts w:ascii="Arial" w:hAnsi="Arial" w:cs="Arial"/>
          <w:sz w:val="20"/>
          <w:lang w:val="en-US"/>
        </w:rPr>
        <w:t>;</w:t>
      </w:r>
      <w:proofErr w:type="gramEnd"/>
    </w:p>
    <w:p w14:paraId="2403EA4E" w14:textId="4D5F11B8" w:rsidR="00E27D4E" w:rsidRPr="00437919" w:rsidRDefault="00E27D4E" w:rsidP="00E27D4E">
      <w:pPr>
        <w:numPr>
          <w:ilvl w:val="0"/>
          <w:numId w:val="31"/>
        </w:numPr>
        <w:jc w:val="both"/>
        <w:rPr>
          <w:rFonts w:ascii="Arial" w:hAnsi="Arial" w:cs="Arial"/>
          <w:sz w:val="20"/>
          <w:lang w:val="en-US"/>
        </w:rPr>
      </w:pPr>
      <w:r w:rsidRPr="00437919">
        <w:rPr>
          <w:rFonts w:ascii="Arial" w:hAnsi="Arial" w:cs="Arial"/>
          <w:sz w:val="20"/>
          <w:lang w:val="en-US"/>
        </w:rPr>
        <w:t xml:space="preserve">The Data Extract feature shall be automatically renewed unless </w:t>
      </w:r>
      <w:r w:rsidR="00E773D6">
        <w:rPr>
          <w:rFonts w:ascii="Arial" w:hAnsi="Arial" w:cs="Arial"/>
          <w:sz w:val="20"/>
          <w:lang w:val="en-US"/>
        </w:rPr>
        <w:t xml:space="preserve">it is </w:t>
      </w:r>
      <w:r w:rsidRPr="00437919">
        <w:rPr>
          <w:rFonts w:ascii="Arial" w:hAnsi="Arial" w:cs="Arial"/>
          <w:sz w:val="20"/>
          <w:lang w:val="en-US"/>
        </w:rPr>
        <w:t xml:space="preserve">terminated </w:t>
      </w:r>
      <w:r w:rsidR="00F802A4">
        <w:rPr>
          <w:rFonts w:ascii="Arial" w:hAnsi="Arial" w:cs="Arial"/>
          <w:sz w:val="20"/>
          <w:lang w:val="en-US"/>
        </w:rPr>
        <w:t>under the same conditions as those applicable to the termination of the Retailer Module.</w:t>
      </w:r>
    </w:p>
    <w:p w14:paraId="516D9CA6" w14:textId="77777777" w:rsidR="00E27D4E" w:rsidRPr="00E27D4E" w:rsidRDefault="00E27D4E" w:rsidP="027ACC65">
      <w:pPr>
        <w:jc w:val="both"/>
        <w:rPr>
          <w:rFonts w:ascii="Arial" w:hAnsi="Arial" w:cs="Arial"/>
          <w:sz w:val="20"/>
          <w:lang w:val="en-US"/>
        </w:rPr>
      </w:pPr>
    </w:p>
    <w:p w14:paraId="17E75E58" w14:textId="77777777" w:rsidR="00E27D4E" w:rsidRPr="00C820CE" w:rsidRDefault="00E27D4E" w:rsidP="027ACC65">
      <w:pPr>
        <w:jc w:val="both"/>
        <w:rPr>
          <w:rFonts w:ascii="Arial" w:hAnsi="Arial" w:cs="Arial"/>
          <w:sz w:val="20"/>
          <w:lang w:val="en-GB"/>
        </w:rPr>
      </w:pPr>
    </w:p>
    <w:p w14:paraId="50C3E180" w14:textId="1CF16F99" w:rsidR="00324BA8" w:rsidRPr="00906E63" w:rsidRDefault="00324BA8" w:rsidP="007553B2">
      <w:pPr>
        <w:widowControl/>
        <w:numPr>
          <w:ilvl w:val="0"/>
          <w:numId w:val="9"/>
        </w:numPr>
        <w:jc w:val="both"/>
        <w:rPr>
          <w:rFonts w:ascii="Arial" w:hAnsi="Arial" w:cs="Arial"/>
          <w:b/>
          <w:iCs/>
          <w:caps/>
          <w:sz w:val="20"/>
          <w:u w:val="single"/>
        </w:rPr>
      </w:pPr>
      <w:r w:rsidRPr="00906E63">
        <w:rPr>
          <w:rFonts w:ascii="Arial" w:hAnsi="Arial" w:cs="Arial"/>
          <w:b/>
          <w:iCs/>
          <w:caps/>
          <w:sz w:val="20"/>
          <w:u w:val="single"/>
        </w:rPr>
        <w:t xml:space="preserve">OBLIGATIONS OF THE PARTIES </w:t>
      </w:r>
    </w:p>
    <w:p w14:paraId="05AEC15F" w14:textId="77777777" w:rsidR="00324BA8" w:rsidRPr="004978D8" w:rsidRDefault="00324BA8" w:rsidP="00324BA8">
      <w:pPr>
        <w:widowControl/>
        <w:jc w:val="both"/>
        <w:rPr>
          <w:rFonts w:ascii="Arial" w:hAnsi="Arial" w:cs="Arial"/>
          <w:b/>
          <w:i/>
          <w:sz w:val="20"/>
          <w:u w:val="single"/>
        </w:rPr>
      </w:pPr>
    </w:p>
    <w:p w14:paraId="1C3D1322" w14:textId="7552F9AD" w:rsidR="00324BA8" w:rsidRDefault="00324BA8" w:rsidP="57103927">
      <w:pPr>
        <w:widowControl/>
        <w:numPr>
          <w:ilvl w:val="1"/>
          <w:numId w:val="12"/>
        </w:numPr>
        <w:jc w:val="both"/>
        <w:rPr>
          <w:rFonts w:ascii="Arial" w:hAnsi="Arial" w:cs="Arial"/>
          <w:b/>
          <w:bCs/>
          <w:sz w:val="20"/>
        </w:rPr>
      </w:pPr>
      <w:bookmarkStart w:id="6" w:name="_Hlk163826916"/>
      <w:r w:rsidRPr="57103927">
        <w:rPr>
          <w:rFonts w:ascii="Arial" w:hAnsi="Arial" w:cs="Arial"/>
          <w:b/>
          <w:bCs/>
          <w:sz w:val="20"/>
        </w:rPr>
        <w:t>Obligations of the Client</w:t>
      </w:r>
    </w:p>
    <w:bookmarkEnd w:id="6"/>
    <w:p w14:paraId="6E13CCFA" w14:textId="77777777" w:rsidR="00FD2395" w:rsidRDefault="00FD2395" w:rsidP="00FD2395">
      <w:pPr>
        <w:widowControl/>
        <w:jc w:val="both"/>
        <w:rPr>
          <w:rFonts w:ascii="Arial" w:hAnsi="Arial" w:cs="Arial"/>
          <w:b/>
          <w:sz w:val="20"/>
        </w:rPr>
      </w:pPr>
    </w:p>
    <w:p w14:paraId="26553D70" w14:textId="0B414B6D" w:rsidR="00530E29" w:rsidRPr="00392B52" w:rsidRDefault="00530E29" w:rsidP="42D7E48D">
      <w:pPr>
        <w:widowControl/>
        <w:jc w:val="both"/>
        <w:rPr>
          <w:rFonts w:ascii="Arial" w:hAnsi="Arial"/>
          <w:sz w:val="20"/>
          <w:lang w:val="en-GB"/>
        </w:rPr>
      </w:pPr>
      <w:r w:rsidRPr="00392B52">
        <w:rPr>
          <w:rFonts w:ascii="Arial" w:hAnsi="Arial"/>
          <w:sz w:val="20"/>
          <w:lang w:val="en-GB"/>
        </w:rPr>
        <w:t xml:space="preserve">The Client undertakes, in the context of the use of the Platform and the Deliverables, to comply with all applicable laws and regulations and not to </w:t>
      </w:r>
      <w:r w:rsidRPr="00C820CE">
        <w:rPr>
          <w:rFonts w:ascii="Arial" w:hAnsi="Arial" w:cs="Arial"/>
          <w:sz w:val="20"/>
          <w:lang w:val="en-GB"/>
        </w:rPr>
        <w:t>infringe</w:t>
      </w:r>
      <w:r w:rsidRPr="00392B52">
        <w:rPr>
          <w:rFonts w:ascii="Arial" w:hAnsi="Arial"/>
          <w:sz w:val="20"/>
          <w:lang w:val="en-GB"/>
        </w:rPr>
        <w:t xml:space="preserve"> public order or the rights of third parties.</w:t>
      </w:r>
    </w:p>
    <w:p w14:paraId="3ACB3BA0" w14:textId="77777777" w:rsidR="00530E29" w:rsidRPr="00392B52" w:rsidRDefault="00530E29">
      <w:pPr>
        <w:widowControl/>
        <w:jc w:val="both"/>
        <w:rPr>
          <w:rFonts w:ascii="Arial" w:hAnsi="Arial"/>
          <w:sz w:val="20"/>
          <w:lang w:val="en-GB"/>
        </w:rPr>
      </w:pPr>
    </w:p>
    <w:p w14:paraId="21BB47E9" w14:textId="5769D61D" w:rsidR="00530E29" w:rsidRPr="00C820CE" w:rsidRDefault="00906E63">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The Client is not permitted to:</w:t>
      </w:r>
    </w:p>
    <w:p w14:paraId="28C286DE" w14:textId="7DA5FCD9"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Use the Platform and the Deliverables for </w:t>
      </w:r>
      <w:r w:rsidRPr="00C820CE">
        <w:rPr>
          <w:rFonts w:ascii="Arial" w:hAnsi="Arial" w:cs="Arial"/>
          <w:sz w:val="20"/>
          <w:szCs w:val="20"/>
          <w:lang w:val="en-GB"/>
        </w:rPr>
        <w:t>any purpose</w:t>
      </w:r>
      <w:r w:rsidRPr="00392B52">
        <w:rPr>
          <w:rFonts w:ascii="Arial" w:hAnsi="Arial"/>
          <w:sz w:val="20"/>
          <w:lang w:val="en-GB"/>
        </w:rPr>
        <w:t xml:space="preserve"> other than</w:t>
      </w:r>
      <w:r w:rsidRPr="00A86F8F">
        <w:rPr>
          <w:rFonts w:ascii="Arial" w:hAnsi="Arial"/>
          <w:sz w:val="20"/>
          <w:lang w:val="en-US"/>
        </w:rPr>
        <w:t xml:space="preserve"> </w:t>
      </w:r>
      <w:r w:rsidRPr="42D7E48D">
        <w:rPr>
          <w:rFonts w:ascii="Arial" w:hAnsi="Arial" w:cs="Arial"/>
          <w:sz w:val="20"/>
          <w:szCs w:val="20"/>
          <w:lang w:val="en-US"/>
        </w:rPr>
        <w:t>those</w:t>
      </w:r>
      <w:r w:rsidRPr="00A86F8F">
        <w:rPr>
          <w:rFonts w:ascii="Arial" w:hAnsi="Arial"/>
          <w:sz w:val="20"/>
          <w:lang w:val="en-US"/>
        </w:rPr>
        <w:t xml:space="preserve"> for </w:t>
      </w:r>
      <w:r w:rsidRPr="00392B52">
        <w:rPr>
          <w:rFonts w:ascii="Arial" w:hAnsi="Arial"/>
          <w:sz w:val="20"/>
          <w:lang w:val="en-GB"/>
        </w:rPr>
        <w:t xml:space="preserve">which they are </w:t>
      </w:r>
      <w:proofErr w:type="gramStart"/>
      <w:r w:rsidRPr="00392B52">
        <w:rPr>
          <w:rFonts w:ascii="Arial" w:hAnsi="Arial"/>
          <w:sz w:val="20"/>
          <w:lang w:val="en-GB"/>
        </w:rPr>
        <w:t>intended;</w:t>
      </w:r>
      <w:proofErr w:type="gramEnd"/>
    </w:p>
    <w:p w14:paraId="49BCC897" w14:textId="4E5B0909"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Use the Platform and the Deliverables in any way that is unlawful or</w:t>
      </w:r>
      <w:r w:rsidRPr="00C820CE">
        <w:rPr>
          <w:rFonts w:ascii="Arial" w:hAnsi="Arial" w:cs="Arial"/>
          <w:sz w:val="20"/>
          <w:szCs w:val="20"/>
          <w:lang w:val="en-GB"/>
        </w:rPr>
        <w:t xml:space="preserve"> that</w:t>
      </w:r>
      <w:r w:rsidRPr="00392B52">
        <w:rPr>
          <w:rFonts w:ascii="Arial" w:hAnsi="Arial"/>
          <w:sz w:val="20"/>
          <w:lang w:val="en-GB"/>
        </w:rPr>
        <w:t xml:space="preserve"> infringes the rights of any third </w:t>
      </w:r>
      <w:proofErr w:type="gramStart"/>
      <w:r w:rsidRPr="00392B52">
        <w:rPr>
          <w:rFonts w:ascii="Arial" w:hAnsi="Arial"/>
          <w:sz w:val="20"/>
          <w:lang w:val="en-GB"/>
        </w:rPr>
        <w:t>party;</w:t>
      </w:r>
      <w:proofErr w:type="gramEnd"/>
    </w:p>
    <w:p w14:paraId="6A682FCE" w14:textId="256CDAFB" w:rsidR="00530E29" w:rsidRPr="00392B52" w:rsidRDefault="5F426923" w:rsidP="24B6206A">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Reproduce, arrange, adapt all or part of the Platform and the Data (without prejudice to the rights granted to the Client and </w:t>
      </w:r>
      <w:r w:rsidRPr="00C820CE">
        <w:rPr>
          <w:rFonts w:ascii="Arial" w:hAnsi="Arial" w:cs="Arial"/>
          <w:sz w:val="20"/>
          <w:szCs w:val="20"/>
          <w:lang w:val="en-GB"/>
        </w:rPr>
        <w:t xml:space="preserve">the </w:t>
      </w:r>
      <w:r w:rsidRPr="00392B52">
        <w:rPr>
          <w:rFonts w:ascii="Arial" w:hAnsi="Arial"/>
          <w:sz w:val="20"/>
          <w:lang w:val="en-GB"/>
        </w:rPr>
        <w:t>Users</w:t>
      </w:r>
      <w:proofErr w:type="gramStart"/>
      <w:r w:rsidRPr="00392B52">
        <w:rPr>
          <w:rFonts w:ascii="Arial" w:hAnsi="Arial"/>
          <w:sz w:val="20"/>
          <w:lang w:val="en-GB"/>
        </w:rPr>
        <w:t>);</w:t>
      </w:r>
      <w:proofErr w:type="gramEnd"/>
    </w:p>
    <w:p w14:paraId="39FEE1B4" w14:textId="6FA39B65" w:rsidR="00530E29" w:rsidRPr="00392B52" w:rsidRDefault="56ACA1B0"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Carry out any form of commercial exploitation of the Platform and the </w:t>
      </w:r>
      <w:proofErr w:type="gramStart"/>
      <w:r w:rsidRPr="00392B52">
        <w:rPr>
          <w:rFonts w:ascii="Arial" w:hAnsi="Arial"/>
          <w:sz w:val="20"/>
          <w:lang w:val="en-GB"/>
        </w:rPr>
        <w:t>Deliverables;</w:t>
      </w:r>
      <w:proofErr w:type="gramEnd"/>
    </w:p>
    <w:p w14:paraId="02259780" w14:textId="728D6587" w:rsidR="00530E29" w:rsidRPr="00392B52" w:rsidRDefault="56ACA1B0"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Assign, provide, loan, rent, sublicense</w:t>
      </w:r>
      <w:r w:rsidRPr="00C820CE">
        <w:rPr>
          <w:rFonts w:ascii="Arial" w:hAnsi="Arial" w:cs="Arial"/>
          <w:sz w:val="20"/>
          <w:szCs w:val="20"/>
          <w:lang w:val="en-GB"/>
        </w:rPr>
        <w:t>,</w:t>
      </w:r>
      <w:r w:rsidRPr="00392B52">
        <w:rPr>
          <w:rFonts w:ascii="Arial" w:hAnsi="Arial"/>
          <w:sz w:val="20"/>
          <w:lang w:val="en-GB"/>
        </w:rPr>
        <w:t xml:space="preserve"> or</w:t>
      </w:r>
      <w:r w:rsidRPr="00C820CE">
        <w:rPr>
          <w:rFonts w:ascii="Arial" w:hAnsi="Arial" w:cs="Arial"/>
          <w:sz w:val="20"/>
          <w:szCs w:val="20"/>
          <w:lang w:val="en-GB"/>
        </w:rPr>
        <w:t xml:space="preserve"> otherwise</w:t>
      </w:r>
      <w:r w:rsidRPr="00392B52">
        <w:rPr>
          <w:rFonts w:ascii="Arial" w:hAnsi="Arial"/>
          <w:sz w:val="20"/>
          <w:lang w:val="en-GB"/>
        </w:rPr>
        <w:t xml:space="preserve"> give other rights of use of or access to the Platform and the Deliverables, or more generally, communicate to a third party that is not a User or an </w:t>
      </w:r>
      <w:r w:rsidRPr="24B6206A">
        <w:rPr>
          <w:rFonts w:ascii="Arial" w:hAnsi="Arial" w:cs="Arial"/>
          <w:sz w:val="20"/>
          <w:szCs w:val="20"/>
          <w:lang w:val="en-US"/>
        </w:rPr>
        <w:t>affiliated company</w:t>
      </w:r>
      <w:r w:rsidRPr="00B725CB">
        <w:rPr>
          <w:rFonts w:ascii="Arial" w:hAnsi="Arial"/>
          <w:sz w:val="20"/>
          <w:lang w:val="en-US"/>
        </w:rPr>
        <w:t xml:space="preserve"> all </w:t>
      </w:r>
      <w:r w:rsidRPr="00392B52">
        <w:rPr>
          <w:rFonts w:ascii="Arial" w:hAnsi="Arial"/>
          <w:sz w:val="20"/>
          <w:lang w:val="en-GB"/>
        </w:rPr>
        <w:t xml:space="preserve">or part of the Platform and the </w:t>
      </w:r>
      <w:proofErr w:type="gramStart"/>
      <w:r w:rsidRPr="00392B52">
        <w:rPr>
          <w:rFonts w:ascii="Arial" w:hAnsi="Arial"/>
          <w:sz w:val="20"/>
          <w:lang w:val="en-GB"/>
        </w:rPr>
        <w:t>Deliverables;</w:t>
      </w:r>
      <w:proofErr w:type="gramEnd"/>
    </w:p>
    <w:p w14:paraId="7731CC8F" w14:textId="555D34BF" w:rsidR="00530E29" w:rsidRPr="00B725CB" w:rsidRDefault="00530E29" w:rsidP="007553B2">
      <w:pPr>
        <w:pStyle w:val="Paragraphedeliste"/>
        <w:numPr>
          <w:ilvl w:val="0"/>
          <w:numId w:val="10"/>
        </w:numPr>
        <w:spacing w:before="120" w:after="0" w:line="240" w:lineRule="auto"/>
        <w:contextualSpacing/>
        <w:rPr>
          <w:rFonts w:ascii="Arial" w:hAnsi="Arial"/>
          <w:sz w:val="20"/>
          <w:lang w:val="en-US"/>
        </w:rPr>
      </w:pPr>
      <w:r w:rsidRPr="00392B52">
        <w:rPr>
          <w:rFonts w:ascii="Arial" w:hAnsi="Arial"/>
          <w:sz w:val="20"/>
          <w:lang w:val="en-GB"/>
        </w:rPr>
        <w:t xml:space="preserve">Integrate all or part of the Platform into any computer system or any other software solution </w:t>
      </w:r>
      <w:r w:rsidR="002478EA">
        <w:rPr>
          <w:rFonts w:ascii="Arial" w:hAnsi="Arial"/>
          <w:sz w:val="20"/>
          <w:lang w:val="en-GB"/>
        </w:rPr>
        <w:t>where such integration is not provided</w:t>
      </w:r>
      <w:r w:rsidRPr="00B725CB">
        <w:rPr>
          <w:rFonts w:ascii="Arial" w:hAnsi="Arial"/>
          <w:sz w:val="20"/>
          <w:lang w:val="en-US"/>
        </w:rPr>
        <w:t xml:space="preserve"> for in the </w:t>
      </w:r>
      <w:proofErr w:type="gramStart"/>
      <w:r w:rsidR="00111F27">
        <w:rPr>
          <w:rFonts w:ascii="Arial" w:hAnsi="Arial" w:cs="Arial"/>
          <w:sz w:val="20"/>
          <w:szCs w:val="20"/>
          <w:lang w:val="en-US"/>
        </w:rPr>
        <w:t>Contract</w:t>
      </w:r>
      <w:r w:rsidRPr="00B725CB">
        <w:rPr>
          <w:rFonts w:ascii="Arial" w:hAnsi="Arial"/>
          <w:sz w:val="20"/>
          <w:lang w:val="en-US"/>
        </w:rPr>
        <w:t>;</w:t>
      </w:r>
      <w:proofErr w:type="gramEnd"/>
    </w:p>
    <w:p w14:paraId="4C817998" w14:textId="30E350B6"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Use any hardware, software, device, or technique to aggregate connections or reduce the number of devices or users </w:t>
      </w:r>
      <w:r w:rsidRPr="00530E29">
        <w:rPr>
          <w:rFonts w:ascii="Arial" w:hAnsi="Arial" w:cs="Arial"/>
          <w:sz w:val="20"/>
          <w:szCs w:val="20"/>
          <w:lang w:val="en-US"/>
        </w:rPr>
        <w:t>who</w:t>
      </w:r>
      <w:r w:rsidRPr="00392B52">
        <w:rPr>
          <w:rFonts w:ascii="Arial" w:hAnsi="Arial"/>
          <w:sz w:val="20"/>
          <w:lang w:val="en-GB"/>
        </w:rPr>
        <w:t xml:space="preserve"> directly access or use the </w:t>
      </w:r>
      <w:proofErr w:type="gramStart"/>
      <w:r w:rsidRPr="00392B52">
        <w:rPr>
          <w:rFonts w:ascii="Arial" w:hAnsi="Arial"/>
          <w:sz w:val="20"/>
          <w:lang w:val="en-GB"/>
        </w:rPr>
        <w:t>Platform;</w:t>
      </w:r>
      <w:proofErr w:type="gramEnd"/>
    </w:p>
    <w:p w14:paraId="1E229F80" w14:textId="3C00E56F"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Attempt to discover or access the source code of the Platform software or reverse engineer.</w:t>
      </w:r>
    </w:p>
    <w:p w14:paraId="12B53316" w14:textId="77777777" w:rsidR="00FD2395" w:rsidRPr="00392B52" w:rsidRDefault="00FD2395" w:rsidP="00FD2395">
      <w:pPr>
        <w:widowControl/>
        <w:overflowPunct w:val="0"/>
        <w:autoSpaceDE w:val="0"/>
        <w:autoSpaceDN w:val="0"/>
        <w:adjustRightInd w:val="0"/>
        <w:jc w:val="both"/>
        <w:textAlignment w:val="baseline"/>
        <w:rPr>
          <w:rFonts w:ascii="Arial" w:hAnsi="Arial"/>
          <w:sz w:val="20"/>
          <w:lang w:val="en-GB"/>
        </w:rPr>
      </w:pPr>
    </w:p>
    <w:p w14:paraId="4C758BDD" w14:textId="1C0E05A6" w:rsidR="00FD2395" w:rsidRDefault="00FD2395" w:rsidP="007553B2">
      <w:pPr>
        <w:widowControl/>
        <w:numPr>
          <w:ilvl w:val="1"/>
          <w:numId w:val="12"/>
        </w:numPr>
        <w:jc w:val="both"/>
        <w:rPr>
          <w:rFonts w:ascii="Arial" w:hAnsi="Arial" w:cs="Arial"/>
          <w:b/>
          <w:sz w:val="20"/>
        </w:rPr>
      </w:pPr>
      <w:r w:rsidRPr="004978D8">
        <w:rPr>
          <w:rFonts w:ascii="Arial" w:hAnsi="Arial" w:cs="Arial"/>
          <w:b/>
          <w:sz w:val="20"/>
        </w:rPr>
        <w:t>Obligation</w:t>
      </w:r>
      <w:r w:rsidR="004F4068">
        <w:rPr>
          <w:rFonts w:ascii="Arial" w:hAnsi="Arial" w:cs="Arial"/>
          <w:b/>
          <w:sz w:val="20"/>
        </w:rPr>
        <w:t>s</w:t>
      </w:r>
      <w:r w:rsidRPr="004978D8">
        <w:rPr>
          <w:rFonts w:ascii="Arial" w:hAnsi="Arial" w:cs="Arial"/>
          <w:b/>
          <w:sz w:val="20"/>
        </w:rPr>
        <w:t xml:space="preserve"> </w:t>
      </w:r>
      <w:r w:rsidR="00707983">
        <w:rPr>
          <w:rFonts w:ascii="Arial" w:hAnsi="Arial" w:cs="Arial"/>
          <w:b/>
          <w:sz w:val="20"/>
        </w:rPr>
        <w:t xml:space="preserve">of </w:t>
      </w:r>
      <w:r w:rsidRPr="004978D8">
        <w:rPr>
          <w:rFonts w:ascii="Arial" w:hAnsi="Arial" w:cs="Arial"/>
          <w:b/>
          <w:sz w:val="20"/>
        </w:rPr>
        <w:t xml:space="preserve">Westfield Rise </w:t>
      </w:r>
    </w:p>
    <w:p w14:paraId="07E52A8C" w14:textId="6E6EBDB6" w:rsidR="00FD2395" w:rsidRPr="006A3AB4" w:rsidRDefault="00FD2395" w:rsidP="42D7E48D">
      <w:pPr>
        <w:widowControl/>
        <w:jc w:val="both"/>
        <w:rPr>
          <w:rFonts w:ascii="Arial" w:hAnsi="Arial" w:cs="Arial"/>
          <w:b/>
          <w:bCs/>
          <w:sz w:val="20"/>
          <w:lang w:val="en-US"/>
        </w:rPr>
      </w:pPr>
    </w:p>
    <w:p w14:paraId="5FB6BC2B" w14:textId="6B02757D" w:rsidR="00DC0D01" w:rsidRPr="00542103" w:rsidRDefault="00DC0D01">
      <w:pPr>
        <w:widowControl/>
        <w:jc w:val="both"/>
        <w:rPr>
          <w:rFonts w:ascii="Arial" w:hAnsi="Arial" w:cs="Arial"/>
          <w:bCs/>
          <w:sz w:val="20"/>
          <w:lang w:val="en-US"/>
        </w:rPr>
      </w:pPr>
      <w:r w:rsidRPr="00392B52">
        <w:rPr>
          <w:rFonts w:ascii="Arial" w:hAnsi="Arial"/>
          <w:sz w:val="20"/>
          <w:lang w:val="en-GB"/>
        </w:rPr>
        <w:t>Westfield Rise is committed to:</w:t>
      </w:r>
    </w:p>
    <w:p w14:paraId="005DAA6C" w14:textId="33EE0626" w:rsidR="00DC0D01" w:rsidRPr="00392B52" w:rsidRDefault="3E6CF8FF" w:rsidP="007553B2">
      <w:pPr>
        <w:pStyle w:val="Paragraphedeliste"/>
        <w:numPr>
          <w:ilvl w:val="0"/>
          <w:numId w:val="10"/>
        </w:numPr>
        <w:spacing w:before="120" w:after="0" w:line="240" w:lineRule="auto"/>
        <w:contextualSpacing/>
        <w:rPr>
          <w:rFonts w:ascii="Arial" w:hAnsi="Arial"/>
          <w:sz w:val="20"/>
          <w:lang w:val="en-GB"/>
        </w:rPr>
      </w:pPr>
      <w:r w:rsidRPr="24B6206A">
        <w:rPr>
          <w:rFonts w:ascii="Arial" w:hAnsi="Arial" w:cs="Arial"/>
          <w:sz w:val="20"/>
          <w:szCs w:val="20"/>
          <w:lang w:val="en-US"/>
        </w:rPr>
        <w:t>Execute</w:t>
      </w:r>
      <w:r w:rsidRPr="004F4068">
        <w:rPr>
          <w:rFonts w:ascii="Arial" w:hAnsi="Arial"/>
          <w:sz w:val="20"/>
          <w:lang w:val="en-US"/>
        </w:rPr>
        <w:t xml:space="preserve"> </w:t>
      </w:r>
      <w:r w:rsidRPr="00392B52">
        <w:rPr>
          <w:rFonts w:ascii="Arial" w:hAnsi="Arial"/>
          <w:sz w:val="20"/>
          <w:lang w:val="en-GB"/>
        </w:rPr>
        <w:t xml:space="preserve">the </w:t>
      </w:r>
      <w:r w:rsidRPr="24B6206A">
        <w:rPr>
          <w:rFonts w:ascii="Arial" w:hAnsi="Arial" w:cs="Arial"/>
          <w:sz w:val="20"/>
          <w:szCs w:val="20"/>
          <w:lang w:val="en-US"/>
        </w:rPr>
        <w:t>Contract</w:t>
      </w:r>
      <w:r w:rsidRPr="004F4068">
        <w:rPr>
          <w:rFonts w:ascii="Arial" w:hAnsi="Arial"/>
          <w:sz w:val="20"/>
          <w:lang w:val="en-US"/>
        </w:rPr>
        <w:t xml:space="preserve"> with </w:t>
      </w:r>
      <w:r w:rsidRPr="00392B52">
        <w:rPr>
          <w:rFonts w:ascii="Arial" w:hAnsi="Arial"/>
          <w:sz w:val="20"/>
          <w:lang w:val="en-GB"/>
        </w:rPr>
        <w:t xml:space="preserve">diligence, care and </w:t>
      </w:r>
      <w:proofErr w:type="gramStart"/>
      <w:r w:rsidRPr="00392B52">
        <w:rPr>
          <w:rFonts w:ascii="Arial" w:hAnsi="Arial"/>
          <w:sz w:val="20"/>
          <w:lang w:val="en-GB"/>
        </w:rPr>
        <w:t>professionalism;</w:t>
      </w:r>
      <w:proofErr w:type="gramEnd"/>
    </w:p>
    <w:p w14:paraId="245F9AD2" w14:textId="13778A89" w:rsidR="00DC0D01" w:rsidRPr="00392B52" w:rsidRDefault="019B430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Have and maintain in force all </w:t>
      </w:r>
      <w:r w:rsidRPr="24B6206A">
        <w:rPr>
          <w:rFonts w:ascii="Arial" w:hAnsi="Arial" w:cs="Arial"/>
          <w:sz w:val="20"/>
          <w:szCs w:val="20"/>
          <w:lang w:val="en-US"/>
        </w:rPr>
        <w:t xml:space="preserve">the </w:t>
      </w:r>
      <w:r w:rsidRPr="00392B52">
        <w:rPr>
          <w:rFonts w:ascii="Arial" w:hAnsi="Arial"/>
          <w:sz w:val="20"/>
          <w:lang w:val="en-GB"/>
        </w:rPr>
        <w:t xml:space="preserve">rights and authorizations necessary to </w:t>
      </w:r>
      <w:r w:rsidRPr="24B6206A">
        <w:rPr>
          <w:rFonts w:ascii="Arial" w:hAnsi="Arial" w:cs="Arial"/>
          <w:sz w:val="20"/>
          <w:szCs w:val="20"/>
          <w:lang w:val="en-US"/>
        </w:rPr>
        <w:t xml:space="preserve">assign or </w:t>
      </w:r>
      <w:r w:rsidRPr="00392B52">
        <w:rPr>
          <w:rFonts w:ascii="Arial" w:hAnsi="Arial"/>
          <w:sz w:val="20"/>
          <w:lang w:val="en-GB"/>
        </w:rPr>
        <w:t xml:space="preserve">grant </w:t>
      </w:r>
      <w:r w:rsidRPr="24B6206A">
        <w:rPr>
          <w:rFonts w:ascii="Arial" w:hAnsi="Arial" w:cs="Arial"/>
          <w:sz w:val="20"/>
          <w:szCs w:val="20"/>
          <w:lang w:val="en-US"/>
        </w:rPr>
        <w:t xml:space="preserve">to </w:t>
      </w:r>
      <w:r w:rsidRPr="00392B52">
        <w:rPr>
          <w:rFonts w:ascii="Arial" w:hAnsi="Arial"/>
          <w:sz w:val="20"/>
          <w:lang w:val="en-GB"/>
        </w:rPr>
        <w:t xml:space="preserve">the </w:t>
      </w:r>
      <w:r w:rsidRPr="24B6206A">
        <w:rPr>
          <w:rFonts w:ascii="Arial" w:hAnsi="Arial" w:cs="Arial"/>
          <w:sz w:val="20"/>
          <w:szCs w:val="20"/>
          <w:lang w:val="en-US"/>
        </w:rPr>
        <w:t>Client</w:t>
      </w:r>
      <w:r w:rsidR="004F4068">
        <w:rPr>
          <w:rFonts w:ascii="Arial" w:hAnsi="Arial" w:cs="Arial"/>
          <w:sz w:val="20"/>
          <w:szCs w:val="20"/>
          <w:lang w:val="en-US"/>
        </w:rPr>
        <w:t xml:space="preserve"> the</w:t>
      </w:r>
      <w:r w:rsidRPr="00392B52">
        <w:rPr>
          <w:rFonts w:ascii="Arial" w:hAnsi="Arial"/>
          <w:sz w:val="20"/>
          <w:lang w:val="en-GB"/>
        </w:rPr>
        <w:t xml:space="preserve"> rights of use or other intellectual property rights as provided for </w:t>
      </w:r>
      <w:r w:rsidRPr="00C820CE">
        <w:rPr>
          <w:rFonts w:ascii="Arial" w:hAnsi="Arial" w:cs="Arial"/>
          <w:sz w:val="20"/>
          <w:szCs w:val="20"/>
          <w:lang w:val="en-GB"/>
        </w:rPr>
        <w:t>in</w:t>
      </w:r>
      <w:r w:rsidRPr="00392B52">
        <w:rPr>
          <w:rFonts w:ascii="Arial" w:hAnsi="Arial"/>
          <w:sz w:val="20"/>
          <w:lang w:val="en-GB"/>
        </w:rPr>
        <w:t xml:space="preserve"> </w:t>
      </w:r>
      <w:r w:rsidRPr="004F4068">
        <w:rPr>
          <w:rFonts w:ascii="Arial" w:hAnsi="Arial"/>
          <w:sz w:val="20"/>
          <w:lang w:val="en-US"/>
        </w:rPr>
        <w:t xml:space="preserve">this </w:t>
      </w:r>
      <w:proofErr w:type="gramStart"/>
      <w:r w:rsidR="6F10F3A5" w:rsidRPr="24B6206A">
        <w:rPr>
          <w:rFonts w:ascii="Arial" w:hAnsi="Arial" w:cs="Arial"/>
          <w:sz w:val="20"/>
          <w:szCs w:val="20"/>
          <w:lang w:val="en-US"/>
        </w:rPr>
        <w:t>Contract</w:t>
      </w:r>
      <w:r w:rsidRPr="004F4068">
        <w:rPr>
          <w:rFonts w:ascii="Arial" w:hAnsi="Arial"/>
          <w:sz w:val="20"/>
          <w:lang w:val="en-US"/>
        </w:rPr>
        <w:t>;</w:t>
      </w:r>
      <w:proofErr w:type="gramEnd"/>
    </w:p>
    <w:p w14:paraId="1702B298" w14:textId="33369B2D" w:rsidR="00DC0D01" w:rsidRPr="00392B52" w:rsidRDefault="1A58D7D7" w:rsidP="007553B2">
      <w:pPr>
        <w:pStyle w:val="Paragraphedeliste"/>
        <w:numPr>
          <w:ilvl w:val="0"/>
          <w:numId w:val="10"/>
        </w:numPr>
        <w:spacing w:before="120" w:after="0" w:line="240" w:lineRule="auto"/>
        <w:contextualSpacing/>
        <w:rPr>
          <w:rFonts w:ascii="Arial" w:hAnsi="Arial"/>
          <w:sz w:val="20"/>
          <w:lang w:val="en-GB"/>
        </w:rPr>
      </w:pPr>
      <w:r w:rsidRPr="00C820CE">
        <w:rPr>
          <w:rFonts w:ascii="Arial" w:hAnsi="Arial" w:cs="Arial"/>
          <w:sz w:val="20"/>
          <w:szCs w:val="20"/>
          <w:lang w:val="en-GB"/>
        </w:rPr>
        <w:t>Make</w:t>
      </w:r>
      <w:r w:rsidRPr="00392B52">
        <w:rPr>
          <w:rFonts w:ascii="Arial" w:hAnsi="Arial"/>
          <w:sz w:val="20"/>
          <w:lang w:val="en-GB"/>
        </w:rPr>
        <w:t xml:space="preserve"> the Platform </w:t>
      </w:r>
      <w:r w:rsidRPr="00C820CE">
        <w:rPr>
          <w:rFonts w:ascii="Arial" w:hAnsi="Arial" w:cs="Arial"/>
          <w:sz w:val="20"/>
          <w:szCs w:val="20"/>
          <w:lang w:val="en-GB"/>
        </w:rPr>
        <w:t xml:space="preserve">available to Users under the conditions set out in the </w:t>
      </w:r>
      <w:proofErr w:type="gramStart"/>
      <w:r w:rsidRPr="00C820CE">
        <w:rPr>
          <w:rFonts w:ascii="Arial" w:hAnsi="Arial" w:cs="Arial"/>
          <w:sz w:val="20"/>
          <w:szCs w:val="20"/>
          <w:lang w:val="en-GB"/>
        </w:rPr>
        <w:t>Contract</w:t>
      </w:r>
      <w:r w:rsidRPr="00392B52">
        <w:rPr>
          <w:rFonts w:ascii="Arial" w:hAnsi="Arial"/>
          <w:sz w:val="20"/>
          <w:lang w:val="en-GB"/>
        </w:rPr>
        <w:t>;</w:t>
      </w:r>
      <w:proofErr w:type="gramEnd"/>
    </w:p>
    <w:p w14:paraId="6845B9AF" w14:textId="4C256EF0" w:rsidR="2E110013" w:rsidRPr="00392B52" w:rsidRDefault="01DBABCE" w:rsidP="24B6206A">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Implement </w:t>
      </w:r>
      <w:r w:rsidRPr="00C820CE">
        <w:rPr>
          <w:rFonts w:ascii="Arial" w:hAnsi="Arial" w:cs="Arial"/>
          <w:sz w:val="20"/>
          <w:szCs w:val="20"/>
          <w:lang w:val="en-GB"/>
        </w:rPr>
        <w:t>reasonable measures to secure access to</w:t>
      </w:r>
      <w:r w:rsidRPr="00392B52">
        <w:rPr>
          <w:rFonts w:ascii="Arial" w:hAnsi="Arial"/>
          <w:sz w:val="20"/>
          <w:lang w:val="en-GB"/>
        </w:rPr>
        <w:t xml:space="preserve"> and </w:t>
      </w:r>
      <w:r w:rsidRPr="00C820CE">
        <w:rPr>
          <w:rFonts w:ascii="Arial" w:hAnsi="Arial" w:cs="Arial"/>
          <w:sz w:val="20"/>
          <w:szCs w:val="20"/>
          <w:lang w:val="en-GB"/>
        </w:rPr>
        <w:t>use</w:t>
      </w:r>
      <w:r w:rsidRPr="00392B52">
        <w:rPr>
          <w:rFonts w:ascii="Arial" w:hAnsi="Arial"/>
          <w:sz w:val="20"/>
          <w:lang w:val="en-GB"/>
        </w:rPr>
        <w:t xml:space="preserve"> of the </w:t>
      </w:r>
      <w:proofErr w:type="gramStart"/>
      <w:r w:rsidRPr="00392B52">
        <w:rPr>
          <w:rFonts w:ascii="Arial" w:hAnsi="Arial"/>
          <w:sz w:val="20"/>
          <w:lang w:val="en-GB"/>
        </w:rPr>
        <w:t>Platform</w:t>
      </w:r>
      <w:r w:rsidRPr="00C820CE">
        <w:rPr>
          <w:rFonts w:ascii="Arial" w:hAnsi="Arial" w:cs="Arial"/>
          <w:sz w:val="20"/>
          <w:szCs w:val="20"/>
          <w:lang w:val="en-GB"/>
        </w:rPr>
        <w:t>;</w:t>
      </w:r>
      <w:proofErr w:type="gramEnd"/>
      <w:r w:rsidRPr="00392B52">
        <w:rPr>
          <w:rFonts w:ascii="Arial" w:hAnsi="Arial"/>
          <w:sz w:val="20"/>
          <w:lang w:val="en-GB"/>
        </w:rPr>
        <w:t xml:space="preserve"> </w:t>
      </w:r>
    </w:p>
    <w:p w14:paraId="29C9242E" w14:textId="38048DBE" w:rsidR="2E110013" w:rsidRPr="00392B52" w:rsidRDefault="2E110013" w:rsidP="54DAFBDF">
      <w:pPr>
        <w:pStyle w:val="Paragraphedeliste"/>
        <w:numPr>
          <w:ilvl w:val="0"/>
          <w:numId w:val="10"/>
        </w:numPr>
        <w:spacing w:before="120" w:after="0" w:line="240" w:lineRule="auto"/>
        <w:contextualSpacing/>
        <w:rPr>
          <w:rFonts w:ascii="Arial" w:hAnsi="Arial"/>
          <w:sz w:val="20"/>
          <w:lang w:val="en-GB"/>
        </w:rPr>
      </w:pPr>
      <w:r w:rsidRPr="004F4068">
        <w:rPr>
          <w:rFonts w:ascii="Arial" w:hAnsi="Arial"/>
          <w:sz w:val="20"/>
          <w:lang w:val="en-US"/>
        </w:rPr>
        <w:t xml:space="preserve">Keep </w:t>
      </w:r>
      <w:r w:rsidRPr="42D7E48D">
        <w:rPr>
          <w:rFonts w:ascii="Arial" w:hAnsi="Arial" w:cs="Arial"/>
          <w:sz w:val="20"/>
          <w:szCs w:val="20"/>
          <w:lang w:val="en-US"/>
        </w:rPr>
        <w:t>its infrastructures</w:t>
      </w:r>
      <w:r w:rsidRPr="004F4068">
        <w:rPr>
          <w:rFonts w:ascii="Arial" w:hAnsi="Arial"/>
          <w:sz w:val="20"/>
          <w:lang w:val="en-US"/>
        </w:rPr>
        <w:t xml:space="preserve"> and </w:t>
      </w:r>
      <w:r w:rsidRPr="00392B52">
        <w:rPr>
          <w:rFonts w:ascii="Arial" w:hAnsi="Arial"/>
          <w:sz w:val="20"/>
          <w:lang w:val="en-GB"/>
        </w:rPr>
        <w:t>applications up</w:t>
      </w:r>
      <w:r w:rsidRPr="00C820CE">
        <w:rPr>
          <w:rFonts w:ascii="Arial" w:hAnsi="Arial" w:cs="Arial"/>
          <w:sz w:val="20"/>
          <w:szCs w:val="20"/>
          <w:lang w:val="en-GB"/>
        </w:rPr>
        <w:t xml:space="preserve"> </w:t>
      </w:r>
      <w:r w:rsidRPr="00392B52">
        <w:rPr>
          <w:rFonts w:ascii="Arial" w:hAnsi="Arial"/>
          <w:sz w:val="20"/>
          <w:lang w:val="en-GB"/>
        </w:rPr>
        <w:t>to</w:t>
      </w:r>
      <w:r w:rsidRPr="00C820CE">
        <w:rPr>
          <w:rFonts w:ascii="Arial" w:hAnsi="Arial" w:cs="Arial"/>
          <w:sz w:val="20"/>
          <w:szCs w:val="20"/>
          <w:lang w:val="en-GB"/>
        </w:rPr>
        <w:t xml:space="preserve"> </w:t>
      </w:r>
      <w:r w:rsidRPr="00392B52">
        <w:rPr>
          <w:rFonts w:ascii="Arial" w:hAnsi="Arial"/>
          <w:sz w:val="20"/>
          <w:lang w:val="en-GB"/>
        </w:rPr>
        <w:t xml:space="preserve">date by applying security patches as soon as possible after their </w:t>
      </w:r>
      <w:proofErr w:type="gramStart"/>
      <w:r w:rsidRPr="00392B52">
        <w:rPr>
          <w:rFonts w:ascii="Arial" w:hAnsi="Arial"/>
          <w:sz w:val="20"/>
          <w:lang w:val="en-GB"/>
        </w:rPr>
        <w:t>release;</w:t>
      </w:r>
      <w:proofErr w:type="gramEnd"/>
    </w:p>
    <w:p w14:paraId="63C32D3C" w14:textId="223DE286" w:rsidR="2E110013" w:rsidRPr="00392B52" w:rsidRDefault="2E110013" w:rsidP="42D7E48D">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Maintain up-to-date </w:t>
      </w:r>
      <w:r w:rsidRPr="00C820CE">
        <w:rPr>
          <w:rFonts w:ascii="Arial" w:hAnsi="Arial" w:cs="Arial"/>
          <w:sz w:val="20"/>
          <w:szCs w:val="20"/>
          <w:lang w:val="en-GB"/>
        </w:rPr>
        <w:t>anti-virus</w:t>
      </w:r>
      <w:r w:rsidRPr="00392B52">
        <w:rPr>
          <w:rFonts w:ascii="Arial" w:hAnsi="Arial"/>
          <w:sz w:val="20"/>
          <w:lang w:val="en-GB"/>
        </w:rPr>
        <w:t xml:space="preserve"> protection for </w:t>
      </w:r>
      <w:r w:rsidRPr="004F4068">
        <w:rPr>
          <w:rFonts w:ascii="Arial" w:hAnsi="Arial"/>
          <w:sz w:val="20"/>
          <w:lang w:val="en-US"/>
        </w:rPr>
        <w:t xml:space="preserve">its </w:t>
      </w:r>
      <w:proofErr w:type="gramStart"/>
      <w:r w:rsidRPr="42D7E48D">
        <w:rPr>
          <w:rFonts w:ascii="Arial" w:hAnsi="Arial" w:cs="Arial"/>
          <w:sz w:val="20"/>
          <w:szCs w:val="20"/>
          <w:lang w:val="en-US"/>
        </w:rPr>
        <w:t>infrastructures</w:t>
      </w:r>
      <w:r w:rsidR="004F4068">
        <w:rPr>
          <w:rFonts w:ascii="Arial" w:hAnsi="Arial" w:cs="Arial"/>
          <w:sz w:val="20"/>
          <w:szCs w:val="20"/>
          <w:lang w:val="en-US"/>
        </w:rPr>
        <w:t>.</w:t>
      </w:r>
      <w:r w:rsidRPr="004F4068">
        <w:rPr>
          <w:rFonts w:ascii="Arial" w:hAnsi="Arial"/>
          <w:sz w:val="20"/>
          <w:lang w:val="en-US"/>
        </w:rPr>
        <w:t>.</w:t>
      </w:r>
      <w:proofErr w:type="gramEnd"/>
    </w:p>
    <w:p w14:paraId="7A70F11A" w14:textId="7265AB6C" w:rsidR="00C316DC" w:rsidRPr="00392B52" w:rsidRDefault="00C316DC" w:rsidP="00392B52">
      <w:pPr>
        <w:widowControl/>
        <w:overflowPunct w:val="0"/>
        <w:autoSpaceDE w:val="0"/>
        <w:autoSpaceDN w:val="0"/>
        <w:adjustRightInd w:val="0"/>
        <w:textAlignment w:val="baseline"/>
        <w:rPr>
          <w:rFonts w:ascii="Arial" w:hAnsi="Arial"/>
          <w:sz w:val="20"/>
          <w:lang w:val="en-GB"/>
        </w:rPr>
      </w:pPr>
    </w:p>
    <w:p w14:paraId="004E53F9" w14:textId="29662297" w:rsidR="4DC69911" w:rsidRDefault="4DC69911"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TECHNICAL ISSUES </w:t>
      </w:r>
    </w:p>
    <w:p w14:paraId="28B93A13" w14:textId="240439F1" w:rsidR="2199B6D0" w:rsidRDefault="2199B6D0" w:rsidP="42D7E48D">
      <w:pPr>
        <w:widowControl/>
        <w:jc w:val="both"/>
        <w:rPr>
          <w:rFonts w:ascii="Arial" w:hAnsi="Arial" w:cs="Arial"/>
          <w:sz w:val="20"/>
          <w:lang w:val="en-US"/>
        </w:rPr>
      </w:pPr>
    </w:p>
    <w:p w14:paraId="21627340" w14:textId="3DCB31BA" w:rsidR="6CD64392" w:rsidRPr="00392B52" w:rsidRDefault="274A856A" w:rsidP="24B6206A">
      <w:pPr>
        <w:widowControl/>
        <w:jc w:val="both"/>
        <w:rPr>
          <w:rFonts w:ascii="Arial" w:hAnsi="Arial"/>
          <w:sz w:val="20"/>
          <w:lang w:val="en-GB"/>
        </w:rPr>
      </w:pPr>
      <w:proofErr w:type="gramStart"/>
      <w:r w:rsidRPr="00392B52">
        <w:rPr>
          <w:rFonts w:ascii="Arial" w:hAnsi="Arial"/>
          <w:sz w:val="20"/>
          <w:lang w:val="en-GB"/>
        </w:rPr>
        <w:t xml:space="preserve">In the </w:t>
      </w:r>
      <w:r w:rsidRPr="00C820CE">
        <w:rPr>
          <w:rFonts w:ascii="Arial" w:hAnsi="Arial" w:cs="Arial"/>
          <w:sz w:val="20"/>
          <w:lang w:val="en-GB"/>
        </w:rPr>
        <w:t>event that</w:t>
      </w:r>
      <w:proofErr w:type="gramEnd"/>
      <w:r w:rsidRPr="00C820CE">
        <w:rPr>
          <w:rFonts w:ascii="Arial" w:hAnsi="Arial" w:cs="Arial"/>
          <w:sz w:val="20"/>
          <w:lang w:val="en-GB"/>
        </w:rPr>
        <w:t xml:space="preserve"> the </w:t>
      </w:r>
      <w:r w:rsidRPr="00392B52">
        <w:rPr>
          <w:rFonts w:ascii="Arial" w:hAnsi="Arial"/>
          <w:sz w:val="20"/>
          <w:lang w:val="en-GB"/>
        </w:rPr>
        <w:t xml:space="preserve">Client encounters </w:t>
      </w:r>
      <w:r w:rsidRPr="00C820CE">
        <w:rPr>
          <w:rFonts w:ascii="Arial" w:hAnsi="Arial" w:cs="Arial"/>
          <w:sz w:val="20"/>
          <w:lang w:val="en-GB"/>
        </w:rPr>
        <w:t>a</w:t>
      </w:r>
      <w:r w:rsidRPr="00392B52">
        <w:rPr>
          <w:rFonts w:ascii="Arial" w:hAnsi="Arial"/>
          <w:sz w:val="20"/>
          <w:lang w:val="en-GB"/>
        </w:rPr>
        <w:t xml:space="preserve"> technical </w:t>
      </w:r>
      <w:r w:rsidRPr="00C820CE">
        <w:rPr>
          <w:rFonts w:ascii="Arial" w:hAnsi="Arial" w:cs="Arial"/>
          <w:sz w:val="20"/>
          <w:lang w:val="en-GB"/>
        </w:rPr>
        <w:t>problem</w:t>
      </w:r>
      <w:r w:rsidRPr="00392B52">
        <w:rPr>
          <w:rFonts w:ascii="Arial" w:hAnsi="Arial"/>
          <w:sz w:val="20"/>
          <w:lang w:val="en-GB"/>
        </w:rPr>
        <w:t xml:space="preserve"> with the Platform, it must promptly </w:t>
      </w:r>
      <w:r w:rsidRPr="00C820CE">
        <w:rPr>
          <w:rFonts w:ascii="Arial" w:hAnsi="Arial" w:cs="Arial"/>
          <w:sz w:val="20"/>
          <w:lang w:val="en-GB"/>
        </w:rPr>
        <w:t xml:space="preserve">inform </w:t>
      </w:r>
      <w:r w:rsidRPr="00392B52">
        <w:rPr>
          <w:rFonts w:ascii="Arial" w:hAnsi="Arial"/>
          <w:sz w:val="20"/>
          <w:lang w:val="en-GB"/>
        </w:rPr>
        <w:t>Westfield Rise by following the procedure detailed in the dedicated section</w:t>
      </w:r>
      <w:r w:rsidRPr="00C820CE">
        <w:rPr>
          <w:rFonts w:ascii="Arial" w:hAnsi="Arial" w:cs="Arial"/>
          <w:sz w:val="20"/>
          <w:lang w:val="en-GB"/>
        </w:rPr>
        <w:t xml:space="preserve"> of the Platform.</w:t>
      </w:r>
      <w:r w:rsidRPr="00392B52">
        <w:rPr>
          <w:rFonts w:ascii="Arial" w:hAnsi="Arial"/>
          <w:sz w:val="20"/>
          <w:lang w:val="en-GB"/>
        </w:rPr>
        <w:t xml:space="preserve"> Westfield Rise will </w:t>
      </w:r>
      <w:r w:rsidRPr="00C820CE">
        <w:rPr>
          <w:rFonts w:ascii="Arial" w:hAnsi="Arial" w:cs="Arial"/>
          <w:sz w:val="20"/>
          <w:lang w:val="en-GB"/>
        </w:rPr>
        <w:t>do</w:t>
      </w:r>
      <w:r w:rsidRPr="00392B52">
        <w:rPr>
          <w:rFonts w:ascii="Arial" w:hAnsi="Arial"/>
          <w:sz w:val="20"/>
          <w:lang w:val="en-GB"/>
        </w:rPr>
        <w:t xml:space="preserve"> its </w:t>
      </w:r>
      <w:r w:rsidRPr="0006222D">
        <w:rPr>
          <w:rFonts w:ascii="Arial" w:hAnsi="Arial"/>
          <w:sz w:val="20"/>
          <w:lang w:val="en-GB"/>
        </w:rPr>
        <w:t xml:space="preserve">best </w:t>
      </w:r>
      <w:r w:rsidR="3359DAE1" w:rsidRPr="0032531D">
        <w:rPr>
          <w:rFonts w:ascii="Arial" w:hAnsi="Arial" w:cs="Arial"/>
          <w:sz w:val="20"/>
          <w:lang w:val="en-GB"/>
        </w:rPr>
        <w:t xml:space="preserve">efforts </w:t>
      </w:r>
      <w:r w:rsidRPr="0006222D">
        <w:rPr>
          <w:rFonts w:ascii="Arial" w:hAnsi="Arial"/>
          <w:sz w:val="20"/>
          <w:lang w:val="en-GB"/>
        </w:rPr>
        <w:t xml:space="preserve">to </w:t>
      </w:r>
      <w:r w:rsidRPr="00392B52">
        <w:rPr>
          <w:rFonts w:ascii="Arial" w:hAnsi="Arial"/>
          <w:sz w:val="20"/>
          <w:lang w:val="en-GB"/>
        </w:rPr>
        <w:t xml:space="preserve">diagnose and resolve the issue. It </w:t>
      </w:r>
      <w:r w:rsidRPr="00C820CE">
        <w:rPr>
          <w:rFonts w:ascii="Arial" w:hAnsi="Arial" w:cs="Arial"/>
          <w:sz w:val="20"/>
          <w:lang w:val="en-GB"/>
        </w:rPr>
        <w:t>cannot be ruled out</w:t>
      </w:r>
      <w:r w:rsidRPr="00392B52">
        <w:rPr>
          <w:rFonts w:ascii="Arial" w:hAnsi="Arial"/>
          <w:sz w:val="20"/>
          <w:lang w:val="en-GB"/>
        </w:rPr>
        <w:t xml:space="preserve"> that the procedure </w:t>
      </w:r>
      <w:r w:rsidRPr="00C820CE">
        <w:rPr>
          <w:rFonts w:ascii="Arial" w:hAnsi="Arial" w:cs="Arial"/>
          <w:sz w:val="20"/>
          <w:lang w:val="en-GB"/>
        </w:rPr>
        <w:t>may change</w:t>
      </w:r>
      <w:r w:rsidRPr="00392B52">
        <w:rPr>
          <w:rFonts w:ascii="Arial" w:hAnsi="Arial"/>
          <w:sz w:val="20"/>
          <w:lang w:val="en-GB"/>
        </w:rPr>
        <w:t xml:space="preserve"> during the </w:t>
      </w:r>
      <w:r w:rsidRPr="00C820CE">
        <w:rPr>
          <w:rFonts w:ascii="Arial" w:hAnsi="Arial" w:cs="Arial"/>
          <w:sz w:val="20"/>
          <w:lang w:val="en-GB"/>
        </w:rPr>
        <w:t>performance</w:t>
      </w:r>
      <w:r w:rsidRPr="00392B52">
        <w:rPr>
          <w:rFonts w:ascii="Arial" w:hAnsi="Arial"/>
          <w:sz w:val="20"/>
          <w:lang w:val="en-GB"/>
        </w:rPr>
        <w:t xml:space="preserve"> of the </w:t>
      </w:r>
      <w:r w:rsidR="45F84CF4" w:rsidRPr="0032531D">
        <w:rPr>
          <w:rFonts w:ascii="Arial" w:hAnsi="Arial" w:cs="Arial"/>
          <w:sz w:val="20"/>
          <w:lang w:val="en-GB"/>
        </w:rPr>
        <w:t>Contract</w:t>
      </w:r>
      <w:r w:rsidRPr="0050085B">
        <w:rPr>
          <w:rFonts w:ascii="Arial" w:hAnsi="Arial"/>
          <w:sz w:val="20"/>
          <w:lang w:val="en-GB"/>
        </w:rPr>
        <w:t xml:space="preserve">. </w:t>
      </w:r>
      <w:r w:rsidRPr="0006222D">
        <w:rPr>
          <w:rFonts w:ascii="Arial" w:hAnsi="Arial"/>
          <w:sz w:val="20"/>
          <w:lang w:val="en-GB"/>
        </w:rPr>
        <w:t xml:space="preserve">The </w:t>
      </w:r>
      <w:r w:rsidRPr="00392B52">
        <w:rPr>
          <w:rFonts w:ascii="Arial" w:hAnsi="Arial"/>
          <w:sz w:val="20"/>
          <w:lang w:val="en-GB"/>
        </w:rPr>
        <w:t xml:space="preserve">procedure in force is the one detailed </w:t>
      </w:r>
      <w:r w:rsidRPr="00C820CE">
        <w:rPr>
          <w:rFonts w:ascii="Arial" w:hAnsi="Arial" w:cs="Arial"/>
          <w:sz w:val="20"/>
          <w:lang w:val="en-GB"/>
        </w:rPr>
        <w:t>in</w:t>
      </w:r>
      <w:r w:rsidRPr="00392B52">
        <w:rPr>
          <w:rFonts w:ascii="Arial" w:hAnsi="Arial"/>
          <w:sz w:val="20"/>
          <w:lang w:val="en-GB"/>
        </w:rPr>
        <w:t xml:space="preserve"> the dedicated section</w:t>
      </w:r>
      <w:r w:rsidRPr="00C820CE">
        <w:rPr>
          <w:rFonts w:ascii="Arial" w:hAnsi="Arial" w:cs="Arial"/>
          <w:sz w:val="20"/>
          <w:lang w:val="en-GB"/>
        </w:rPr>
        <w:t xml:space="preserve"> of the Platform</w:t>
      </w:r>
      <w:r w:rsidRPr="00392B52">
        <w:rPr>
          <w:rFonts w:ascii="Arial" w:hAnsi="Arial"/>
          <w:sz w:val="20"/>
          <w:lang w:val="en-GB"/>
        </w:rPr>
        <w:t xml:space="preserve">.  </w:t>
      </w:r>
    </w:p>
    <w:p w14:paraId="29FF87AE" w14:textId="1B7E8D06" w:rsidR="2199B6D0" w:rsidRPr="00392B52" w:rsidRDefault="2199B6D0" w:rsidP="42D7E48D">
      <w:pPr>
        <w:widowControl/>
        <w:jc w:val="both"/>
        <w:rPr>
          <w:rFonts w:ascii="Arial" w:hAnsi="Arial"/>
          <w:sz w:val="20"/>
          <w:lang w:val="en-GB"/>
        </w:rPr>
      </w:pPr>
    </w:p>
    <w:p w14:paraId="793AADE4" w14:textId="3D2F1228" w:rsidR="31B33018" w:rsidRPr="00392B52" w:rsidRDefault="31B33018" w:rsidP="42D7E48D">
      <w:pPr>
        <w:widowControl/>
        <w:jc w:val="both"/>
        <w:rPr>
          <w:rFonts w:ascii="Arial" w:eastAsia="Arial" w:hAnsi="Arial"/>
          <w:sz w:val="20"/>
          <w:lang w:val="en-GB"/>
        </w:rPr>
      </w:pPr>
      <w:r w:rsidRPr="00392B52">
        <w:rPr>
          <w:rFonts w:ascii="Arial" w:hAnsi="Arial"/>
          <w:sz w:val="20"/>
          <w:lang w:val="en-GB"/>
        </w:rPr>
        <w:t xml:space="preserve">The Client is informed that Westfield Rise may </w:t>
      </w:r>
      <w:r w:rsidRPr="00C820CE">
        <w:rPr>
          <w:rFonts w:ascii="Arial" w:hAnsi="Arial" w:cs="Arial"/>
          <w:sz w:val="20"/>
          <w:lang w:val="en-GB"/>
        </w:rPr>
        <w:t>occasionally update or evolve the Platform</w:t>
      </w:r>
      <w:r w:rsidRPr="00392B52">
        <w:rPr>
          <w:rFonts w:ascii="Arial" w:hAnsi="Arial"/>
          <w:sz w:val="20"/>
          <w:lang w:val="en-GB"/>
        </w:rPr>
        <w:t xml:space="preserve"> and </w:t>
      </w:r>
      <w:r w:rsidRPr="00C820CE">
        <w:rPr>
          <w:rFonts w:ascii="Arial" w:hAnsi="Arial" w:cs="Arial"/>
          <w:sz w:val="20"/>
          <w:lang w:val="en-GB"/>
        </w:rPr>
        <w:t>make improvements</w:t>
      </w:r>
      <w:r w:rsidRPr="00392B52">
        <w:rPr>
          <w:rFonts w:ascii="Arial" w:hAnsi="Arial"/>
          <w:sz w:val="20"/>
          <w:lang w:val="en-GB"/>
        </w:rPr>
        <w:t xml:space="preserve"> to </w:t>
      </w:r>
      <w:r w:rsidR="3520EC12" w:rsidRPr="00392B52">
        <w:rPr>
          <w:rFonts w:ascii="Arial" w:eastAsia="Arial" w:hAnsi="Arial"/>
          <w:color w:val="000000" w:themeColor="text1"/>
          <w:sz w:val="20"/>
          <w:lang w:val="en-GB"/>
        </w:rPr>
        <w:t xml:space="preserve">the </w:t>
      </w:r>
      <w:r w:rsidR="3520EC12" w:rsidRPr="00C820CE">
        <w:rPr>
          <w:rFonts w:ascii="Arial" w:eastAsia="Arial" w:hAnsi="Arial" w:cs="Arial"/>
          <w:color w:val="000000" w:themeColor="text1"/>
          <w:sz w:val="20"/>
          <w:lang w:val="en-GB"/>
        </w:rPr>
        <w:t>Platform in connection</w:t>
      </w:r>
      <w:r w:rsidR="3520EC12" w:rsidRPr="00392B52">
        <w:rPr>
          <w:rFonts w:ascii="Arial" w:eastAsia="Arial" w:hAnsi="Arial"/>
          <w:color w:val="000000" w:themeColor="text1"/>
          <w:sz w:val="20"/>
          <w:lang w:val="en-GB"/>
        </w:rPr>
        <w:t xml:space="preserve"> with </w:t>
      </w:r>
      <w:r w:rsidR="3520EC12" w:rsidRPr="00392B52">
        <w:rPr>
          <w:rFonts w:ascii="Arial" w:eastAsia="Arial" w:hAnsi="Arial"/>
          <w:sz w:val="20"/>
          <w:lang w:val="en-GB"/>
        </w:rPr>
        <w:t xml:space="preserve">technical, functional, legal and regulatory </w:t>
      </w:r>
      <w:r w:rsidR="3520EC12" w:rsidRPr="00C820CE">
        <w:rPr>
          <w:rFonts w:ascii="Arial" w:eastAsia="Arial" w:hAnsi="Arial" w:cs="Arial"/>
          <w:sz w:val="20"/>
          <w:lang w:val="en-GB"/>
        </w:rPr>
        <w:t>developments</w:t>
      </w:r>
      <w:r w:rsidR="3520EC12" w:rsidRPr="00392B52">
        <w:rPr>
          <w:rFonts w:ascii="Arial" w:eastAsia="Arial" w:hAnsi="Arial"/>
          <w:sz w:val="20"/>
          <w:lang w:val="en-GB"/>
        </w:rPr>
        <w:t xml:space="preserve">. In </w:t>
      </w:r>
      <w:r w:rsidR="3520EC12" w:rsidRPr="00C820CE">
        <w:rPr>
          <w:rFonts w:ascii="Arial" w:eastAsia="Arial" w:hAnsi="Arial" w:cs="Arial"/>
          <w:sz w:val="20"/>
          <w:lang w:val="en-GB"/>
        </w:rPr>
        <w:t>this case</w:t>
      </w:r>
      <w:r w:rsidR="3520EC12" w:rsidRPr="00392B52">
        <w:rPr>
          <w:rFonts w:ascii="Arial" w:eastAsia="Arial" w:hAnsi="Arial"/>
          <w:sz w:val="20"/>
          <w:lang w:val="en-GB"/>
        </w:rPr>
        <w:t xml:space="preserve">, access to the Platform may be temporarily limited, suspended or slowed down.  </w:t>
      </w:r>
    </w:p>
    <w:p w14:paraId="5F016419" w14:textId="5954A3F4" w:rsidR="2199B6D0" w:rsidRPr="00392B52" w:rsidRDefault="2199B6D0" w:rsidP="42D7E48D">
      <w:pPr>
        <w:widowControl/>
        <w:jc w:val="both"/>
        <w:rPr>
          <w:rFonts w:ascii="Arial" w:eastAsia="Arial" w:hAnsi="Arial"/>
          <w:sz w:val="20"/>
          <w:lang w:val="en-GB"/>
        </w:rPr>
      </w:pPr>
    </w:p>
    <w:p w14:paraId="326236F6" w14:textId="429CA95D" w:rsidR="00324BA8" w:rsidRPr="00D72A44" w:rsidRDefault="00AD2F82"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Properties/guarantees </w:t>
      </w:r>
    </w:p>
    <w:p w14:paraId="48778154" w14:textId="77777777" w:rsidR="00F20B5D" w:rsidRDefault="00F20B5D" w:rsidP="00392B52">
      <w:pPr>
        <w:overflowPunct w:val="0"/>
        <w:autoSpaceDE w:val="0"/>
        <w:autoSpaceDN w:val="0"/>
        <w:adjustRightInd w:val="0"/>
        <w:textAlignment w:val="baseline"/>
        <w:rPr>
          <w:rFonts w:ascii="Arial" w:hAnsi="Arial" w:cs="Arial"/>
          <w:sz w:val="20"/>
        </w:rPr>
      </w:pPr>
    </w:p>
    <w:p w14:paraId="4FA8DF71" w14:textId="41B88B50" w:rsidR="00B5493A" w:rsidRPr="00C820CE" w:rsidRDefault="00B5493A" w:rsidP="00F20B5D">
      <w:pPr>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The information collection system to produce the Data and Reports has been developed to be as precise and accurate as possible and was submitted and audited by the CESP (Centre </w:t>
      </w:r>
      <w:proofErr w:type="spellStart"/>
      <w:r w:rsidRPr="00C820CE">
        <w:rPr>
          <w:rFonts w:ascii="Arial" w:hAnsi="Arial" w:cs="Arial"/>
          <w:sz w:val="20"/>
          <w:lang w:val="en-GB"/>
        </w:rPr>
        <w:t>d'Etude</w:t>
      </w:r>
      <w:proofErr w:type="spellEnd"/>
      <w:r w:rsidRPr="00C820CE">
        <w:rPr>
          <w:rFonts w:ascii="Arial" w:hAnsi="Arial" w:cs="Arial"/>
          <w:sz w:val="20"/>
          <w:lang w:val="en-GB"/>
        </w:rPr>
        <w:t xml:space="preserve"> des Supports de </w:t>
      </w:r>
      <w:proofErr w:type="spellStart"/>
      <w:r w:rsidRPr="00C820CE">
        <w:rPr>
          <w:rFonts w:ascii="Arial" w:hAnsi="Arial" w:cs="Arial"/>
          <w:sz w:val="20"/>
          <w:lang w:val="en-GB"/>
        </w:rPr>
        <w:t>Publicité</w:t>
      </w:r>
      <w:proofErr w:type="spellEnd"/>
      <w:r w:rsidRPr="00C820CE">
        <w:rPr>
          <w:rFonts w:ascii="Arial" w:hAnsi="Arial" w:cs="Arial"/>
          <w:sz w:val="20"/>
          <w:lang w:val="en-GB"/>
        </w:rPr>
        <w:t xml:space="preserve">) in 2024. However, the Client acknowledges and agrees that due to the very nature of the information collection system, it cannot be guaranteed that the information is error-free. </w:t>
      </w:r>
    </w:p>
    <w:p w14:paraId="1C90CF6A" w14:textId="77777777"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p>
    <w:p w14:paraId="7A71D56B" w14:textId="0CEF6453"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The </w:t>
      </w:r>
      <w:r w:rsidR="00BD3BB6">
        <w:rPr>
          <w:rFonts w:ascii="Arial" w:hAnsi="Arial" w:cs="Arial"/>
          <w:sz w:val="20"/>
          <w:lang w:val="en-GB"/>
        </w:rPr>
        <w:t>Client’s</w:t>
      </w:r>
      <w:r w:rsidRPr="00C820CE">
        <w:rPr>
          <w:rFonts w:ascii="Arial" w:hAnsi="Arial" w:cs="Arial"/>
          <w:sz w:val="20"/>
          <w:lang w:val="en-GB"/>
        </w:rPr>
        <w:t xml:space="preserve"> structural change to its store(s) may impact the collection of Data (e.g., modification of the location of the store access door, transformation of two adjoining stores into a single store, splitting of a store into two adjoining stores). In this case, it is the Client's responsibility to inform Westfield Rise of this structural change as soon as possible. If necessary, Westfield Rise undertakes to modify the Data collection system to take account of this structural change.</w:t>
      </w:r>
    </w:p>
    <w:p w14:paraId="7C1567BF" w14:textId="77777777" w:rsidR="00B5493A" w:rsidRPr="00392B52" w:rsidRDefault="00B5493A" w:rsidP="00392B52">
      <w:pPr>
        <w:widowControl/>
        <w:overflowPunct w:val="0"/>
        <w:autoSpaceDE w:val="0"/>
        <w:autoSpaceDN w:val="0"/>
        <w:adjustRightInd w:val="0"/>
        <w:jc w:val="both"/>
        <w:textAlignment w:val="baseline"/>
        <w:rPr>
          <w:i/>
          <w:lang w:val="en-GB"/>
        </w:rPr>
      </w:pPr>
    </w:p>
    <w:p w14:paraId="5C3A1095" w14:textId="61447AA0"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r w:rsidRPr="00392B52">
        <w:rPr>
          <w:rFonts w:ascii="Arial" w:hAnsi="Arial"/>
          <w:sz w:val="20"/>
          <w:lang w:val="en-GB"/>
        </w:rPr>
        <w:t xml:space="preserve">In </w:t>
      </w:r>
      <w:r w:rsidRPr="00C820CE">
        <w:rPr>
          <w:rFonts w:ascii="Arial" w:hAnsi="Arial" w:cs="Arial"/>
          <w:sz w:val="20"/>
          <w:lang w:val="en-GB"/>
        </w:rPr>
        <w:t xml:space="preserve">rare cases of temporary unavailability of the Data (e.g. exceptional malfunction of the system allowing the information to be retrieved), the Data will be reconstructed </w:t>
      </w:r>
      <w:proofErr w:type="gramStart"/>
      <w:r w:rsidRPr="00C820CE">
        <w:rPr>
          <w:rFonts w:ascii="Arial" w:hAnsi="Arial" w:cs="Arial"/>
          <w:sz w:val="20"/>
          <w:lang w:val="en-GB"/>
        </w:rPr>
        <w:t>on the basis of</w:t>
      </w:r>
      <w:proofErr w:type="gramEnd"/>
      <w:r w:rsidRPr="00C820CE">
        <w:rPr>
          <w:rFonts w:ascii="Arial" w:hAnsi="Arial" w:cs="Arial"/>
          <w:sz w:val="20"/>
          <w:lang w:val="en-GB"/>
        </w:rPr>
        <w:t xml:space="preserve"> the existing history.  </w:t>
      </w:r>
    </w:p>
    <w:p w14:paraId="7DC894E4" w14:textId="77777777" w:rsidR="00B5493A" w:rsidRPr="00C820CE" w:rsidRDefault="00B5493A" w:rsidP="42D7E48D">
      <w:pPr>
        <w:widowControl/>
        <w:overflowPunct w:val="0"/>
        <w:autoSpaceDE w:val="0"/>
        <w:autoSpaceDN w:val="0"/>
        <w:adjustRightInd w:val="0"/>
        <w:jc w:val="both"/>
        <w:textAlignment w:val="baseline"/>
        <w:rPr>
          <w:rFonts w:ascii="Arial" w:hAnsi="Arial" w:cs="Arial"/>
          <w:sz w:val="20"/>
          <w:lang w:val="en-GB"/>
        </w:rPr>
      </w:pPr>
    </w:p>
    <w:p w14:paraId="383CE6A2" w14:textId="246B4D4E" w:rsidR="00FC0F83" w:rsidRPr="00392B52" w:rsidRDefault="00B5493A" w:rsidP="00392B52">
      <w:pPr>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In addition, it</w:t>
      </w:r>
      <w:r w:rsidRPr="00392B52">
        <w:rPr>
          <w:rFonts w:ascii="Arial" w:hAnsi="Arial"/>
          <w:sz w:val="20"/>
          <w:lang w:val="en-GB"/>
        </w:rPr>
        <w:t xml:space="preserve"> is recalled that the Platform and the Westfield Rise Content, including the Deliverables, are the exclusive property of Westfield Rise.</w:t>
      </w:r>
    </w:p>
    <w:p w14:paraId="1368A5DA" w14:textId="77777777" w:rsidR="00FC0F83" w:rsidRPr="00392B52" w:rsidRDefault="00FC0F83">
      <w:pPr>
        <w:widowControl/>
        <w:overflowPunct w:val="0"/>
        <w:autoSpaceDE w:val="0"/>
        <w:autoSpaceDN w:val="0"/>
        <w:adjustRightInd w:val="0"/>
        <w:jc w:val="both"/>
        <w:textAlignment w:val="baseline"/>
        <w:rPr>
          <w:rFonts w:ascii="Arial" w:hAnsi="Arial"/>
          <w:sz w:val="20"/>
          <w:lang w:val="en-GB"/>
        </w:rPr>
      </w:pPr>
    </w:p>
    <w:p w14:paraId="30AF5D3C" w14:textId="41BFA327" w:rsidR="00FC0F83" w:rsidRPr="00392B52" w:rsidRDefault="00FC0F83"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In</w:t>
      </w:r>
      <w:r w:rsidRPr="00392B52">
        <w:rPr>
          <w:rFonts w:ascii="Arial" w:hAnsi="Arial"/>
          <w:sz w:val="20"/>
          <w:lang w:val="en-GB"/>
        </w:rPr>
        <w:t xml:space="preserve"> no </w:t>
      </w:r>
      <w:r w:rsidRPr="00C820CE">
        <w:rPr>
          <w:rFonts w:ascii="Arial" w:hAnsi="Arial" w:cs="Arial"/>
          <w:sz w:val="20"/>
          <w:lang w:val="en-GB"/>
        </w:rPr>
        <w:t>event shall</w:t>
      </w:r>
      <w:r w:rsidRPr="00392B52">
        <w:rPr>
          <w:rFonts w:ascii="Arial" w:hAnsi="Arial"/>
          <w:sz w:val="20"/>
          <w:lang w:val="en-GB"/>
        </w:rPr>
        <w:t xml:space="preserve"> this </w:t>
      </w:r>
      <w:r w:rsidR="00111F27" w:rsidRPr="42D7E48D">
        <w:rPr>
          <w:rFonts w:ascii="Arial" w:hAnsi="Arial" w:cs="Arial"/>
          <w:sz w:val="20"/>
          <w:lang w:val="en-US"/>
        </w:rPr>
        <w:t>Contract</w:t>
      </w:r>
      <w:r w:rsidRPr="00BB3C7D">
        <w:rPr>
          <w:rFonts w:ascii="Arial" w:hAnsi="Arial"/>
          <w:sz w:val="20"/>
          <w:lang w:val="en-US"/>
        </w:rPr>
        <w:t xml:space="preserve"> have </w:t>
      </w:r>
      <w:r w:rsidRPr="00392B52">
        <w:rPr>
          <w:rFonts w:ascii="Arial" w:hAnsi="Arial"/>
          <w:sz w:val="20"/>
          <w:lang w:val="en-GB"/>
        </w:rPr>
        <w:t xml:space="preserve">the effect of </w:t>
      </w:r>
      <w:r w:rsidRPr="00C820CE">
        <w:rPr>
          <w:rFonts w:ascii="Arial" w:hAnsi="Arial" w:cs="Arial"/>
          <w:sz w:val="20"/>
          <w:lang w:val="en-GB"/>
        </w:rPr>
        <w:t xml:space="preserve">granting </w:t>
      </w:r>
      <w:r w:rsidR="003D6195">
        <w:rPr>
          <w:rFonts w:ascii="Arial" w:hAnsi="Arial" w:cs="Arial"/>
          <w:sz w:val="20"/>
          <w:lang w:val="en-GB"/>
        </w:rPr>
        <w:t>the Client</w:t>
      </w:r>
      <w:r w:rsidRPr="00392B52">
        <w:rPr>
          <w:rFonts w:ascii="Arial" w:hAnsi="Arial"/>
          <w:sz w:val="20"/>
          <w:lang w:val="en-GB"/>
        </w:rPr>
        <w:t xml:space="preserve"> any intellectual or material property rights </w:t>
      </w:r>
      <w:r w:rsidRPr="00C820CE">
        <w:rPr>
          <w:rFonts w:ascii="Arial" w:hAnsi="Arial" w:cs="Arial"/>
          <w:sz w:val="20"/>
          <w:lang w:val="en-GB"/>
        </w:rPr>
        <w:t>of any kind in</w:t>
      </w:r>
      <w:r w:rsidRPr="00392B52">
        <w:rPr>
          <w:rFonts w:ascii="Arial" w:hAnsi="Arial"/>
          <w:sz w:val="20"/>
          <w:lang w:val="en-GB"/>
        </w:rPr>
        <w:t xml:space="preserve"> the Platform or </w:t>
      </w:r>
      <w:r w:rsidR="003D6195">
        <w:rPr>
          <w:rFonts w:ascii="Arial" w:hAnsi="Arial" w:cs="Arial"/>
          <w:sz w:val="20"/>
          <w:lang w:val="en-US"/>
        </w:rPr>
        <w:t xml:space="preserve">in the </w:t>
      </w:r>
      <w:r w:rsidRPr="00392B52">
        <w:rPr>
          <w:rFonts w:ascii="Arial" w:hAnsi="Arial"/>
          <w:sz w:val="20"/>
          <w:lang w:val="en-GB"/>
        </w:rPr>
        <w:t xml:space="preserve">Westfield Rise Content other than </w:t>
      </w:r>
      <w:r w:rsidRPr="00C820CE">
        <w:rPr>
          <w:rFonts w:ascii="Arial" w:hAnsi="Arial" w:cs="Arial"/>
          <w:sz w:val="20"/>
          <w:lang w:val="en-GB"/>
        </w:rPr>
        <w:t>those</w:t>
      </w:r>
      <w:r w:rsidRPr="00392B52">
        <w:rPr>
          <w:rFonts w:ascii="Arial" w:hAnsi="Arial"/>
          <w:sz w:val="20"/>
          <w:lang w:val="en-GB"/>
        </w:rPr>
        <w:t xml:space="preserve"> granted under </w:t>
      </w:r>
      <w:r w:rsidR="51BBB4F6" w:rsidRPr="42D7E48D">
        <w:rPr>
          <w:rFonts w:ascii="Arial" w:hAnsi="Arial" w:cs="Arial"/>
          <w:sz w:val="20"/>
          <w:lang w:val="en-US"/>
        </w:rPr>
        <w:t>this Contract</w:t>
      </w:r>
      <w:r w:rsidRPr="003D6195">
        <w:rPr>
          <w:rFonts w:ascii="Arial" w:hAnsi="Arial"/>
          <w:sz w:val="20"/>
          <w:lang w:val="en-US"/>
        </w:rPr>
        <w:t>.</w:t>
      </w:r>
    </w:p>
    <w:p w14:paraId="529893BF" w14:textId="77777777" w:rsidR="00FC0F83" w:rsidRPr="00392B52" w:rsidRDefault="00FC0F83">
      <w:pPr>
        <w:widowControl/>
        <w:overflowPunct w:val="0"/>
        <w:autoSpaceDE w:val="0"/>
        <w:autoSpaceDN w:val="0"/>
        <w:adjustRightInd w:val="0"/>
        <w:jc w:val="both"/>
        <w:textAlignment w:val="baseline"/>
        <w:rPr>
          <w:rFonts w:ascii="Arial" w:hAnsi="Arial"/>
          <w:sz w:val="20"/>
          <w:lang w:val="en-GB"/>
        </w:rPr>
      </w:pPr>
    </w:p>
    <w:p w14:paraId="4268F522" w14:textId="4034E17F" w:rsidR="00FC0F83" w:rsidRPr="00392B52" w:rsidRDefault="00FC0F83" w:rsidP="42D7E48D">
      <w:pPr>
        <w:widowControl/>
        <w:jc w:val="both"/>
        <w:rPr>
          <w:rFonts w:ascii="Arial" w:hAnsi="Arial"/>
          <w:sz w:val="20"/>
          <w:lang w:val="en-GB"/>
        </w:rPr>
      </w:pPr>
      <w:r w:rsidRPr="00392B52">
        <w:rPr>
          <w:rFonts w:ascii="Arial" w:hAnsi="Arial"/>
          <w:sz w:val="20"/>
          <w:lang w:val="en-GB"/>
        </w:rPr>
        <w:t xml:space="preserve">Westfield Rise guarantees the Client </w:t>
      </w:r>
      <w:r w:rsidRPr="00C820CE">
        <w:rPr>
          <w:rFonts w:ascii="Arial" w:hAnsi="Arial" w:cs="Arial"/>
          <w:sz w:val="20"/>
          <w:lang w:val="en-GB"/>
        </w:rPr>
        <w:t xml:space="preserve">the </w:t>
      </w:r>
      <w:r w:rsidRPr="00392B52">
        <w:rPr>
          <w:rFonts w:ascii="Arial" w:hAnsi="Arial"/>
          <w:sz w:val="20"/>
          <w:lang w:val="en-GB"/>
        </w:rPr>
        <w:t xml:space="preserve">full and complete enjoyment of the rights assigned and granted </w:t>
      </w:r>
      <w:r w:rsidRPr="42D7E48D">
        <w:rPr>
          <w:rFonts w:ascii="Arial" w:hAnsi="Arial" w:cs="Arial"/>
          <w:sz w:val="20"/>
          <w:lang w:val="en-US"/>
        </w:rPr>
        <w:t>by this Contract</w:t>
      </w:r>
      <w:r w:rsidRPr="002D2624">
        <w:rPr>
          <w:rFonts w:ascii="Arial" w:hAnsi="Arial"/>
          <w:sz w:val="20"/>
          <w:lang w:val="en-US"/>
        </w:rPr>
        <w:t xml:space="preserve"> and</w:t>
      </w:r>
      <w:r w:rsidRPr="00392B52">
        <w:rPr>
          <w:rFonts w:ascii="Arial" w:hAnsi="Arial"/>
          <w:sz w:val="20"/>
          <w:lang w:val="en-GB"/>
        </w:rPr>
        <w:t xml:space="preserve">, </w:t>
      </w:r>
      <w:r w:rsidRPr="00C820CE">
        <w:rPr>
          <w:rFonts w:ascii="Arial" w:hAnsi="Arial" w:cs="Arial"/>
          <w:sz w:val="20"/>
          <w:lang w:val="en-GB"/>
        </w:rPr>
        <w:t>accordingly</w:t>
      </w:r>
      <w:r w:rsidRPr="00392B52">
        <w:rPr>
          <w:rFonts w:ascii="Arial" w:hAnsi="Arial"/>
          <w:sz w:val="20"/>
          <w:lang w:val="en-GB"/>
        </w:rPr>
        <w:t xml:space="preserve">, will assume all claims, including infringement actions or any other type of recourse and </w:t>
      </w:r>
      <w:r w:rsidRPr="00C820CE">
        <w:rPr>
          <w:rFonts w:ascii="Arial" w:hAnsi="Arial" w:cs="Arial"/>
          <w:sz w:val="20"/>
          <w:lang w:val="en-GB"/>
        </w:rPr>
        <w:t xml:space="preserve">the </w:t>
      </w:r>
      <w:r w:rsidRPr="00392B52">
        <w:rPr>
          <w:rFonts w:ascii="Arial" w:hAnsi="Arial"/>
          <w:sz w:val="20"/>
          <w:lang w:val="en-GB"/>
        </w:rPr>
        <w:t xml:space="preserve">harmful consequences that may </w:t>
      </w:r>
      <w:r w:rsidRPr="00C820CE">
        <w:rPr>
          <w:rFonts w:ascii="Arial" w:hAnsi="Arial" w:cs="Arial"/>
          <w:sz w:val="20"/>
          <w:lang w:val="en-GB"/>
        </w:rPr>
        <w:t>arise therefrom.</w:t>
      </w:r>
      <w:r w:rsidRPr="00392B52">
        <w:rPr>
          <w:rFonts w:ascii="Arial" w:hAnsi="Arial"/>
          <w:sz w:val="20"/>
          <w:lang w:val="en-GB"/>
        </w:rPr>
        <w:t xml:space="preserve"> Westfield Rise undertakes not to introduce, on its own initiative, </w:t>
      </w:r>
      <w:r w:rsidRPr="00C820CE">
        <w:rPr>
          <w:rFonts w:ascii="Arial" w:hAnsi="Arial" w:cs="Arial"/>
          <w:sz w:val="20"/>
          <w:lang w:val="en-GB"/>
        </w:rPr>
        <w:t>into</w:t>
      </w:r>
      <w:r w:rsidRPr="00392B52">
        <w:rPr>
          <w:rFonts w:ascii="Arial" w:hAnsi="Arial"/>
          <w:sz w:val="20"/>
          <w:lang w:val="en-GB"/>
        </w:rPr>
        <w:t xml:space="preserve"> the Deliverables or other works </w:t>
      </w:r>
      <w:r w:rsidR="001D0009" w:rsidRPr="42D7E48D">
        <w:rPr>
          <w:rFonts w:ascii="Arial" w:hAnsi="Arial" w:cs="Arial"/>
          <w:sz w:val="20"/>
          <w:lang w:val="en-US"/>
        </w:rPr>
        <w:t xml:space="preserve">issued </w:t>
      </w:r>
      <w:r w:rsidRPr="007912E9">
        <w:rPr>
          <w:rFonts w:ascii="Arial" w:hAnsi="Arial"/>
          <w:sz w:val="20"/>
          <w:lang w:val="en-US"/>
        </w:rPr>
        <w:t xml:space="preserve">from </w:t>
      </w:r>
      <w:r w:rsidRPr="00392B52">
        <w:rPr>
          <w:rFonts w:ascii="Arial" w:hAnsi="Arial"/>
          <w:sz w:val="20"/>
          <w:lang w:val="en-GB"/>
        </w:rPr>
        <w:t xml:space="preserve">the Platform that it will </w:t>
      </w:r>
      <w:r w:rsidRPr="00C820CE">
        <w:rPr>
          <w:rFonts w:ascii="Arial" w:hAnsi="Arial" w:cs="Arial"/>
          <w:sz w:val="20"/>
          <w:lang w:val="en-GB"/>
        </w:rPr>
        <w:t>create</w:t>
      </w:r>
      <w:r w:rsidRPr="00392B52">
        <w:rPr>
          <w:rFonts w:ascii="Arial" w:hAnsi="Arial"/>
          <w:sz w:val="20"/>
          <w:lang w:val="en-GB"/>
        </w:rPr>
        <w:t xml:space="preserve"> as part of its mission, any reproduction likely to </w:t>
      </w:r>
      <w:r w:rsidRPr="00C820CE">
        <w:rPr>
          <w:rFonts w:ascii="Arial" w:hAnsi="Arial" w:cs="Arial"/>
          <w:sz w:val="20"/>
          <w:lang w:val="en-GB"/>
        </w:rPr>
        <w:t>infringe</w:t>
      </w:r>
      <w:r w:rsidRPr="00392B52">
        <w:rPr>
          <w:rFonts w:ascii="Arial" w:hAnsi="Arial"/>
          <w:sz w:val="20"/>
          <w:lang w:val="en-GB"/>
        </w:rPr>
        <w:t xml:space="preserve"> the rights of a third party.</w:t>
      </w:r>
    </w:p>
    <w:p w14:paraId="4F90DEA9" w14:textId="77777777" w:rsidR="00FC0F83" w:rsidRPr="00392B52" w:rsidRDefault="00FC0F83">
      <w:pPr>
        <w:widowControl/>
        <w:jc w:val="both"/>
        <w:rPr>
          <w:rFonts w:ascii="Arial" w:hAnsi="Arial"/>
          <w:sz w:val="20"/>
          <w:lang w:val="en-GB"/>
        </w:rPr>
      </w:pPr>
    </w:p>
    <w:p w14:paraId="03BAD3E9" w14:textId="002F9C5F" w:rsidR="00FC0F83" w:rsidRPr="00392B52" w:rsidRDefault="00FC0F83" w:rsidP="42D7E48D">
      <w:pPr>
        <w:pStyle w:val="Corpsdetexte"/>
        <w:widowControl/>
        <w:rPr>
          <w:i w:val="0"/>
          <w:lang w:val="en-GB"/>
        </w:rPr>
      </w:pPr>
      <w:r w:rsidRPr="00392B52">
        <w:rPr>
          <w:i w:val="0"/>
          <w:lang w:val="en-GB"/>
        </w:rPr>
        <w:t xml:space="preserve">In the event that Westfield Rise notifies the Client of the need to obtain any additional agreement or authorisation from a third party </w:t>
      </w:r>
      <w:r w:rsidRPr="007912E9">
        <w:rPr>
          <w:i w:val="0"/>
          <w:lang w:val="en-US"/>
        </w:rPr>
        <w:t xml:space="preserve">for </w:t>
      </w:r>
      <w:r w:rsidRPr="00392B52">
        <w:rPr>
          <w:i w:val="0"/>
          <w:lang w:val="en-GB"/>
        </w:rPr>
        <w:t>the use of an intellectual property right belonging to this third party, the Parties will work together to determine by mutual agreement the conditions, in particular the price, under which said right may be assigned or granted to the Client.</w:t>
      </w:r>
    </w:p>
    <w:p w14:paraId="71617C01" w14:textId="77777777" w:rsidR="00D72A44" w:rsidRPr="00392B52" w:rsidRDefault="00D72A44" w:rsidP="00324BA8">
      <w:pPr>
        <w:widowControl/>
        <w:overflowPunct w:val="0"/>
        <w:autoSpaceDE w:val="0"/>
        <w:autoSpaceDN w:val="0"/>
        <w:adjustRightInd w:val="0"/>
        <w:jc w:val="both"/>
        <w:textAlignment w:val="baseline"/>
        <w:rPr>
          <w:rFonts w:ascii="Arial" w:hAnsi="Arial"/>
          <w:sz w:val="20"/>
          <w:lang w:val="en-GB"/>
        </w:rPr>
      </w:pPr>
    </w:p>
    <w:p w14:paraId="43DF1AE3" w14:textId="6BA15B46" w:rsidR="00036DFB" w:rsidRPr="004978D8" w:rsidRDefault="070364E6" w:rsidP="42D7E48D">
      <w:pPr>
        <w:widowControl/>
        <w:numPr>
          <w:ilvl w:val="0"/>
          <w:numId w:val="9"/>
        </w:numPr>
        <w:spacing w:line="259" w:lineRule="auto"/>
        <w:jc w:val="both"/>
        <w:rPr>
          <w:rFonts w:ascii="Arial" w:hAnsi="Arial" w:cs="Arial"/>
          <w:b/>
          <w:bCs/>
          <w:sz w:val="20"/>
          <w:u w:val="single"/>
        </w:rPr>
      </w:pPr>
      <w:r w:rsidRPr="42D7E48D">
        <w:rPr>
          <w:rFonts w:ascii="Arial" w:hAnsi="Arial" w:cs="Arial"/>
          <w:b/>
          <w:bCs/>
          <w:sz w:val="20"/>
          <w:u w:val="single"/>
        </w:rPr>
        <w:t>CONFIDENTIALITY</w:t>
      </w:r>
    </w:p>
    <w:p w14:paraId="61175F4A" w14:textId="77777777" w:rsidR="00036DFB" w:rsidRPr="004978D8" w:rsidRDefault="00036DFB" w:rsidP="00914921">
      <w:pPr>
        <w:widowControl/>
        <w:jc w:val="both"/>
        <w:rPr>
          <w:rFonts w:ascii="Arial" w:hAnsi="Arial" w:cs="Arial"/>
          <w:i/>
          <w:sz w:val="20"/>
        </w:rPr>
      </w:pPr>
    </w:p>
    <w:p w14:paraId="60820682" w14:textId="5411AC77" w:rsidR="00CD79E5" w:rsidRPr="00392B52" w:rsidRDefault="7478CE24" w:rsidP="42D7E48D">
      <w:pPr>
        <w:widowControl/>
        <w:jc w:val="both"/>
        <w:rPr>
          <w:rFonts w:ascii="Arial" w:hAnsi="Arial"/>
          <w:sz w:val="20"/>
          <w:lang w:val="en-GB"/>
        </w:rPr>
      </w:pPr>
      <w:r w:rsidRPr="00392B52">
        <w:rPr>
          <w:rFonts w:ascii="Arial" w:hAnsi="Arial"/>
          <w:sz w:val="20"/>
          <w:lang w:val="en-GB"/>
        </w:rPr>
        <w:t xml:space="preserve">Without prejudice to Article 16 of the Contract, the Parties undertake to keep the data, including </w:t>
      </w:r>
      <w:r w:rsidRPr="00C820CE">
        <w:rPr>
          <w:rFonts w:ascii="Arial" w:hAnsi="Arial" w:cs="Arial"/>
          <w:sz w:val="20"/>
          <w:lang w:val="en-GB"/>
        </w:rPr>
        <w:t>all</w:t>
      </w:r>
      <w:r w:rsidRPr="00392B52">
        <w:rPr>
          <w:rFonts w:ascii="Arial" w:hAnsi="Arial"/>
          <w:sz w:val="20"/>
          <w:lang w:val="en-GB"/>
        </w:rPr>
        <w:t xml:space="preserve"> Personal Data, information and documents of any kind, whether economic, technical or commercial, strictly confidential</w:t>
      </w:r>
      <w:r w:rsidRPr="00C820CE">
        <w:rPr>
          <w:rFonts w:ascii="Arial" w:hAnsi="Arial" w:cs="Arial"/>
          <w:sz w:val="20"/>
          <w:lang w:val="en-GB"/>
        </w:rPr>
        <w:t>,</w:t>
      </w:r>
      <w:r w:rsidRPr="00392B52">
        <w:rPr>
          <w:rFonts w:ascii="Arial" w:hAnsi="Arial"/>
          <w:sz w:val="20"/>
          <w:lang w:val="en-GB"/>
        </w:rPr>
        <w:t xml:space="preserve"> and not to disclose this information to anyone other than </w:t>
      </w:r>
      <w:r w:rsidRPr="00C820CE">
        <w:rPr>
          <w:rFonts w:ascii="Arial" w:hAnsi="Arial" w:cs="Arial"/>
          <w:sz w:val="20"/>
          <w:lang w:val="en-GB"/>
        </w:rPr>
        <w:t>their</w:t>
      </w:r>
      <w:r w:rsidRPr="00392B52">
        <w:rPr>
          <w:rFonts w:ascii="Arial" w:hAnsi="Arial"/>
          <w:sz w:val="20"/>
          <w:lang w:val="en-GB"/>
        </w:rPr>
        <w:t xml:space="preserve"> employees or personnel who need to know it for the performance of the Contract (hereinafter the "</w:t>
      </w:r>
      <w:r w:rsidR="3D4E985B" w:rsidRPr="00C820CE">
        <w:rPr>
          <w:rFonts w:ascii="Arial" w:hAnsi="Arial" w:cs="Arial"/>
          <w:b/>
          <w:bCs/>
          <w:sz w:val="20"/>
          <w:lang w:val="en-GB"/>
        </w:rPr>
        <w:t xml:space="preserve"> </w:t>
      </w:r>
      <w:r w:rsidR="3D4E985B" w:rsidRPr="00392B52">
        <w:rPr>
          <w:rFonts w:ascii="Arial" w:hAnsi="Arial"/>
          <w:b/>
          <w:sz w:val="20"/>
          <w:lang w:val="en-GB"/>
        </w:rPr>
        <w:t>Confidential Information</w:t>
      </w:r>
      <w:r w:rsidR="3D4E985B" w:rsidRPr="00C820CE">
        <w:rPr>
          <w:rFonts w:ascii="Arial" w:hAnsi="Arial" w:cs="Arial"/>
          <w:sz w:val="20"/>
          <w:lang w:val="en-GB"/>
        </w:rPr>
        <w:t xml:space="preserve"> </w:t>
      </w:r>
      <w:r w:rsidR="3D4E985B" w:rsidRPr="00392B52">
        <w:rPr>
          <w:rFonts w:ascii="Arial" w:hAnsi="Arial"/>
          <w:sz w:val="20"/>
          <w:lang w:val="en-GB"/>
        </w:rPr>
        <w:t xml:space="preserve">"). </w:t>
      </w:r>
    </w:p>
    <w:p w14:paraId="1C9E14ED" w14:textId="3362B24F" w:rsidR="24B6206A" w:rsidRPr="00392B52" w:rsidRDefault="24B6206A" w:rsidP="24B6206A">
      <w:pPr>
        <w:widowControl/>
        <w:jc w:val="both"/>
        <w:rPr>
          <w:rFonts w:ascii="Arial" w:hAnsi="Arial"/>
          <w:sz w:val="20"/>
          <w:lang w:val="en-GB"/>
        </w:rPr>
      </w:pPr>
    </w:p>
    <w:p w14:paraId="036C3845" w14:textId="77777777" w:rsidR="00CD79E5" w:rsidRPr="00392B52" w:rsidRDefault="00CD79E5">
      <w:pPr>
        <w:widowControl/>
        <w:jc w:val="both"/>
        <w:rPr>
          <w:rFonts w:ascii="Arial" w:hAnsi="Arial"/>
          <w:sz w:val="20"/>
          <w:lang w:val="en-GB"/>
        </w:rPr>
      </w:pPr>
    </w:p>
    <w:p w14:paraId="69B76C21" w14:textId="77777777" w:rsidR="00CD79E5" w:rsidRPr="00392B52" w:rsidRDefault="00CD79E5">
      <w:pPr>
        <w:widowControl/>
        <w:jc w:val="both"/>
        <w:rPr>
          <w:rFonts w:ascii="Arial" w:hAnsi="Arial"/>
          <w:sz w:val="20"/>
          <w:lang w:val="en-GB"/>
        </w:rPr>
      </w:pPr>
      <w:r w:rsidRPr="00392B52">
        <w:rPr>
          <w:rFonts w:ascii="Arial" w:hAnsi="Arial"/>
          <w:sz w:val="20"/>
          <w:lang w:val="en-GB"/>
        </w:rPr>
        <w:t>However, the following will not be considered confidential:</w:t>
      </w:r>
    </w:p>
    <w:p w14:paraId="3CBC2F9D" w14:textId="50CDB0C0" w:rsidR="00CD79E5" w:rsidRPr="00392B52" w:rsidRDefault="00CD79E5" w:rsidP="00AB631F">
      <w:pPr>
        <w:pStyle w:val="Paragraphedeliste"/>
        <w:numPr>
          <w:ilvl w:val="0"/>
          <w:numId w:val="25"/>
        </w:numPr>
        <w:spacing w:before="120" w:after="0" w:line="240" w:lineRule="auto"/>
        <w:contextualSpacing/>
        <w:rPr>
          <w:rFonts w:ascii="Arial" w:hAnsi="Arial"/>
          <w:sz w:val="20"/>
          <w:lang w:val="en-GB"/>
        </w:rPr>
      </w:pPr>
      <w:bookmarkStart w:id="7" w:name="_Hlk148704144"/>
      <w:r w:rsidRPr="00392B52">
        <w:rPr>
          <w:rFonts w:ascii="Arial" w:hAnsi="Arial"/>
          <w:sz w:val="20"/>
          <w:lang w:val="en-GB"/>
        </w:rPr>
        <w:t xml:space="preserve">Information that is currently or would be in the public domain after its communication in the absence of any fault attributable to one of the </w:t>
      </w:r>
      <w:proofErr w:type="gramStart"/>
      <w:r w:rsidRPr="00392B52">
        <w:rPr>
          <w:rFonts w:ascii="Arial" w:hAnsi="Arial"/>
          <w:sz w:val="20"/>
          <w:lang w:val="en-GB"/>
        </w:rPr>
        <w:t>Parties;</w:t>
      </w:r>
      <w:proofErr w:type="gramEnd"/>
      <w:r w:rsidRPr="00392B52">
        <w:rPr>
          <w:rFonts w:ascii="Arial" w:hAnsi="Arial"/>
          <w:sz w:val="20"/>
          <w:lang w:val="en-GB"/>
        </w:rPr>
        <w:t xml:space="preserve"> </w:t>
      </w:r>
    </w:p>
    <w:p w14:paraId="1A7B7D05" w14:textId="07013440" w:rsidR="00CD79E5" w:rsidRPr="00392B52" w:rsidRDefault="00CD79E5" w:rsidP="00AB631F">
      <w:pPr>
        <w:pStyle w:val="Paragraphedeliste"/>
        <w:numPr>
          <w:ilvl w:val="0"/>
          <w:numId w:val="25"/>
        </w:numPr>
        <w:spacing w:before="120" w:after="0" w:line="240" w:lineRule="auto"/>
        <w:contextualSpacing/>
        <w:rPr>
          <w:rFonts w:ascii="Arial" w:hAnsi="Arial"/>
          <w:sz w:val="20"/>
          <w:lang w:val="en-GB"/>
        </w:rPr>
      </w:pPr>
      <w:r w:rsidRPr="00392B52">
        <w:rPr>
          <w:rFonts w:ascii="Arial" w:hAnsi="Arial"/>
          <w:sz w:val="20"/>
          <w:lang w:val="en-GB"/>
        </w:rPr>
        <w:t xml:space="preserve">Information that has been lawfully obtained or received from a third party without restriction or breach of </w:t>
      </w:r>
      <w:r w:rsidR="009622A4">
        <w:rPr>
          <w:rFonts w:ascii="Arial" w:hAnsi="Arial"/>
          <w:sz w:val="20"/>
          <w:lang w:val="en-US"/>
        </w:rPr>
        <w:t>the</w:t>
      </w:r>
      <w:r w:rsidR="009622A4" w:rsidRPr="00071CAD">
        <w:rPr>
          <w:rFonts w:ascii="Arial" w:hAnsi="Arial"/>
          <w:sz w:val="20"/>
          <w:lang w:val="en-US"/>
        </w:rPr>
        <w:t xml:space="preserve"> </w:t>
      </w:r>
      <w:proofErr w:type="gramStart"/>
      <w:r w:rsidR="00111F27">
        <w:rPr>
          <w:rFonts w:ascii="Arial" w:hAnsi="Arial" w:cs="Arial"/>
          <w:sz w:val="20"/>
          <w:szCs w:val="20"/>
          <w:lang w:val="en-US"/>
        </w:rPr>
        <w:t>Contract</w:t>
      </w:r>
      <w:r w:rsidRPr="00071CAD">
        <w:rPr>
          <w:rFonts w:ascii="Arial" w:hAnsi="Arial"/>
          <w:sz w:val="20"/>
          <w:lang w:val="en-US"/>
        </w:rPr>
        <w:t>;</w:t>
      </w:r>
      <w:proofErr w:type="gramEnd"/>
    </w:p>
    <w:p w14:paraId="0E77DA46" w14:textId="4CDBDFC4" w:rsidR="00CD79E5" w:rsidRPr="00392B52" w:rsidRDefault="00906E63" w:rsidP="00AB631F">
      <w:pPr>
        <w:pStyle w:val="Paragraphedeliste"/>
        <w:numPr>
          <w:ilvl w:val="0"/>
          <w:numId w:val="25"/>
        </w:numPr>
        <w:spacing w:before="120" w:after="0" w:line="240" w:lineRule="auto"/>
        <w:contextualSpacing/>
        <w:rPr>
          <w:rFonts w:ascii="Arial" w:hAnsi="Arial"/>
          <w:sz w:val="20"/>
          <w:lang w:val="en-GB"/>
        </w:rPr>
      </w:pPr>
      <w:r w:rsidRPr="00392B52">
        <w:rPr>
          <w:rFonts w:ascii="Arial" w:hAnsi="Arial"/>
          <w:sz w:val="20"/>
          <w:lang w:val="en-GB"/>
        </w:rPr>
        <w:t xml:space="preserve">Information already known </w:t>
      </w:r>
      <w:r w:rsidRPr="00C820CE">
        <w:rPr>
          <w:rFonts w:ascii="Arial" w:hAnsi="Arial" w:cs="Arial"/>
          <w:sz w:val="20"/>
          <w:szCs w:val="20"/>
          <w:lang w:val="en-GB"/>
        </w:rPr>
        <w:t>to</w:t>
      </w:r>
      <w:r w:rsidRPr="00392B52">
        <w:rPr>
          <w:rFonts w:ascii="Arial" w:hAnsi="Arial"/>
          <w:sz w:val="20"/>
          <w:lang w:val="en-GB"/>
        </w:rPr>
        <w:t xml:space="preserve"> the receiving </w:t>
      </w:r>
      <w:r w:rsidRPr="00C820CE">
        <w:rPr>
          <w:rFonts w:ascii="Arial" w:hAnsi="Arial" w:cs="Arial"/>
          <w:sz w:val="20"/>
          <w:szCs w:val="20"/>
          <w:lang w:val="en-GB"/>
        </w:rPr>
        <w:t>Party</w:t>
      </w:r>
      <w:r w:rsidRPr="00392B52">
        <w:rPr>
          <w:rFonts w:ascii="Arial" w:hAnsi="Arial"/>
          <w:sz w:val="20"/>
          <w:lang w:val="en-GB"/>
        </w:rPr>
        <w:t>.</w:t>
      </w:r>
    </w:p>
    <w:bookmarkEnd w:id="7"/>
    <w:p w14:paraId="26FD5E69" w14:textId="77777777" w:rsidR="00CD79E5" w:rsidRPr="00392B52" w:rsidRDefault="00CD79E5">
      <w:pPr>
        <w:widowControl/>
        <w:jc w:val="both"/>
        <w:rPr>
          <w:rFonts w:ascii="Arial" w:hAnsi="Arial"/>
          <w:sz w:val="20"/>
          <w:lang w:val="en-GB"/>
        </w:rPr>
      </w:pPr>
    </w:p>
    <w:p w14:paraId="611BB7B6" w14:textId="3E49CCBD" w:rsidR="00CD79E5" w:rsidRPr="00392B52" w:rsidRDefault="00CD79E5">
      <w:pPr>
        <w:widowControl/>
        <w:jc w:val="both"/>
        <w:rPr>
          <w:rFonts w:ascii="Arial" w:hAnsi="Arial"/>
          <w:sz w:val="20"/>
          <w:lang w:val="en-GB"/>
        </w:rPr>
      </w:pPr>
      <w:r w:rsidRPr="00392B52">
        <w:rPr>
          <w:rFonts w:ascii="Arial" w:hAnsi="Arial"/>
          <w:sz w:val="20"/>
          <w:lang w:val="en-GB"/>
        </w:rPr>
        <w:t xml:space="preserve">Each Party shall </w:t>
      </w:r>
      <w:r w:rsidRPr="00C820CE">
        <w:rPr>
          <w:rFonts w:ascii="Arial" w:hAnsi="Arial" w:cs="Arial"/>
          <w:sz w:val="20"/>
          <w:lang w:val="en-GB"/>
        </w:rPr>
        <w:t>take</w:t>
      </w:r>
      <w:r w:rsidRPr="00392B52">
        <w:rPr>
          <w:rFonts w:ascii="Arial" w:hAnsi="Arial"/>
          <w:sz w:val="20"/>
          <w:lang w:val="en-GB"/>
        </w:rPr>
        <w:t xml:space="preserve"> all </w:t>
      </w:r>
      <w:r w:rsidRPr="00C820CE">
        <w:rPr>
          <w:rFonts w:ascii="Arial" w:hAnsi="Arial" w:cs="Arial"/>
          <w:sz w:val="20"/>
          <w:lang w:val="en-GB"/>
        </w:rPr>
        <w:t>measures</w:t>
      </w:r>
      <w:r w:rsidRPr="00392B52">
        <w:rPr>
          <w:rFonts w:ascii="Arial" w:hAnsi="Arial"/>
          <w:sz w:val="20"/>
          <w:lang w:val="en-GB"/>
        </w:rPr>
        <w:t xml:space="preserve"> </w:t>
      </w:r>
      <w:proofErr w:type="gramStart"/>
      <w:r w:rsidRPr="00392B52">
        <w:rPr>
          <w:rFonts w:ascii="Arial" w:hAnsi="Arial"/>
          <w:sz w:val="20"/>
          <w:lang w:val="en-GB"/>
        </w:rPr>
        <w:t>with regard to</w:t>
      </w:r>
      <w:proofErr w:type="gramEnd"/>
      <w:r w:rsidRPr="00392B52">
        <w:rPr>
          <w:rFonts w:ascii="Arial" w:hAnsi="Arial"/>
          <w:sz w:val="20"/>
          <w:lang w:val="en-GB"/>
        </w:rPr>
        <w:t xml:space="preserve"> its personnel to ensure, under its responsibility, the confidentiality of all Confidential Information. </w:t>
      </w:r>
      <w:proofErr w:type="gramStart"/>
      <w:r w:rsidRPr="00392B52">
        <w:rPr>
          <w:rFonts w:ascii="Arial" w:hAnsi="Arial"/>
          <w:sz w:val="20"/>
          <w:lang w:val="en-GB"/>
        </w:rPr>
        <w:t>In particular, each</w:t>
      </w:r>
      <w:proofErr w:type="gramEnd"/>
      <w:r w:rsidRPr="00392B52">
        <w:rPr>
          <w:rFonts w:ascii="Arial" w:hAnsi="Arial"/>
          <w:sz w:val="20"/>
          <w:lang w:val="en-GB"/>
        </w:rPr>
        <w:t xml:space="preserve"> of the Parties undertakes to limit the dissemination of the </w:t>
      </w:r>
      <w:proofErr w:type="gramStart"/>
      <w:r w:rsidRPr="00392B52">
        <w:rPr>
          <w:rFonts w:ascii="Arial" w:hAnsi="Arial"/>
          <w:sz w:val="20"/>
          <w:lang w:val="en-GB"/>
        </w:rPr>
        <w:t>aforementioned Confidential</w:t>
      </w:r>
      <w:proofErr w:type="gramEnd"/>
      <w:r w:rsidRPr="00392B52">
        <w:rPr>
          <w:rFonts w:ascii="Arial" w:hAnsi="Arial"/>
          <w:sz w:val="20"/>
          <w:lang w:val="en-GB"/>
        </w:rPr>
        <w:t xml:space="preserve"> Information to only those members of its </w:t>
      </w:r>
      <w:r w:rsidRPr="00C820CE">
        <w:rPr>
          <w:rFonts w:ascii="Arial" w:hAnsi="Arial" w:cs="Arial"/>
          <w:sz w:val="20"/>
          <w:lang w:val="en-GB"/>
        </w:rPr>
        <w:t>personnel</w:t>
      </w:r>
      <w:r w:rsidRPr="00392B52">
        <w:rPr>
          <w:rFonts w:ascii="Arial" w:hAnsi="Arial"/>
          <w:sz w:val="20"/>
          <w:lang w:val="en-GB"/>
        </w:rPr>
        <w:t xml:space="preserve"> who need it for the </w:t>
      </w:r>
      <w:r w:rsidRPr="00C820CE">
        <w:rPr>
          <w:rFonts w:ascii="Arial" w:hAnsi="Arial" w:cs="Arial"/>
          <w:sz w:val="20"/>
          <w:lang w:val="en-GB"/>
        </w:rPr>
        <w:t>performance</w:t>
      </w:r>
      <w:r w:rsidRPr="00392B52">
        <w:rPr>
          <w:rFonts w:ascii="Arial" w:hAnsi="Arial"/>
          <w:sz w:val="20"/>
          <w:lang w:val="en-GB"/>
        </w:rPr>
        <w:t xml:space="preserve"> of the </w:t>
      </w:r>
      <w:r w:rsidR="007F126B">
        <w:rPr>
          <w:rFonts w:ascii="Arial" w:hAnsi="Arial" w:cs="Arial"/>
          <w:sz w:val="20"/>
          <w:lang w:val="en-US"/>
        </w:rPr>
        <w:t>Contract</w:t>
      </w:r>
      <w:r w:rsidRPr="00071CAD">
        <w:rPr>
          <w:rFonts w:ascii="Arial" w:hAnsi="Arial"/>
          <w:sz w:val="20"/>
          <w:lang w:val="en-US"/>
        </w:rPr>
        <w:t>.</w:t>
      </w:r>
    </w:p>
    <w:p w14:paraId="7F63AB96" w14:textId="77777777" w:rsidR="00CD79E5" w:rsidRPr="00392B52" w:rsidRDefault="00CD79E5">
      <w:pPr>
        <w:widowControl/>
        <w:jc w:val="both"/>
        <w:rPr>
          <w:rFonts w:ascii="Arial" w:hAnsi="Arial"/>
          <w:sz w:val="20"/>
          <w:lang w:val="en-GB"/>
        </w:rPr>
      </w:pPr>
    </w:p>
    <w:p w14:paraId="2DBA9DF8" w14:textId="304035D8" w:rsidR="00CD79E5" w:rsidRPr="00392B52" w:rsidRDefault="00CD79E5">
      <w:pPr>
        <w:widowControl/>
        <w:jc w:val="both"/>
        <w:rPr>
          <w:rFonts w:ascii="Arial" w:hAnsi="Arial"/>
          <w:sz w:val="20"/>
          <w:lang w:val="en-GB"/>
        </w:rPr>
      </w:pPr>
      <w:r w:rsidRPr="00392B52">
        <w:rPr>
          <w:rFonts w:ascii="Arial" w:hAnsi="Arial"/>
          <w:sz w:val="20"/>
          <w:lang w:val="en-GB"/>
        </w:rPr>
        <w:t xml:space="preserve">These confidentiality obligations </w:t>
      </w:r>
      <w:r w:rsidRPr="00C820CE">
        <w:rPr>
          <w:rFonts w:ascii="Arial" w:hAnsi="Arial" w:cs="Arial"/>
          <w:sz w:val="20"/>
          <w:lang w:val="en-GB"/>
        </w:rPr>
        <w:t>will</w:t>
      </w:r>
      <w:r w:rsidRPr="00392B52">
        <w:rPr>
          <w:rFonts w:ascii="Arial" w:hAnsi="Arial"/>
          <w:sz w:val="20"/>
          <w:lang w:val="en-GB"/>
        </w:rPr>
        <w:t xml:space="preserve"> continue upon the expiration </w:t>
      </w:r>
      <w:r w:rsidRPr="00071CAD">
        <w:rPr>
          <w:rFonts w:ascii="Arial" w:hAnsi="Arial"/>
          <w:sz w:val="20"/>
          <w:lang w:val="en-US"/>
        </w:rPr>
        <w:t xml:space="preserve">of this </w:t>
      </w:r>
      <w:r w:rsidR="00111F27">
        <w:rPr>
          <w:rFonts w:ascii="Arial" w:hAnsi="Arial" w:cs="Arial"/>
          <w:sz w:val="20"/>
          <w:lang w:val="en-US"/>
        </w:rPr>
        <w:t>Contract</w:t>
      </w:r>
      <w:r w:rsidRPr="00071CAD">
        <w:rPr>
          <w:rFonts w:ascii="Arial" w:hAnsi="Arial"/>
          <w:sz w:val="20"/>
          <w:lang w:val="en-US"/>
        </w:rPr>
        <w:t xml:space="preserve">, for </w:t>
      </w:r>
      <w:r w:rsidRPr="00392B52">
        <w:rPr>
          <w:rFonts w:ascii="Arial" w:hAnsi="Arial"/>
          <w:sz w:val="20"/>
          <w:lang w:val="en-GB"/>
        </w:rPr>
        <w:t>any reason, for a term of five (5) years.</w:t>
      </w:r>
    </w:p>
    <w:p w14:paraId="6B4AEBF6" w14:textId="77777777" w:rsidR="00CD79E5" w:rsidRPr="00392B52" w:rsidRDefault="00CD79E5">
      <w:pPr>
        <w:widowControl/>
        <w:jc w:val="both"/>
        <w:rPr>
          <w:rFonts w:ascii="Arial" w:hAnsi="Arial"/>
          <w:sz w:val="20"/>
          <w:lang w:val="en-GB"/>
        </w:rPr>
      </w:pPr>
    </w:p>
    <w:p w14:paraId="5967E791" w14:textId="0255EF0E" w:rsidR="00643E2B" w:rsidRPr="00392B52" w:rsidRDefault="00B71BF5">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Upon </w:t>
      </w:r>
      <w:r w:rsidRPr="00C820CE">
        <w:rPr>
          <w:rFonts w:ascii="Arial" w:hAnsi="Arial" w:cs="Arial"/>
          <w:sz w:val="20"/>
          <w:lang w:val="en-GB"/>
        </w:rPr>
        <w:t>termination</w:t>
      </w:r>
      <w:r w:rsidRPr="00392B52">
        <w:rPr>
          <w:rFonts w:ascii="Arial" w:hAnsi="Arial"/>
          <w:sz w:val="20"/>
          <w:lang w:val="en-GB"/>
        </w:rPr>
        <w:t xml:space="preserve"> of the </w:t>
      </w:r>
      <w:r w:rsidR="00111F27">
        <w:rPr>
          <w:rFonts w:ascii="Arial" w:hAnsi="Arial" w:cs="Arial"/>
          <w:sz w:val="20"/>
          <w:lang w:val="en-US"/>
        </w:rPr>
        <w:t>Contract</w:t>
      </w:r>
      <w:r w:rsidRPr="00071CAD">
        <w:rPr>
          <w:rFonts w:ascii="Arial" w:hAnsi="Arial"/>
          <w:sz w:val="20"/>
          <w:lang w:val="en-US"/>
        </w:rPr>
        <w:t xml:space="preserve">, for </w:t>
      </w:r>
      <w:r w:rsidRPr="00392B52">
        <w:rPr>
          <w:rFonts w:ascii="Arial" w:hAnsi="Arial"/>
          <w:sz w:val="20"/>
          <w:lang w:val="en-GB"/>
        </w:rPr>
        <w:t xml:space="preserve">any reason, the Parties </w:t>
      </w:r>
      <w:r w:rsidRPr="00C820CE">
        <w:rPr>
          <w:rFonts w:ascii="Arial" w:hAnsi="Arial" w:cs="Arial"/>
          <w:sz w:val="20"/>
          <w:lang w:val="en-GB"/>
        </w:rPr>
        <w:t>agree to</w:t>
      </w:r>
      <w:r w:rsidR="003662EB">
        <w:rPr>
          <w:rFonts w:ascii="Arial" w:hAnsi="Arial" w:cs="Arial"/>
          <w:sz w:val="20"/>
          <w:lang w:val="en-GB"/>
        </w:rPr>
        <w:t xml:space="preserve"> either</w:t>
      </w:r>
      <w:r w:rsidRPr="00392B52">
        <w:rPr>
          <w:rFonts w:ascii="Arial" w:hAnsi="Arial"/>
          <w:sz w:val="20"/>
          <w:lang w:val="en-GB"/>
        </w:rPr>
        <w:t xml:space="preserve"> (</w:t>
      </w:r>
      <w:proofErr w:type="spellStart"/>
      <w:r w:rsidRPr="00392B52">
        <w:rPr>
          <w:rFonts w:ascii="Arial" w:hAnsi="Arial"/>
          <w:sz w:val="20"/>
          <w:lang w:val="en-GB"/>
        </w:rPr>
        <w:t>i</w:t>
      </w:r>
      <w:proofErr w:type="spellEnd"/>
      <w:r w:rsidRPr="00392B52">
        <w:rPr>
          <w:rFonts w:ascii="Arial" w:hAnsi="Arial"/>
          <w:sz w:val="20"/>
          <w:lang w:val="en-GB"/>
        </w:rPr>
        <w:t xml:space="preserve">) immediately return the Confidential Information </w:t>
      </w:r>
      <w:r w:rsidRPr="00C820CE">
        <w:rPr>
          <w:rFonts w:ascii="Arial" w:hAnsi="Arial" w:cs="Arial"/>
          <w:sz w:val="20"/>
          <w:lang w:val="en-GB"/>
        </w:rPr>
        <w:t>to the other Party</w:t>
      </w:r>
      <w:r w:rsidR="00D8153E">
        <w:rPr>
          <w:rFonts w:ascii="Arial" w:hAnsi="Arial" w:cs="Arial"/>
          <w:sz w:val="20"/>
          <w:lang w:val="en-GB"/>
        </w:rPr>
        <w:t>, or</w:t>
      </w:r>
      <w:r w:rsidRPr="00392B52">
        <w:rPr>
          <w:rFonts w:ascii="Arial" w:hAnsi="Arial"/>
          <w:sz w:val="20"/>
          <w:lang w:val="en-GB"/>
        </w:rPr>
        <w:t xml:space="preserve">(ii) </w:t>
      </w:r>
      <w:r w:rsidR="00D8153E">
        <w:rPr>
          <w:rFonts w:ascii="Arial" w:hAnsi="Arial"/>
          <w:sz w:val="20"/>
          <w:lang w:val="en-GB"/>
        </w:rPr>
        <w:t xml:space="preserve">to </w:t>
      </w:r>
      <w:r w:rsidRPr="00392B52">
        <w:rPr>
          <w:rFonts w:ascii="Arial" w:hAnsi="Arial"/>
          <w:sz w:val="20"/>
          <w:lang w:val="en-GB"/>
        </w:rPr>
        <w:t xml:space="preserve">permanently erase it, including copies thereof. </w:t>
      </w:r>
      <w:r w:rsidRPr="00C820CE">
        <w:rPr>
          <w:rFonts w:ascii="Arial" w:hAnsi="Arial" w:cs="Arial"/>
          <w:sz w:val="20"/>
          <w:lang w:val="en-GB"/>
        </w:rPr>
        <w:t>At the</w:t>
      </w:r>
      <w:r w:rsidRPr="00392B52">
        <w:rPr>
          <w:rFonts w:ascii="Arial" w:hAnsi="Arial"/>
          <w:sz w:val="20"/>
          <w:lang w:val="en-GB"/>
        </w:rPr>
        <w:t xml:space="preserve"> request </w:t>
      </w:r>
      <w:r w:rsidRPr="00C820CE">
        <w:rPr>
          <w:rFonts w:ascii="Arial" w:hAnsi="Arial" w:cs="Arial"/>
          <w:sz w:val="20"/>
          <w:lang w:val="en-GB"/>
        </w:rPr>
        <w:t>of</w:t>
      </w:r>
      <w:r w:rsidRPr="00392B52">
        <w:rPr>
          <w:rFonts w:ascii="Arial" w:hAnsi="Arial"/>
          <w:sz w:val="20"/>
          <w:lang w:val="en-GB"/>
        </w:rPr>
        <w:t xml:space="preserve"> a Party, the other Party shall provide </w:t>
      </w:r>
      <w:r w:rsidRPr="00C820CE">
        <w:rPr>
          <w:rFonts w:ascii="Arial" w:hAnsi="Arial" w:cs="Arial"/>
          <w:sz w:val="20"/>
          <w:lang w:val="en-GB"/>
        </w:rPr>
        <w:t>evidence</w:t>
      </w:r>
      <w:r w:rsidRPr="00392B52">
        <w:rPr>
          <w:rFonts w:ascii="Arial" w:hAnsi="Arial"/>
          <w:sz w:val="20"/>
          <w:lang w:val="en-GB"/>
        </w:rPr>
        <w:t xml:space="preserve"> of </w:t>
      </w:r>
      <w:r w:rsidRPr="00C820CE">
        <w:rPr>
          <w:rFonts w:ascii="Arial" w:hAnsi="Arial" w:cs="Arial"/>
          <w:sz w:val="20"/>
          <w:lang w:val="en-GB"/>
        </w:rPr>
        <w:t xml:space="preserve">the </w:t>
      </w:r>
      <w:r w:rsidRPr="00392B52">
        <w:rPr>
          <w:rFonts w:ascii="Arial" w:hAnsi="Arial"/>
          <w:sz w:val="20"/>
          <w:lang w:val="en-GB"/>
        </w:rPr>
        <w:t>destruction of the data.</w:t>
      </w:r>
    </w:p>
    <w:p w14:paraId="73B2E18F" w14:textId="77777777" w:rsidR="00A71B8A" w:rsidRPr="00392B52" w:rsidRDefault="00A71B8A" w:rsidP="00914921">
      <w:pPr>
        <w:widowControl/>
        <w:overflowPunct w:val="0"/>
        <w:autoSpaceDE w:val="0"/>
        <w:autoSpaceDN w:val="0"/>
        <w:adjustRightInd w:val="0"/>
        <w:jc w:val="both"/>
        <w:textAlignment w:val="baseline"/>
        <w:rPr>
          <w:rFonts w:ascii="Arial" w:hAnsi="Arial"/>
          <w:sz w:val="20"/>
          <w:lang w:val="en-GB"/>
        </w:rPr>
      </w:pPr>
    </w:p>
    <w:p w14:paraId="30842742" w14:textId="5731F6A9" w:rsidR="00036DFB" w:rsidRPr="00EB7AA0" w:rsidRDefault="00257920" w:rsidP="007553B2">
      <w:pPr>
        <w:widowControl/>
        <w:numPr>
          <w:ilvl w:val="0"/>
          <w:numId w:val="9"/>
        </w:numPr>
        <w:jc w:val="both"/>
        <w:rPr>
          <w:rFonts w:ascii="Arial" w:hAnsi="Arial" w:cs="Arial"/>
          <w:b/>
          <w:iCs/>
          <w:caps/>
          <w:sz w:val="20"/>
          <w:u w:val="single"/>
        </w:rPr>
      </w:pPr>
      <w:r w:rsidRPr="00EB7AA0">
        <w:rPr>
          <w:rFonts w:ascii="Arial" w:hAnsi="Arial" w:cs="Arial"/>
          <w:b/>
          <w:iCs/>
          <w:caps/>
          <w:sz w:val="20"/>
          <w:u w:val="single"/>
        </w:rPr>
        <w:t>PRICE</w:t>
      </w:r>
    </w:p>
    <w:p w14:paraId="58E2CFA3" w14:textId="77777777" w:rsidR="00036DFB" w:rsidRPr="004978D8" w:rsidRDefault="00036DFB" w:rsidP="00914921">
      <w:pPr>
        <w:widowControl/>
        <w:jc w:val="both"/>
        <w:rPr>
          <w:rFonts w:ascii="Arial" w:hAnsi="Arial" w:cs="Arial"/>
          <w:i/>
          <w:sz w:val="20"/>
        </w:rPr>
      </w:pPr>
    </w:p>
    <w:p w14:paraId="201BB3C3" w14:textId="1C5FA767" w:rsidR="000722A6" w:rsidRPr="00392B52" w:rsidRDefault="3C7E7CBA"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price </w:t>
      </w:r>
      <w:r w:rsidRPr="00C820CE">
        <w:rPr>
          <w:rFonts w:ascii="Arial" w:hAnsi="Arial" w:cs="Arial"/>
          <w:sz w:val="20"/>
          <w:lang w:val="en-GB"/>
        </w:rPr>
        <w:t>depends on the Module</w:t>
      </w:r>
      <w:r w:rsidRPr="00392B52">
        <w:rPr>
          <w:rFonts w:ascii="Arial" w:hAnsi="Arial"/>
          <w:sz w:val="20"/>
          <w:lang w:val="en-GB"/>
        </w:rPr>
        <w:t>(s) chosen in the Order</w:t>
      </w:r>
      <w:r w:rsidRPr="00C820CE">
        <w:rPr>
          <w:rFonts w:ascii="Arial" w:hAnsi="Arial" w:cs="Arial"/>
          <w:sz w:val="20"/>
          <w:lang w:val="en-GB"/>
        </w:rPr>
        <w:t xml:space="preserve"> Form</w:t>
      </w:r>
      <w:r w:rsidR="00DD0D6E">
        <w:rPr>
          <w:rFonts w:ascii="Arial" w:hAnsi="Arial" w:cs="Arial"/>
          <w:sz w:val="20"/>
          <w:lang w:val="en-GB"/>
        </w:rPr>
        <w:t xml:space="preserve"> and </w:t>
      </w:r>
      <w:r w:rsidR="00D17EC9">
        <w:rPr>
          <w:rFonts w:ascii="Arial" w:hAnsi="Arial" w:cs="Arial"/>
          <w:sz w:val="20"/>
          <w:lang w:val="en-GB"/>
        </w:rPr>
        <w:t>is specified in the Order</w:t>
      </w:r>
      <w:r w:rsidR="00DD0D6E">
        <w:rPr>
          <w:rFonts w:ascii="Arial" w:hAnsi="Arial" w:cs="Arial"/>
          <w:sz w:val="20"/>
          <w:lang w:val="en-GB"/>
        </w:rPr>
        <w:t xml:space="preserve"> Form</w:t>
      </w:r>
      <w:r w:rsidRPr="00392B52">
        <w:rPr>
          <w:rFonts w:ascii="Arial" w:hAnsi="Arial"/>
          <w:sz w:val="20"/>
          <w:lang w:val="en-GB"/>
        </w:rPr>
        <w:t xml:space="preserve">. </w:t>
      </w:r>
    </w:p>
    <w:p w14:paraId="61CC0200" w14:textId="77777777" w:rsidR="000722A6" w:rsidRPr="00392B52" w:rsidRDefault="000722A6">
      <w:pPr>
        <w:overflowPunct w:val="0"/>
        <w:autoSpaceDE w:val="0"/>
        <w:autoSpaceDN w:val="0"/>
        <w:adjustRightInd w:val="0"/>
        <w:textAlignment w:val="baseline"/>
        <w:rPr>
          <w:rFonts w:ascii="Arial" w:hAnsi="Arial"/>
          <w:sz w:val="20"/>
          <w:lang w:val="en-GB"/>
        </w:rPr>
      </w:pPr>
    </w:p>
    <w:p w14:paraId="6A75A2BF" w14:textId="3B991343" w:rsidR="000722A6" w:rsidRPr="00C820CE" w:rsidRDefault="0D2F1F44" w:rsidP="36A2DBE4">
      <w:pPr>
        <w:jc w:val="both"/>
        <w:rPr>
          <w:rFonts w:ascii="Arial" w:hAnsi="Arial" w:cs="Arial"/>
          <w:sz w:val="20"/>
          <w:lang w:val="en-GB"/>
        </w:rPr>
      </w:pPr>
      <w:r w:rsidRPr="00C820CE">
        <w:rPr>
          <w:rFonts w:ascii="Arial" w:hAnsi="Arial" w:cs="Arial"/>
          <w:sz w:val="20"/>
          <w:lang w:val="en-GB"/>
        </w:rPr>
        <w:t xml:space="preserve">Prices are set excluding taxes. The Client undertakes to pay to Westfield Rise the amount of value added tax or any other new, additional or substitute taxes (including the various costs attached), at the rate legally in force on the day of each payment. </w:t>
      </w:r>
    </w:p>
    <w:p w14:paraId="5F4D3C78" w14:textId="2C4B11D6" w:rsidR="36A2DBE4" w:rsidRPr="00C820CE" w:rsidRDefault="36A2DBE4" w:rsidP="36A2DBE4">
      <w:pPr>
        <w:jc w:val="both"/>
        <w:rPr>
          <w:rFonts w:ascii="Arial" w:hAnsi="Arial" w:cs="Arial"/>
          <w:sz w:val="20"/>
          <w:lang w:val="en-GB"/>
        </w:rPr>
      </w:pPr>
    </w:p>
    <w:p w14:paraId="72B3DCD2" w14:textId="3EC2DFED" w:rsidR="680E61D8" w:rsidRPr="00C820CE" w:rsidRDefault="680E61D8" w:rsidP="36A2DBE4">
      <w:pPr>
        <w:jc w:val="both"/>
        <w:rPr>
          <w:lang w:val="en-GB"/>
        </w:rPr>
      </w:pPr>
      <w:r w:rsidRPr="00C820CE">
        <w:rPr>
          <w:rFonts w:ascii="Arial" w:eastAsia="Arial" w:hAnsi="Arial" w:cs="Arial"/>
          <w:sz w:val="20"/>
          <w:lang w:val="en-GB"/>
        </w:rPr>
        <w:t>In the event of renewal, the Parties agree that the price may be revised upwards at the end of the first contractual year and on each anniversary date of the Contract according to the following formula:</w:t>
      </w:r>
    </w:p>
    <w:p w14:paraId="03450A14" w14:textId="537889E7" w:rsidR="680E61D8" w:rsidRPr="00C820CE" w:rsidRDefault="680E61D8" w:rsidP="36A2DBE4">
      <w:pPr>
        <w:jc w:val="both"/>
        <w:rPr>
          <w:lang w:val="en-GB"/>
        </w:rPr>
      </w:pPr>
      <w:r w:rsidRPr="00C820CE">
        <w:rPr>
          <w:rFonts w:ascii="Arial" w:eastAsia="Arial" w:hAnsi="Arial" w:cs="Arial"/>
          <w:sz w:val="20"/>
          <w:lang w:val="en-GB"/>
        </w:rPr>
        <w:t>P=P0 * (Sy/Sy0)</w:t>
      </w:r>
    </w:p>
    <w:p w14:paraId="7C2F2D2F" w14:textId="78FB720A" w:rsidR="680E61D8" w:rsidRPr="00C820CE" w:rsidRDefault="680E61D8" w:rsidP="36A2DBE4">
      <w:pPr>
        <w:jc w:val="both"/>
        <w:rPr>
          <w:lang w:val="en-GB"/>
        </w:rPr>
      </w:pPr>
      <w:r w:rsidRPr="00C820CE">
        <w:rPr>
          <w:rFonts w:ascii="Arial" w:eastAsia="Arial" w:hAnsi="Arial" w:cs="Arial"/>
          <w:sz w:val="20"/>
          <w:lang w:val="en-GB"/>
        </w:rPr>
        <w:t>In which:</w:t>
      </w:r>
    </w:p>
    <w:p w14:paraId="453F694A" w14:textId="7A6C0028" w:rsidR="680E61D8" w:rsidRPr="00C820CE" w:rsidRDefault="680E61D8" w:rsidP="36A2DBE4">
      <w:pPr>
        <w:jc w:val="both"/>
        <w:rPr>
          <w:lang w:val="en-GB"/>
        </w:rPr>
      </w:pPr>
      <w:r w:rsidRPr="00C820CE">
        <w:rPr>
          <w:rFonts w:ascii="Arial" w:eastAsia="Arial" w:hAnsi="Arial" w:cs="Arial"/>
          <w:sz w:val="20"/>
          <w:lang w:val="en-GB"/>
        </w:rPr>
        <w:t>P is the price after revision,</w:t>
      </w:r>
    </w:p>
    <w:p w14:paraId="0ED44824" w14:textId="4F2D4A82" w:rsidR="680E61D8" w:rsidRPr="00C820CE" w:rsidRDefault="680E61D8" w:rsidP="36A2DBE4">
      <w:pPr>
        <w:jc w:val="both"/>
        <w:rPr>
          <w:lang w:val="en-GB"/>
        </w:rPr>
      </w:pPr>
      <w:r w:rsidRPr="00C820CE">
        <w:rPr>
          <w:rFonts w:ascii="Arial" w:eastAsia="Arial" w:hAnsi="Arial" w:cs="Arial"/>
          <w:sz w:val="20"/>
          <w:lang w:val="en-GB"/>
        </w:rPr>
        <w:t>P0 is the initial price, set in Appendix 1,</w:t>
      </w:r>
    </w:p>
    <w:p w14:paraId="119136EF" w14:textId="50296626" w:rsidR="680E61D8" w:rsidRPr="00C820CE" w:rsidRDefault="680E61D8" w:rsidP="36A2DBE4">
      <w:pPr>
        <w:jc w:val="both"/>
        <w:rPr>
          <w:lang w:val="en-GB"/>
        </w:rPr>
      </w:pPr>
      <w:r w:rsidRPr="00C820CE">
        <w:rPr>
          <w:rFonts w:ascii="Arial" w:eastAsia="Arial" w:hAnsi="Arial" w:cs="Arial"/>
          <w:sz w:val="20"/>
          <w:lang w:val="en-GB"/>
        </w:rPr>
        <w:t>Sy is the last SYNTEC index published on the revision date, or any other index that would be substituted for it on that date,</w:t>
      </w:r>
    </w:p>
    <w:p w14:paraId="5B7E7461" w14:textId="262533CF" w:rsidR="680E61D8" w:rsidRDefault="680E61D8" w:rsidP="36A2DBE4">
      <w:pPr>
        <w:jc w:val="both"/>
        <w:rPr>
          <w:lang w:val="en-GB"/>
        </w:rPr>
      </w:pPr>
      <w:r w:rsidRPr="00C820CE">
        <w:rPr>
          <w:rFonts w:ascii="Arial" w:eastAsia="Arial" w:hAnsi="Arial" w:cs="Arial"/>
          <w:sz w:val="20"/>
          <w:lang w:val="en-GB"/>
        </w:rPr>
        <w:t>Sy0 is the SYNTEC index in force on the date of signature of the Contract.</w:t>
      </w:r>
    </w:p>
    <w:p w14:paraId="6F821284" w14:textId="77777777" w:rsidR="00125C58" w:rsidRPr="00C820CE" w:rsidRDefault="00125C58" w:rsidP="36A2DBE4">
      <w:pPr>
        <w:jc w:val="both"/>
        <w:rPr>
          <w:lang w:val="en-GB"/>
        </w:rPr>
      </w:pPr>
    </w:p>
    <w:p w14:paraId="7C1D55DD" w14:textId="512721D0" w:rsidR="680E61D8" w:rsidRPr="00C820CE" w:rsidRDefault="680E61D8" w:rsidP="36A2DBE4">
      <w:pPr>
        <w:jc w:val="both"/>
        <w:rPr>
          <w:lang w:val="en-GB"/>
        </w:rPr>
      </w:pPr>
      <w:proofErr w:type="gramStart"/>
      <w:r w:rsidRPr="00C820CE">
        <w:rPr>
          <w:rFonts w:ascii="Arial" w:eastAsia="Arial" w:hAnsi="Arial" w:cs="Arial"/>
          <w:sz w:val="20"/>
          <w:lang w:val="en-GB"/>
        </w:rPr>
        <w:t>In the event that</w:t>
      </w:r>
      <w:proofErr w:type="gramEnd"/>
      <w:r w:rsidRPr="00C820CE">
        <w:rPr>
          <w:rFonts w:ascii="Arial" w:eastAsia="Arial" w:hAnsi="Arial" w:cs="Arial"/>
          <w:sz w:val="20"/>
          <w:lang w:val="en-GB"/>
        </w:rPr>
        <w:t xml:space="preserve"> the SYNTEC index is phased out, the Parties will agree on the choice of a new substitute index. In the absence of an agreement between the Parties, the President of the Commercial Court of Paris shall be competent to substitute the index which he deems most appropriate.</w:t>
      </w:r>
    </w:p>
    <w:p w14:paraId="46B6ADCF" w14:textId="63DA3925" w:rsidR="42D7E48D" w:rsidRPr="00C820CE" w:rsidRDefault="42D7E48D" w:rsidP="42D7E48D">
      <w:pPr>
        <w:jc w:val="both"/>
        <w:rPr>
          <w:rFonts w:ascii="Arial" w:hAnsi="Arial" w:cs="Arial"/>
          <w:sz w:val="20"/>
          <w:lang w:val="en-GB"/>
        </w:rPr>
      </w:pPr>
    </w:p>
    <w:p w14:paraId="7370ABEC" w14:textId="7A84B991" w:rsidR="000722A6" w:rsidRPr="00392B52" w:rsidRDefault="0D2F1F44" w:rsidP="027ACC65">
      <w:pPr>
        <w:spacing w:line="259" w:lineRule="auto"/>
        <w:jc w:val="both"/>
        <w:rPr>
          <w:rFonts w:ascii="Arial" w:hAnsi="Arial"/>
          <w:sz w:val="20"/>
          <w:lang w:val="en-GB"/>
        </w:rPr>
      </w:pPr>
      <w:r w:rsidRPr="00392B52">
        <w:rPr>
          <w:rFonts w:ascii="Arial" w:hAnsi="Arial"/>
          <w:sz w:val="20"/>
          <w:lang w:val="en-GB"/>
        </w:rPr>
        <w:t xml:space="preserve">Payments are made by bank transfer in accordance with the payment terms </w:t>
      </w:r>
      <w:r w:rsidRPr="00C820CE">
        <w:rPr>
          <w:rFonts w:ascii="Arial" w:hAnsi="Arial" w:cs="Arial"/>
          <w:sz w:val="20"/>
          <w:lang w:val="en-GB"/>
        </w:rPr>
        <w:t>set out</w:t>
      </w:r>
      <w:r w:rsidRPr="00392B52">
        <w:rPr>
          <w:rFonts w:ascii="Arial" w:hAnsi="Arial"/>
          <w:sz w:val="20"/>
          <w:lang w:val="en-GB"/>
        </w:rPr>
        <w:t xml:space="preserve"> in the Order</w:t>
      </w:r>
      <w:r w:rsidRPr="00C820CE">
        <w:rPr>
          <w:rFonts w:ascii="Arial" w:hAnsi="Arial" w:cs="Arial"/>
          <w:sz w:val="20"/>
          <w:lang w:val="en-GB"/>
        </w:rPr>
        <w:t xml:space="preserve"> Form</w:t>
      </w:r>
      <w:r w:rsidRPr="00392B52">
        <w:rPr>
          <w:rFonts w:ascii="Arial" w:hAnsi="Arial"/>
          <w:sz w:val="20"/>
          <w:lang w:val="en-GB"/>
        </w:rPr>
        <w:t xml:space="preserve">. </w:t>
      </w:r>
    </w:p>
    <w:p w14:paraId="44806F26" w14:textId="77777777" w:rsidR="000722A6" w:rsidRPr="00392B52" w:rsidRDefault="000722A6">
      <w:pPr>
        <w:jc w:val="both"/>
        <w:rPr>
          <w:rFonts w:ascii="Arial" w:hAnsi="Arial"/>
          <w:i/>
          <w:sz w:val="20"/>
          <w:lang w:val="en-GB"/>
        </w:rPr>
      </w:pPr>
    </w:p>
    <w:p w14:paraId="0E34ECBC" w14:textId="685ECB91" w:rsidR="000722A6" w:rsidRPr="00392B52" w:rsidRDefault="000722A6" w:rsidP="027ACC65">
      <w:pPr>
        <w:jc w:val="both"/>
        <w:rPr>
          <w:rFonts w:ascii="Arial" w:hAnsi="Arial"/>
          <w:sz w:val="20"/>
          <w:lang w:val="en-GB"/>
        </w:rPr>
      </w:pPr>
      <w:r w:rsidRPr="00392B52">
        <w:rPr>
          <w:rFonts w:ascii="Arial" w:hAnsi="Arial"/>
          <w:sz w:val="20"/>
          <w:lang w:val="en-GB"/>
        </w:rPr>
        <w:t xml:space="preserve">Any amount due under </w:t>
      </w:r>
      <w:r w:rsidRPr="00C820CE">
        <w:rPr>
          <w:rFonts w:ascii="Arial" w:hAnsi="Arial" w:cs="Arial"/>
          <w:sz w:val="20"/>
          <w:lang w:val="en-GB"/>
        </w:rPr>
        <w:t>the</w:t>
      </w:r>
      <w:r w:rsidRPr="00392B52">
        <w:rPr>
          <w:rFonts w:ascii="Arial" w:hAnsi="Arial"/>
          <w:sz w:val="20"/>
          <w:lang w:val="en-GB"/>
        </w:rPr>
        <w:t xml:space="preserve"> Contract that is not paid by its due date </w:t>
      </w:r>
      <w:r w:rsidRPr="00C820CE">
        <w:rPr>
          <w:rFonts w:ascii="Arial" w:hAnsi="Arial" w:cs="Arial"/>
          <w:sz w:val="20"/>
          <w:lang w:val="en-GB"/>
        </w:rPr>
        <w:t>will automatically be subject to additional</w:t>
      </w:r>
      <w:r w:rsidRPr="00392B52">
        <w:rPr>
          <w:rFonts w:ascii="Arial" w:hAnsi="Arial"/>
          <w:sz w:val="20"/>
          <w:lang w:val="en-GB"/>
        </w:rPr>
        <w:t xml:space="preserve"> interest </w:t>
      </w:r>
      <w:r w:rsidRPr="00C820CE">
        <w:rPr>
          <w:rFonts w:ascii="Arial" w:hAnsi="Arial" w:cs="Arial"/>
          <w:sz w:val="20"/>
          <w:lang w:val="en-GB"/>
        </w:rPr>
        <w:t>charged</w:t>
      </w:r>
      <w:r w:rsidRPr="00392B52">
        <w:rPr>
          <w:rFonts w:ascii="Arial" w:hAnsi="Arial"/>
          <w:sz w:val="20"/>
          <w:lang w:val="en-GB"/>
        </w:rPr>
        <w:t xml:space="preserve"> at the rate of three (3) times the </w:t>
      </w:r>
      <w:r w:rsidRPr="00C820CE">
        <w:rPr>
          <w:rFonts w:ascii="Arial" w:hAnsi="Arial" w:cs="Arial"/>
          <w:sz w:val="20"/>
          <w:lang w:val="en-GB"/>
        </w:rPr>
        <w:t>legal</w:t>
      </w:r>
      <w:r w:rsidRPr="00392B52">
        <w:rPr>
          <w:rFonts w:ascii="Arial" w:hAnsi="Arial"/>
          <w:sz w:val="20"/>
          <w:lang w:val="en-GB"/>
        </w:rPr>
        <w:t xml:space="preserve"> interest rate </w:t>
      </w:r>
      <w:r w:rsidRPr="00C820CE">
        <w:rPr>
          <w:rFonts w:ascii="Arial" w:hAnsi="Arial" w:cs="Arial"/>
          <w:sz w:val="20"/>
          <w:lang w:val="en-GB"/>
        </w:rPr>
        <w:t>in force for each day</w:t>
      </w:r>
      <w:r w:rsidRPr="00392B52">
        <w:rPr>
          <w:rFonts w:ascii="Arial" w:hAnsi="Arial"/>
          <w:sz w:val="20"/>
          <w:lang w:val="en-GB"/>
        </w:rPr>
        <w:t xml:space="preserve"> of delay. This penalty will be accompanied by a lump sum compensation of forty (40) euros.</w:t>
      </w:r>
    </w:p>
    <w:p w14:paraId="1F6A994D" w14:textId="77777777" w:rsidR="000722A6" w:rsidRPr="00392B52" w:rsidRDefault="000722A6">
      <w:pPr>
        <w:widowControl/>
        <w:jc w:val="both"/>
        <w:rPr>
          <w:rFonts w:ascii="Arial" w:hAnsi="Arial"/>
          <w:sz w:val="20"/>
          <w:lang w:val="en-GB"/>
        </w:rPr>
      </w:pPr>
    </w:p>
    <w:p w14:paraId="0CC56FCF" w14:textId="597F239A" w:rsidR="00E27D4E" w:rsidRPr="002D5EE6" w:rsidRDefault="000722A6" w:rsidP="00E27D4E">
      <w:pPr>
        <w:jc w:val="both"/>
        <w:rPr>
          <w:rFonts w:ascii="Arial" w:hAnsi="Arial"/>
          <w:sz w:val="20"/>
          <w:lang w:val="en-US"/>
        </w:rPr>
      </w:pPr>
      <w:r w:rsidRPr="00392B52">
        <w:rPr>
          <w:rFonts w:ascii="Arial" w:hAnsi="Arial"/>
          <w:sz w:val="20"/>
          <w:lang w:val="en-GB"/>
        </w:rPr>
        <w:t xml:space="preserve">In addition, the Client is informed and accepts that any </w:t>
      </w:r>
      <w:r w:rsidRPr="00C820CE">
        <w:rPr>
          <w:rFonts w:ascii="Arial" w:hAnsi="Arial" w:cs="Arial"/>
          <w:sz w:val="20"/>
          <w:lang w:val="en-GB"/>
        </w:rPr>
        <w:t xml:space="preserve">total or partial </w:t>
      </w:r>
      <w:r w:rsidRPr="00392B52">
        <w:rPr>
          <w:rFonts w:ascii="Arial" w:hAnsi="Arial"/>
          <w:sz w:val="20"/>
          <w:lang w:val="en-GB"/>
        </w:rPr>
        <w:t xml:space="preserve">delay in payment will automatically entail, without prejudice to the other rights of Westfield Rise and subject to a prior </w:t>
      </w:r>
      <w:r w:rsidRPr="00C820CE">
        <w:rPr>
          <w:rFonts w:ascii="Arial" w:hAnsi="Arial" w:cs="Arial"/>
          <w:sz w:val="20"/>
          <w:lang w:val="en-GB"/>
        </w:rPr>
        <w:t>formal</w:t>
      </w:r>
      <w:r w:rsidRPr="00392B52">
        <w:rPr>
          <w:rFonts w:ascii="Arial" w:hAnsi="Arial"/>
          <w:sz w:val="20"/>
          <w:lang w:val="en-GB"/>
        </w:rPr>
        <w:t xml:space="preserve"> notice that has remained ineffective </w:t>
      </w:r>
      <w:r w:rsidRPr="00C820CE">
        <w:rPr>
          <w:rFonts w:ascii="Arial" w:hAnsi="Arial" w:cs="Arial"/>
          <w:sz w:val="20"/>
          <w:lang w:val="en-GB"/>
        </w:rPr>
        <w:t xml:space="preserve">for eight (8) days </w:t>
      </w:r>
      <w:r w:rsidRPr="00392B52">
        <w:rPr>
          <w:rFonts w:ascii="Arial" w:hAnsi="Arial"/>
          <w:sz w:val="20"/>
          <w:lang w:val="en-GB"/>
        </w:rPr>
        <w:t xml:space="preserve">(except in </w:t>
      </w:r>
      <w:r w:rsidRPr="00C820CE">
        <w:rPr>
          <w:rFonts w:ascii="Arial" w:hAnsi="Arial" w:cs="Arial"/>
          <w:sz w:val="20"/>
          <w:lang w:val="en-GB"/>
        </w:rPr>
        <w:t xml:space="preserve">emergency </w:t>
      </w:r>
      <w:r w:rsidRPr="00392B52">
        <w:rPr>
          <w:rFonts w:ascii="Arial" w:hAnsi="Arial"/>
          <w:sz w:val="20"/>
          <w:lang w:val="en-GB"/>
        </w:rPr>
        <w:t>cases where the measure may be immediate), the immediate suspension of access to the Platform until full payment of the sums due by the Client.</w:t>
      </w:r>
      <w:r w:rsidR="00E27D4E">
        <w:rPr>
          <w:rFonts w:ascii="Arial" w:hAnsi="Arial"/>
          <w:sz w:val="20"/>
          <w:lang w:val="en-GB"/>
        </w:rPr>
        <w:t xml:space="preserve"> </w:t>
      </w:r>
      <w:r w:rsidR="00E27D4E" w:rsidRPr="002D5EE6">
        <w:rPr>
          <w:rFonts w:ascii="Arial" w:hAnsi="Arial"/>
          <w:sz w:val="20"/>
          <w:lang w:val="en-US"/>
        </w:rPr>
        <w:t>It is specified that</w:t>
      </w:r>
      <w:r w:rsidR="00FC3322">
        <w:rPr>
          <w:rFonts w:ascii="Arial" w:hAnsi="Arial"/>
          <w:sz w:val="20"/>
          <w:lang w:val="en-US"/>
        </w:rPr>
        <w:t>, where applicable,</w:t>
      </w:r>
      <w:r w:rsidR="00E27D4E" w:rsidRPr="002D5EE6">
        <w:rPr>
          <w:rFonts w:ascii="Arial" w:hAnsi="Arial"/>
          <w:sz w:val="20"/>
          <w:lang w:val="en-US"/>
        </w:rPr>
        <w:t xml:space="preserve"> no prior formal notice </w:t>
      </w:r>
      <w:r w:rsidR="00E27D4E">
        <w:rPr>
          <w:rFonts w:ascii="Arial" w:hAnsi="Arial"/>
          <w:sz w:val="20"/>
          <w:lang w:val="en-US"/>
        </w:rPr>
        <w:t>is</w:t>
      </w:r>
      <w:r w:rsidR="00E27D4E" w:rsidRPr="002D5EE6">
        <w:rPr>
          <w:rFonts w:ascii="Arial" w:hAnsi="Arial"/>
          <w:sz w:val="20"/>
          <w:lang w:val="en-US"/>
        </w:rPr>
        <w:t xml:space="preserve"> required for the suspension of the Client’s access to the Platform where the </w:t>
      </w:r>
      <w:r w:rsidR="00FC3322">
        <w:rPr>
          <w:rFonts w:ascii="Arial" w:hAnsi="Arial"/>
          <w:sz w:val="20"/>
          <w:lang w:val="en-US"/>
        </w:rPr>
        <w:t>Contract</w:t>
      </w:r>
      <w:r w:rsidR="00E27D4E" w:rsidRPr="002D5EE6">
        <w:rPr>
          <w:rFonts w:ascii="Arial" w:hAnsi="Arial"/>
          <w:sz w:val="20"/>
          <w:lang w:val="en-US"/>
        </w:rPr>
        <w:t xml:space="preserve"> has been tacitly extended following </w:t>
      </w:r>
      <w:r w:rsidR="00207449">
        <w:rPr>
          <w:rFonts w:ascii="Arial" w:hAnsi="Arial"/>
          <w:sz w:val="20"/>
          <w:lang w:val="en-US"/>
        </w:rPr>
        <w:t>a</w:t>
      </w:r>
      <w:r w:rsidR="00E27D4E" w:rsidRPr="002D5EE6">
        <w:rPr>
          <w:rFonts w:ascii="Arial" w:hAnsi="Arial"/>
          <w:sz w:val="20"/>
          <w:lang w:val="en-US"/>
        </w:rPr>
        <w:t xml:space="preserve"> </w:t>
      </w:r>
      <w:r w:rsidR="00D45584">
        <w:rPr>
          <w:rFonts w:ascii="Arial" w:hAnsi="Arial"/>
          <w:sz w:val="20"/>
          <w:lang w:val="en-US"/>
        </w:rPr>
        <w:t xml:space="preserve">free </w:t>
      </w:r>
      <w:r w:rsidR="00E27D4E" w:rsidRPr="002D5EE6">
        <w:rPr>
          <w:rFonts w:ascii="Arial" w:hAnsi="Arial"/>
          <w:sz w:val="20"/>
          <w:lang w:val="en-US"/>
        </w:rPr>
        <w:t xml:space="preserve">trial period. Such suspension may be </w:t>
      </w:r>
      <w:proofErr w:type="gramStart"/>
      <w:r w:rsidR="00E27D4E" w:rsidRPr="002D5EE6">
        <w:rPr>
          <w:rFonts w:ascii="Arial" w:hAnsi="Arial"/>
          <w:sz w:val="20"/>
          <w:lang w:val="en-US"/>
        </w:rPr>
        <w:t>exercised</w:t>
      </w:r>
      <w:proofErr w:type="gramEnd"/>
      <w:r w:rsidR="00E27D4E" w:rsidRPr="002D5EE6">
        <w:rPr>
          <w:rFonts w:ascii="Arial" w:hAnsi="Arial"/>
          <w:sz w:val="20"/>
          <w:lang w:val="en-US"/>
        </w:rPr>
        <w:t xml:space="preserve"> by Westfield Rise immediately and as of right.</w:t>
      </w:r>
      <w:commentRangeStart w:id="8"/>
      <w:commentRangeEnd w:id="8"/>
      <w:r w:rsidR="00E27D4E">
        <w:rPr>
          <w:rStyle w:val="Marquedecommentaire"/>
        </w:rPr>
        <w:commentReference w:id="8"/>
      </w:r>
    </w:p>
    <w:p w14:paraId="6466597E" w14:textId="0D5F04EF" w:rsidR="00496D8A" w:rsidRPr="00E27D4E" w:rsidRDefault="00496D8A" w:rsidP="42D7E48D">
      <w:pPr>
        <w:jc w:val="both"/>
        <w:rPr>
          <w:rFonts w:ascii="Arial" w:hAnsi="Arial"/>
          <w:sz w:val="20"/>
          <w:lang w:val="en-US"/>
        </w:rPr>
      </w:pPr>
    </w:p>
    <w:p w14:paraId="458431F5" w14:textId="77777777" w:rsidR="000A0CED" w:rsidRPr="00392B52" w:rsidRDefault="000A0CED" w:rsidP="00914921">
      <w:pPr>
        <w:jc w:val="both"/>
        <w:rPr>
          <w:rFonts w:ascii="Arial" w:hAnsi="Arial"/>
          <w:sz w:val="20"/>
          <w:lang w:val="en-GB"/>
        </w:rPr>
      </w:pPr>
    </w:p>
    <w:p w14:paraId="7B7D4F27" w14:textId="4FC10C11" w:rsidR="00A32770" w:rsidRPr="004978D8" w:rsidRDefault="00F02F58" w:rsidP="007553B2">
      <w:pPr>
        <w:widowControl/>
        <w:numPr>
          <w:ilvl w:val="0"/>
          <w:numId w:val="9"/>
        </w:numPr>
        <w:jc w:val="both"/>
        <w:rPr>
          <w:rFonts w:ascii="Arial" w:hAnsi="Arial" w:cs="Arial"/>
          <w:b/>
          <w:iCs/>
          <w:caps/>
          <w:sz w:val="20"/>
          <w:u w:val="single"/>
        </w:rPr>
      </w:pPr>
      <w:r>
        <w:rPr>
          <w:rFonts w:ascii="Arial" w:hAnsi="Arial" w:cs="Arial"/>
          <w:b/>
          <w:iCs/>
          <w:caps/>
          <w:sz w:val="20"/>
          <w:u w:val="single"/>
        </w:rPr>
        <w:t>termination</w:t>
      </w:r>
    </w:p>
    <w:p w14:paraId="1152927E" w14:textId="77777777" w:rsidR="00A32770" w:rsidRPr="004978D8" w:rsidRDefault="00A32770" w:rsidP="00914921">
      <w:pPr>
        <w:widowControl/>
        <w:overflowPunct w:val="0"/>
        <w:autoSpaceDE w:val="0"/>
        <w:autoSpaceDN w:val="0"/>
        <w:adjustRightInd w:val="0"/>
        <w:jc w:val="both"/>
        <w:textAlignment w:val="baseline"/>
        <w:rPr>
          <w:rFonts w:ascii="Arial" w:hAnsi="Arial" w:cs="Arial"/>
          <w:b/>
          <w:sz w:val="20"/>
        </w:rPr>
      </w:pPr>
    </w:p>
    <w:p w14:paraId="67C7C4A9" w14:textId="77777777" w:rsidR="001668CA" w:rsidRPr="00F20B5D" w:rsidRDefault="001668CA" w:rsidP="42D7E48D">
      <w:pPr>
        <w:widowControl/>
        <w:overflowPunct w:val="0"/>
        <w:autoSpaceDE w:val="0"/>
        <w:autoSpaceDN w:val="0"/>
        <w:adjustRightInd w:val="0"/>
        <w:jc w:val="both"/>
        <w:textAlignment w:val="baseline"/>
        <w:rPr>
          <w:rFonts w:ascii="Arial" w:hAnsi="Arial" w:cs="Arial"/>
          <w:b/>
          <w:bCs/>
          <w:sz w:val="20"/>
        </w:rPr>
      </w:pPr>
      <w:r w:rsidRPr="00F20B5D">
        <w:rPr>
          <w:rFonts w:ascii="Arial" w:hAnsi="Arial" w:cs="Arial"/>
          <w:b/>
          <w:bCs/>
          <w:sz w:val="20"/>
        </w:rPr>
        <w:t xml:space="preserve">13.1 </w:t>
      </w:r>
      <w:proofErr w:type="spellStart"/>
      <w:r w:rsidRPr="00F20B5D">
        <w:rPr>
          <w:rFonts w:ascii="Arial" w:hAnsi="Arial" w:cs="Arial"/>
          <w:b/>
          <w:bCs/>
          <w:sz w:val="20"/>
        </w:rPr>
        <w:t>Termination</w:t>
      </w:r>
      <w:proofErr w:type="spellEnd"/>
      <w:r w:rsidRPr="00F20B5D">
        <w:rPr>
          <w:rFonts w:ascii="Arial" w:hAnsi="Arial" w:cs="Arial"/>
          <w:b/>
          <w:bCs/>
          <w:sz w:val="20"/>
        </w:rPr>
        <w:t xml:space="preserve"> for default</w:t>
      </w:r>
    </w:p>
    <w:p w14:paraId="15A4D502" w14:textId="77777777" w:rsidR="001668CA" w:rsidRDefault="001668CA" w:rsidP="42D7E48D">
      <w:pPr>
        <w:widowControl/>
        <w:overflowPunct w:val="0"/>
        <w:autoSpaceDE w:val="0"/>
        <w:autoSpaceDN w:val="0"/>
        <w:adjustRightInd w:val="0"/>
        <w:jc w:val="both"/>
        <w:textAlignment w:val="baseline"/>
        <w:rPr>
          <w:rFonts w:ascii="Arial" w:hAnsi="Arial" w:cs="Arial"/>
          <w:sz w:val="20"/>
        </w:rPr>
      </w:pPr>
    </w:p>
    <w:p w14:paraId="6E986616" w14:textId="22E1ED37" w:rsidR="009713D8" w:rsidRPr="00392B52" w:rsidRDefault="005510C6"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Any</w:t>
      </w:r>
      <w:r w:rsidRPr="00392B52">
        <w:rPr>
          <w:rFonts w:ascii="Arial" w:hAnsi="Arial"/>
          <w:sz w:val="20"/>
          <w:lang w:val="en-GB"/>
        </w:rPr>
        <w:t xml:space="preserve"> breach of the obligations provided for in the Contract </w:t>
      </w:r>
      <w:r w:rsidRPr="00C820CE">
        <w:rPr>
          <w:rFonts w:ascii="Arial" w:hAnsi="Arial" w:cs="Arial"/>
          <w:sz w:val="20"/>
          <w:lang w:val="en-GB"/>
        </w:rPr>
        <w:t>is</w:t>
      </w:r>
      <w:r w:rsidRPr="00392B52">
        <w:rPr>
          <w:rFonts w:ascii="Arial" w:hAnsi="Arial"/>
          <w:sz w:val="20"/>
          <w:lang w:val="en-GB"/>
        </w:rPr>
        <w:t xml:space="preserve"> considered </w:t>
      </w:r>
      <w:r w:rsidRPr="00C820CE">
        <w:rPr>
          <w:rFonts w:ascii="Arial" w:hAnsi="Arial" w:cs="Arial"/>
          <w:sz w:val="20"/>
          <w:lang w:val="en-GB"/>
        </w:rPr>
        <w:t>a</w:t>
      </w:r>
      <w:r w:rsidRPr="00392B52">
        <w:rPr>
          <w:rFonts w:ascii="Arial" w:hAnsi="Arial"/>
          <w:sz w:val="20"/>
          <w:lang w:val="en-GB"/>
        </w:rPr>
        <w:t xml:space="preserve"> sufficiently serious </w:t>
      </w:r>
      <w:r w:rsidRPr="00C820CE">
        <w:rPr>
          <w:rFonts w:ascii="Arial" w:hAnsi="Arial" w:cs="Arial"/>
          <w:sz w:val="20"/>
          <w:lang w:val="en-GB"/>
        </w:rPr>
        <w:t>breach</w:t>
      </w:r>
      <w:r w:rsidRPr="00392B52">
        <w:rPr>
          <w:rFonts w:ascii="Arial" w:hAnsi="Arial"/>
          <w:sz w:val="20"/>
          <w:lang w:val="en-GB"/>
        </w:rPr>
        <w:t xml:space="preserve"> within the meaning of Articles 1219, 1220 and 1224 of the French Civil Code. </w:t>
      </w:r>
    </w:p>
    <w:p w14:paraId="239128D2"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59FB8093" w14:textId="0571744B" w:rsidR="00E126FD" w:rsidRPr="00392B52" w:rsidRDefault="00E126F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non-performance by a Party of all or part of its contractual obligations, </w:t>
      </w:r>
      <w:r w:rsidRPr="00C820CE">
        <w:rPr>
          <w:rFonts w:ascii="Arial" w:hAnsi="Arial" w:cs="Arial"/>
          <w:sz w:val="20"/>
          <w:lang w:val="en-GB"/>
        </w:rPr>
        <w:t>the</w:t>
      </w:r>
      <w:r w:rsidRPr="00392B52">
        <w:rPr>
          <w:rFonts w:ascii="Arial" w:hAnsi="Arial"/>
          <w:sz w:val="20"/>
          <w:lang w:val="en-GB"/>
        </w:rPr>
        <w:t xml:space="preserve"> Contract may be terminated by operation of law without </w:t>
      </w:r>
      <w:r w:rsidRPr="00C820CE">
        <w:rPr>
          <w:rFonts w:ascii="Arial" w:hAnsi="Arial" w:cs="Arial"/>
          <w:sz w:val="20"/>
          <w:lang w:val="en-GB"/>
        </w:rPr>
        <w:t>it being necessary</w:t>
      </w:r>
      <w:r w:rsidRPr="00392B52">
        <w:rPr>
          <w:rFonts w:ascii="Arial" w:hAnsi="Arial"/>
          <w:sz w:val="20"/>
          <w:lang w:val="en-GB"/>
        </w:rPr>
        <w:t xml:space="preserve"> for the injured Party to refer the matter to the judge </w:t>
      </w:r>
      <w:r w:rsidRPr="00C820CE">
        <w:rPr>
          <w:rFonts w:ascii="Arial" w:hAnsi="Arial" w:cs="Arial"/>
          <w:sz w:val="20"/>
          <w:lang w:val="en-GB"/>
        </w:rPr>
        <w:t>of</w:t>
      </w:r>
      <w:r w:rsidRPr="00392B52">
        <w:rPr>
          <w:rFonts w:ascii="Arial" w:hAnsi="Arial"/>
          <w:sz w:val="20"/>
          <w:lang w:val="en-GB"/>
        </w:rPr>
        <w:t xml:space="preserve"> the </w:t>
      </w:r>
      <w:r w:rsidRPr="00C820CE">
        <w:rPr>
          <w:rFonts w:ascii="Arial" w:hAnsi="Arial" w:cs="Arial"/>
          <w:sz w:val="20"/>
          <w:lang w:val="en-GB"/>
        </w:rPr>
        <w:t xml:space="preserve">other Party's </w:t>
      </w:r>
      <w:r w:rsidRPr="00392B52">
        <w:rPr>
          <w:rFonts w:ascii="Arial" w:hAnsi="Arial"/>
          <w:sz w:val="20"/>
          <w:lang w:val="en-GB"/>
        </w:rPr>
        <w:t xml:space="preserve">wrongs and grievances, after sending a registered letter with acknowledgement of receipt, without prejudice to any </w:t>
      </w:r>
      <w:r w:rsidRPr="00C820CE">
        <w:rPr>
          <w:rFonts w:ascii="Arial" w:hAnsi="Arial" w:cs="Arial"/>
          <w:sz w:val="20"/>
          <w:lang w:val="en-GB"/>
        </w:rPr>
        <w:t>compensation</w:t>
      </w:r>
      <w:r w:rsidRPr="00392B52">
        <w:rPr>
          <w:rFonts w:ascii="Arial" w:hAnsi="Arial"/>
          <w:sz w:val="20"/>
          <w:lang w:val="en-GB"/>
        </w:rPr>
        <w:t xml:space="preserve"> for the </w:t>
      </w:r>
      <w:r w:rsidRPr="00C820CE">
        <w:rPr>
          <w:rFonts w:ascii="Arial" w:hAnsi="Arial" w:cs="Arial"/>
          <w:sz w:val="20"/>
          <w:lang w:val="en-GB"/>
        </w:rPr>
        <w:t>damage</w:t>
      </w:r>
      <w:r w:rsidRPr="00392B52">
        <w:rPr>
          <w:rFonts w:ascii="Arial" w:hAnsi="Arial"/>
          <w:sz w:val="20"/>
          <w:lang w:val="en-GB"/>
        </w:rPr>
        <w:t xml:space="preserve"> suffered.</w:t>
      </w:r>
    </w:p>
    <w:p w14:paraId="2080672A" w14:textId="77777777" w:rsidR="00E126FD" w:rsidRPr="00392B52" w:rsidRDefault="00E126FD">
      <w:pPr>
        <w:widowControl/>
        <w:overflowPunct w:val="0"/>
        <w:autoSpaceDE w:val="0"/>
        <w:autoSpaceDN w:val="0"/>
        <w:adjustRightInd w:val="0"/>
        <w:jc w:val="both"/>
        <w:textAlignment w:val="baseline"/>
        <w:rPr>
          <w:rFonts w:ascii="Arial" w:hAnsi="Arial"/>
          <w:sz w:val="20"/>
          <w:lang w:val="en-GB"/>
        </w:rPr>
      </w:pPr>
    </w:p>
    <w:p w14:paraId="79026EFA" w14:textId="6C870F40" w:rsidR="00E126FD" w:rsidRPr="00392B52" w:rsidRDefault="00E126F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repeated breaches in the performance of the contractual obligations, and even if these have been fully remedied by the defaulting Party, </w:t>
      </w:r>
      <w:r w:rsidRPr="00C820CE">
        <w:rPr>
          <w:rFonts w:ascii="Arial" w:hAnsi="Arial" w:cs="Arial"/>
          <w:sz w:val="20"/>
          <w:lang w:val="en-GB"/>
        </w:rPr>
        <w:t>the</w:t>
      </w:r>
      <w:r w:rsidRPr="00392B52">
        <w:rPr>
          <w:rFonts w:ascii="Arial" w:hAnsi="Arial"/>
          <w:sz w:val="20"/>
          <w:lang w:val="en-GB"/>
        </w:rPr>
        <w:t xml:space="preserve"> Contract may be terminated in the event of a new breach, under the conditions detailed in the previous paragraph.</w:t>
      </w:r>
    </w:p>
    <w:p w14:paraId="6D6859EA" w14:textId="77777777" w:rsidR="00E126FD" w:rsidRPr="00392B52" w:rsidRDefault="00E126FD">
      <w:pPr>
        <w:widowControl/>
        <w:jc w:val="both"/>
        <w:rPr>
          <w:rFonts w:ascii="Arial" w:hAnsi="Arial"/>
          <w:sz w:val="20"/>
          <w:lang w:val="en-GB"/>
        </w:rPr>
      </w:pPr>
    </w:p>
    <w:p w14:paraId="574E51D4" w14:textId="23AD6A68" w:rsidR="00E126FD" w:rsidRPr="00392B52" w:rsidRDefault="00E126FD"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an event likely to constitute a case of force majeure provided for in Article 1218 of the Civil Code, the Party requesting the benefit of this clause must notify the other Party in writing of the occurrence of the event concerned. From this notification, Westfield Rise must indicate in a reasoned manner </w:t>
      </w:r>
      <w:r w:rsidRPr="00C820CE">
        <w:rPr>
          <w:rFonts w:ascii="Arial" w:hAnsi="Arial" w:cs="Arial"/>
          <w:sz w:val="20"/>
          <w:lang w:val="en-GB"/>
        </w:rPr>
        <w:t>the</w:t>
      </w:r>
      <w:r w:rsidRPr="00392B52">
        <w:rPr>
          <w:rFonts w:ascii="Arial" w:hAnsi="Arial"/>
          <w:sz w:val="20"/>
          <w:lang w:val="en-GB"/>
        </w:rPr>
        <w:t xml:space="preserve"> impact </w:t>
      </w:r>
      <w:r w:rsidRPr="00C820CE">
        <w:rPr>
          <w:rFonts w:ascii="Arial" w:hAnsi="Arial" w:cs="Arial"/>
          <w:sz w:val="20"/>
          <w:lang w:val="en-GB"/>
        </w:rPr>
        <w:t xml:space="preserve">of the case of force majeure </w:t>
      </w:r>
      <w:r w:rsidRPr="00392B52">
        <w:rPr>
          <w:rFonts w:ascii="Arial" w:hAnsi="Arial"/>
          <w:sz w:val="20"/>
          <w:lang w:val="en-GB"/>
        </w:rPr>
        <w:t xml:space="preserve">on the performance of the Contract. Thereafter, the Parties will decide whether the </w:t>
      </w:r>
      <w:r w:rsidRPr="42D7E48D">
        <w:rPr>
          <w:rFonts w:ascii="Arial" w:hAnsi="Arial" w:cs="Arial"/>
          <w:sz w:val="20"/>
          <w:lang w:val="en-US"/>
        </w:rPr>
        <w:t>Contract</w:t>
      </w:r>
      <w:r w:rsidRPr="001446B8">
        <w:rPr>
          <w:rFonts w:ascii="Arial" w:hAnsi="Arial"/>
          <w:sz w:val="20"/>
          <w:lang w:val="en-US"/>
        </w:rPr>
        <w:t xml:space="preserve"> can </w:t>
      </w:r>
      <w:r w:rsidRPr="00392B52">
        <w:rPr>
          <w:rFonts w:ascii="Arial" w:hAnsi="Arial"/>
          <w:sz w:val="20"/>
          <w:lang w:val="en-GB"/>
        </w:rPr>
        <w:t>continue to be performed</w:t>
      </w:r>
      <w:r w:rsidRPr="00C820CE">
        <w:rPr>
          <w:rFonts w:ascii="Arial" w:hAnsi="Arial" w:cs="Arial"/>
          <w:sz w:val="20"/>
          <w:lang w:val="en-GB"/>
        </w:rPr>
        <w:t>.</w:t>
      </w:r>
      <w:r w:rsidRPr="00392B52">
        <w:rPr>
          <w:rFonts w:ascii="Arial" w:hAnsi="Arial"/>
          <w:sz w:val="20"/>
          <w:lang w:val="en-GB"/>
        </w:rPr>
        <w:t xml:space="preserve"> In the event of a decision to terminate </w:t>
      </w:r>
      <w:r w:rsidRPr="001446B8">
        <w:rPr>
          <w:rFonts w:ascii="Arial" w:hAnsi="Arial"/>
          <w:sz w:val="20"/>
          <w:lang w:val="en-US"/>
        </w:rPr>
        <w:t xml:space="preserve">the </w:t>
      </w:r>
      <w:r w:rsidR="00111F27" w:rsidRPr="42D7E48D">
        <w:rPr>
          <w:rFonts w:ascii="Arial" w:hAnsi="Arial" w:cs="Arial"/>
          <w:sz w:val="20"/>
          <w:lang w:val="en-US"/>
        </w:rPr>
        <w:t>Contract</w:t>
      </w:r>
      <w:r w:rsidRPr="001446B8">
        <w:rPr>
          <w:rFonts w:ascii="Arial" w:hAnsi="Arial"/>
          <w:sz w:val="20"/>
          <w:lang w:val="en-US"/>
        </w:rPr>
        <w:t xml:space="preserve"> by </w:t>
      </w:r>
      <w:r w:rsidRPr="00392B52">
        <w:rPr>
          <w:rFonts w:ascii="Arial" w:hAnsi="Arial"/>
          <w:sz w:val="20"/>
          <w:lang w:val="en-GB"/>
        </w:rPr>
        <w:t xml:space="preserve">mutual agreement, the Client shall however be obliged to pay Westfield Rise the sums due under the </w:t>
      </w:r>
      <w:r w:rsidRPr="00C820CE">
        <w:rPr>
          <w:rFonts w:ascii="Arial" w:hAnsi="Arial" w:cs="Arial"/>
          <w:sz w:val="20"/>
          <w:lang w:val="en-GB"/>
        </w:rPr>
        <w:t>current</w:t>
      </w:r>
      <w:r w:rsidRPr="00392B52">
        <w:rPr>
          <w:rFonts w:ascii="Arial" w:hAnsi="Arial"/>
          <w:sz w:val="20"/>
          <w:lang w:val="en-GB"/>
        </w:rPr>
        <w:t xml:space="preserve"> Order </w:t>
      </w:r>
      <w:r w:rsidRPr="00C820CE">
        <w:rPr>
          <w:rFonts w:ascii="Arial" w:hAnsi="Arial" w:cs="Arial"/>
          <w:sz w:val="20"/>
          <w:lang w:val="en-GB"/>
        </w:rPr>
        <w:t>Form</w:t>
      </w:r>
      <w:r w:rsidRPr="00392B52">
        <w:rPr>
          <w:rFonts w:ascii="Arial" w:hAnsi="Arial"/>
          <w:sz w:val="20"/>
          <w:lang w:val="en-GB"/>
        </w:rPr>
        <w:t xml:space="preserve">.  </w:t>
      </w:r>
    </w:p>
    <w:p w14:paraId="72A61A8A" w14:textId="77777777" w:rsidR="00E126FD" w:rsidRPr="00392B52" w:rsidRDefault="00E126FD">
      <w:pPr>
        <w:widowControl/>
        <w:overflowPunct w:val="0"/>
        <w:autoSpaceDE w:val="0"/>
        <w:autoSpaceDN w:val="0"/>
        <w:adjustRightInd w:val="0"/>
        <w:jc w:val="both"/>
        <w:textAlignment w:val="baseline"/>
        <w:rPr>
          <w:rFonts w:ascii="Arial" w:hAnsi="Arial"/>
          <w:sz w:val="20"/>
          <w:lang w:val="en-GB"/>
        </w:rPr>
      </w:pPr>
    </w:p>
    <w:p w14:paraId="73827B2A" w14:textId="7F4BA961" w:rsidR="00BA33C7" w:rsidRPr="00C820CE" w:rsidRDefault="00BA33C7">
      <w:pPr>
        <w:widowControl/>
        <w:overflowPunct w:val="0"/>
        <w:autoSpaceDE w:val="0"/>
        <w:autoSpaceDN w:val="0"/>
        <w:adjustRightInd w:val="0"/>
        <w:jc w:val="both"/>
        <w:textAlignment w:val="baseline"/>
        <w:rPr>
          <w:rFonts w:ascii="Arial" w:hAnsi="Arial" w:cs="Arial"/>
          <w:b/>
          <w:sz w:val="20"/>
          <w:lang w:val="en-GB"/>
        </w:rPr>
      </w:pPr>
      <w:r w:rsidRPr="00C820CE">
        <w:rPr>
          <w:rFonts w:ascii="Arial" w:hAnsi="Arial" w:cs="Arial"/>
          <w:b/>
          <w:sz w:val="20"/>
          <w:lang w:val="en-GB"/>
        </w:rPr>
        <w:t>13.2 Termination by operation of law</w:t>
      </w:r>
    </w:p>
    <w:p w14:paraId="77D80EB9" w14:textId="77777777" w:rsidR="00BA33C7" w:rsidRPr="00392B52" w:rsidRDefault="00BA33C7" w:rsidP="00392B52">
      <w:pPr>
        <w:widowControl/>
        <w:overflowPunct w:val="0"/>
        <w:autoSpaceDE w:val="0"/>
        <w:autoSpaceDN w:val="0"/>
        <w:adjustRightInd w:val="0"/>
        <w:jc w:val="both"/>
        <w:textAlignment w:val="baseline"/>
        <w:rPr>
          <w:rFonts w:ascii="Arial" w:hAnsi="Arial"/>
          <w:sz w:val="20"/>
          <w:lang w:val="en-GB"/>
        </w:rPr>
      </w:pPr>
    </w:p>
    <w:p w14:paraId="3C53BC40" w14:textId="25133491" w:rsidR="00BA33C7" w:rsidRPr="00C820CE" w:rsidRDefault="00BA33C7" w:rsidP="00BA33C7">
      <w:pPr>
        <w:jc w:val="both"/>
        <w:rPr>
          <w:rFonts w:ascii="Arial" w:hAnsi="Arial" w:cs="Arial"/>
          <w:sz w:val="20"/>
          <w:lang w:val="en-GB"/>
        </w:rPr>
      </w:pPr>
      <w:proofErr w:type="gramStart"/>
      <w:r w:rsidRPr="00392B52">
        <w:rPr>
          <w:rFonts w:ascii="Arial" w:hAnsi="Arial"/>
          <w:sz w:val="20"/>
          <w:lang w:val="en-GB"/>
        </w:rPr>
        <w:t>In the event that</w:t>
      </w:r>
      <w:proofErr w:type="gramEnd"/>
      <w:r w:rsidRPr="00392B52">
        <w:rPr>
          <w:rFonts w:ascii="Arial" w:hAnsi="Arial"/>
          <w:sz w:val="20"/>
          <w:lang w:val="en-GB"/>
        </w:rPr>
        <w:t xml:space="preserve"> Westfield Rise no longer uses the technology </w:t>
      </w:r>
      <w:r w:rsidRPr="00C820CE">
        <w:rPr>
          <w:rFonts w:ascii="Arial" w:hAnsi="Arial" w:cs="Arial"/>
          <w:sz w:val="20"/>
          <w:lang w:val="en-GB"/>
        </w:rPr>
        <w:t xml:space="preserve">that underpins the Platform and that allows it to provide the Data, for whatever reason, Westfield Rise will inform the Client by any </w:t>
      </w:r>
      <w:proofErr w:type="gramStart"/>
      <w:r w:rsidRPr="00C820CE">
        <w:rPr>
          <w:rFonts w:ascii="Arial" w:hAnsi="Arial" w:cs="Arial"/>
          <w:sz w:val="20"/>
          <w:lang w:val="en-GB"/>
        </w:rPr>
        <w:t>means</w:t>
      </w:r>
      <w:proofErr w:type="gramEnd"/>
      <w:r w:rsidRPr="00C820CE">
        <w:rPr>
          <w:rFonts w:ascii="Arial" w:hAnsi="Arial" w:cs="Arial"/>
          <w:sz w:val="20"/>
          <w:lang w:val="en-GB"/>
        </w:rPr>
        <w:t xml:space="preserve"> and the Contract will be terminated immediately and by operation of law. In this case, Westfield Rise will reimburse the Client for the price paid in proportion to its use, without the Client being entitled to any further compensation for such termination. </w:t>
      </w:r>
    </w:p>
    <w:p w14:paraId="16806EAE" w14:textId="77777777" w:rsidR="00BA33C7" w:rsidRPr="00C820CE" w:rsidRDefault="00BA33C7">
      <w:pPr>
        <w:widowControl/>
        <w:overflowPunct w:val="0"/>
        <w:autoSpaceDE w:val="0"/>
        <w:autoSpaceDN w:val="0"/>
        <w:adjustRightInd w:val="0"/>
        <w:jc w:val="both"/>
        <w:textAlignment w:val="baseline"/>
        <w:rPr>
          <w:rFonts w:ascii="Arial" w:hAnsi="Arial" w:cs="Arial"/>
          <w:bCs/>
          <w:sz w:val="20"/>
          <w:lang w:val="en-GB"/>
        </w:rPr>
      </w:pPr>
    </w:p>
    <w:p w14:paraId="58CB1805" w14:textId="79EEBAA9" w:rsidR="001668CA" w:rsidRPr="00C820CE" w:rsidRDefault="001668CA">
      <w:pPr>
        <w:widowControl/>
        <w:overflowPunct w:val="0"/>
        <w:autoSpaceDE w:val="0"/>
        <w:autoSpaceDN w:val="0"/>
        <w:adjustRightInd w:val="0"/>
        <w:jc w:val="both"/>
        <w:textAlignment w:val="baseline"/>
        <w:rPr>
          <w:rFonts w:ascii="Arial" w:hAnsi="Arial" w:cs="Arial"/>
          <w:b/>
          <w:sz w:val="20"/>
          <w:lang w:val="en-GB"/>
        </w:rPr>
      </w:pPr>
      <w:r w:rsidRPr="00C820CE">
        <w:rPr>
          <w:rFonts w:ascii="Arial" w:hAnsi="Arial" w:cs="Arial"/>
          <w:b/>
          <w:sz w:val="20"/>
          <w:lang w:val="en-GB"/>
        </w:rPr>
        <w:t xml:space="preserve">13.3 Effect of Termination / Term of the </w:t>
      </w:r>
      <w:r w:rsidR="00125062">
        <w:rPr>
          <w:rFonts w:ascii="Arial" w:hAnsi="Arial" w:cs="Arial"/>
          <w:b/>
          <w:sz w:val="20"/>
          <w:lang w:val="en-GB"/>
        </w:rPr>
        <w:t>Contract</w:t>
      </w:r>
    </w:p>
    <w:p w14:paraId="71E3BF87" w14:textId="77777777" w:rsidR="001668CA" w:rsidRPr="00C820CE" w:rsidRDefault="001668CA">
      <w:pPr>
        <w:widowControl/>
        <w:overflowPunct w:val="0"/>
        <w:autoSpaceDE w:val="0"/>
        <w:autoSpaceDN w:val="0"/>
        <w:adjustRightInd w:val="0"/>
        <w:jc w:val="both"/>
        <w:textAlignment w:val="baseline"/>
        <w:rPr>
          <w:rFonts w:ascii="Arial" w:hAnsi="Arial" w:cs="Arial"/>
          <w:b/>
          <w:sz w:val="20"/>
          <w:lang w:val="en-GB"/>
        </w:rPr>
      </w:pPr>
    </w:p>
    <w:p w14:paraId="11F267C3" w14:textId="4C65FD8E" w:rsidR="009D591B" w:rsidRPr="00392B52" w:rsidRDefault="009D591B"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following sections shall survive the </w:t>
      </w:r>
      <w:r w:rsidRPr="00E56A97">
        <w:rPr>
          <w:rFonts w:ascii="Arial" w:hAnsi="Arial"/>
          <w:sz w:val="20"/>
          <w:lang w:val="en-US"/>
        </w:rPr>
        <w:t xml:space="preserve">termination </w:t>
      </w:r>
      <w:r w:rsidRPr="00E56A97">
        <w:rPr>
          <w:rFonts w:ascii="Arial" w:hAnsi="Arial" w:cs="Arial"/>
          <w:sz w:val="20"/>
          <w:lang w:val="en-US"/>
        </w:rPr>
        <w:t xml:space="preserve">of this </w:t>
      </w:r>
      <w:r w:rsidR="00111F27" w:rsidRPr="00E56A97">
        <w:rPr>
          <w:rFonts w:ascii="Arial" w:hAnsi="Arial" w:cs="Arial"/>
          <w:sz w:val="20"/>
          <w:lang w:val="en-US"/>
        </w:rPr>
        <w:t>Contract</w:t>
      </w:r>
      <w:r w:rsidRPr="00E56A97">
        <w:rPr>
          <w:rFonts w:ascii="Arial" w:hAnsi="Arial"/>
          <w:sz w:val="20"/>
          <w:lang w:val="en-US"/>
        </w:rPr>
        <w:t xml:space="preserve"> for </w:t>
      </w:r>
      <w:r w:rsidRPr="00392B52">
        <w:rPr>
          <w:rFonts w:ascii="Arial" w:hAnsi="Arial"/>
          <w:sz w:val="20"/>
          <w:lang w:val="en-GB"/>
        </w:rPr>
        <w:t>the duration necessary for their performance</w:t>
      </w:r>
      <w:r w:rsidRPr="00E56A97">
        <w:rPr>
          <w:rFonts w:ascii="Arial" w:hAnsi="Arial" w:cs="Arial"/>
          <w:sz w:val="20"/>
          <w:lang w:val="en-GB"/>
        </w:rPr>
        <w:t>, regardless of</w:t>
      </w:r>
      <w:r w:rsidRPr="00392B52">
        <w:rPr>
          <w:rFonts w:ascii="Arial" w:hAnsi="Arial"/>
          <w:sz w:val="20"/>
          <w:lang w:val="en-GB"/>
        </w:rPr>
        <w:t xml:space="preserve"> the reason for </w:t>
      </w:r>
      <w:r w:rsidRPr="00E56A97">
        <w:rPr>
          <w:rFonts w:ascii="Arial" w:hAnsi="Arial" w:cs="Arial"/>
          <w:sz w:val="20"/>
          <w:lang w:val="en-GB"/>
        </w:rPr>
        <w:t>the</w:t>
      </w:r>
      <w:r w:rsidRPr="00392B52">
        <w:rPr>
          <w:rFonts w:ascii="Arial" w:hAnsi="Arial"/>
          <w:sz w:val="20"/>
          <w:lang w:val="en-GB"/>
        </w:rPr>
        <w:t xml:space="preserve"> termination: </w:t>
      </w:r>
    </w:p>
    <w:p w14:paraId="62A2ADD4" w14:textId="13933A45" w:rsidR="009D591B" w:rsidRPr="00E56A97" w:rsidRDefault="00E56A97"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sidRPr="00E56A97">
        <w:rPr>
          <w:rFonts w:ascii="Arial" w:hAnsi="Arial" w:cs="Arial"/>
          <w:sz w:val="20"/>
        </w:rPr>
        <w:t>Confidentiality</w:t>
      </w:r>
      <w:proofErr w:type="spellEnd"/>
      <w:r w:rsidRPr="00E56A97">
        <w:rPr>
          <w:rFonts w:ascii="Arial" w:hAnsi="Arial" w:cs="Arial"/>
          <w:sz w:val="20"/>
        </w:rPr>
        <w:t xml:space="preserve"> </w:t>
      </w:r>
      <w:r w:rsidR="008F69EE" w:rsidRPr="00E56A97">
        <w:rPr>
          <w:rFonts w:ascii="Arial" w:hAnsi="Arial" w:cs="Arial"/>
          <w:sz w:val="20"/>
        </w:rPr>
        <w:t>A</w:t>
      </w:r>
      <w:r w:rsidR="009D591B" w:rsidRPr="00E56A97">
        <w:rPr>
          <w:rFonts w:ascii="Arial" w:hAnsi="Arial" w:cs="Arial"/>
          <w:sz w:val="20"/>
        </w:rPr>
        <w:t>rticle,</w:t>
      </w:r>
    </w:p>
    <w:p w14:paraId="15F37B87" w14:textId="122F30ED" w:rsidR="009D591B" w:rsidRPr="00E56A97"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sidRPr="00E56A97">
        <w:rPr>
          <w:rFonts w:ascii="Arial" w:hAnsi="Arial" w:cs="Arial"/>
          <w:sz w:val="20"/>
        </w:rPr>
        <w:t>Personal</w:t>
      </w:r>
      <w:proofErr w:type="spellEnd"/>
      <w:r w:rsidRPr="00E56A97">
        <w:rPr>
          <w:rFonts w:ascii="Arial" w:hAnsi="Arial" w:cs="Arial"/>
          <w:sz w:val="20"/>
        </w:rPr>
        <w:t xml:space="preserve"> Data </w:t>
      </w:r>
      <w:r w:rsidR="008F69EE" w:rsidRPr="00E56A97">
        <w:rPr>
          <w:rFonts w:ascii="Arial" w:hAnsi="Arial" w:cs="Arial"/>
          <w:sz w:val="20"/>
        </w:rPr>
        <w:t>A</w:t>
      </w:r>
      <w:r w:rsidRPr="00E56A97">
        <w:rPr>
          <w:rFonts w:ascii="Arial" w:hAnsi="Arial" w:cs="Arial"/>
          <w:sz w:val="20"/>
        </w:rPr>
        <w:t xml:space="preserve">rticle, </w:t>
      </w:r>
    </w:p>
    <w:p w14:paraId="1074884D" w14:textId="77777777" w:rsidR="00672783"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E56A97">
        <w:rPr>
          <w:rFonts w:ascii="Arial" w:hAnsi="Arial" w:cs="Arial"/>
          <w:sz w:val="20"/>
        </w:rPr>
        <w:t>Non-</w:t>
      </w:r>
      <w:r w:rsidR="00E56A97" w:rsidRPr="00E56A97">
        <w:rPr>
          <w:rFonts w:ascii="Arial" w:hAnsi="Arial" w:cs="Arial"/>
          <w:sz w:val="20"/>
        </w:rPr>
        <w:t>sollicitation</w:t>
      </w:r>
      <w:r w:rsidRPr="00E56A97">
        <w:rPr>
          <w:rFonts w:ascii="Arial" w:hAnsi="Arial" w:cs="Arial"/>
          <w:sz w:val="20"/>
        </w:rPr>
        <w:t xml:space="preserve"> </w:t>
      </w:r>
      <w:r w:rsidR="008F69EE" w:rsidRPr="00E56A97">
        <w:rPr>
          <w:rFonts w:ascii="Arial" w:hAnsi="Arial" w:cs="Arial"/>
          <w:sz w:val="20"/>
        </w:rPr>
        <w:t>A</w:t>
      </w:r>
      <w:r w:rsidRPr="00E56A97">
        <w:rPr>
          <w:rFonts w:ascii="Arial" w:hAnsi="Arial" w:cs="Arial"/>
          <w:sz w:val="20"/>
        </w:rPr>
        <w:t>rticle</w:t>
      </w:r>
    </w:p>
    <w:p w14:paraId="314F4333" w14:textId="116063B9" w:rsidR="009D591B" w:rsidRPr="00E56A97" w:rsidRDefault="00672783"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Pr>
          <w:rFonts w:ascii="Arial" w:hAnsi="Arial" w:cs="Arial"/>
          <w:sz w:val="20"/>
        </w:rPr>
        <w:t>Intellectual</w:t>
      </w:r>
      <w:proofErr w:type="spellEnd"/>
      <w:r>
        <w:rPr>
          <w:rFonts w:ascii="Arial" w:hAnsi="Arial" w:cs="Arial"/>
          <w:sz w:val="20"/>
        </w:rPr>
        <w:t xml:space="preserve"> </w:t>
      </w:r>
      <w:proofErr w:type="spellStart"/>
      <w:r>
        <w:rPr>
          <w:rFonts w:ascii="Arial" w:hAnsi="Arial" w:cs="Arial"/>
          <w:sz w:val="20"/>
        </w:rPr>
        <w:t>Property</w:t>
      </w:r>
      <w:proofErr w:type="spellEnd"/>
      <w:r>
        <w:rPr>
          <w:rFonts w:ascii="Arial" w:hAnsi="Arial" w:cs="Arial"/>
          <w:sz w:val="20"/>
        </w:rPr>
        <w:t xml:space="preserve">. </w:t>
      </w:r>
    </w:p>
    <w:p w14:paraId="51506374" w14:textId="77777777" w:rsidR="001668CA" w:rsidRDefault="001668CA" w:rsidP="00392B52">
      <w:pPr>
        <w:overflowPunct w:val="0"/>
        <w:autoSpaceDE w:val="0"/>
        <w:autoSpaceDN w:val="0"/>
        <w:adjustRightInd w:val="0"/>
        <w:textAlignment w:val="baseline"/>
        <w:rPr>
          <w:rFonts w:ascii="Arial" w:hAnsi="Arial" w:cs="Arial"/>
          <w:sz w:val="20"/>
        </w:rPr>
      </w:pPr>
    </w:p>
    <w:p w14:paraId="78A87A31" w14:textId="2432BBC8" w:rsidR="001668CA" w:rsidRPr="0006222D" w:rsidRDefault="001668CA" w:rsidP="001668CA">
      <w:pPr>
        <w:jc w:val="both"/>
        <w:rPr>
          <w:rFonts w:ascii="Arial" w:hAnsi="Arial" w:cs="Arial"/>
          <w:sz w:val="20"/>
          <w:lang w:val="en-GB"/>
        </w:rPr>
      </w:pPr>
      <w:bookmarkStart w:id="9" w:name="_Hlk24733289"/>
      <w:r w:rsidRPr="00C820CE">
        <w:rPr>
          <w:rFonts w:ascii="Arial" w:hAnsi="Arial" w:cs="Arial"/>
          <w:sz w:val="20"/>
          <w:lang w:val="en-GB"/>
        </w:rPr>
        <w:t xml:space="preserve">The Client is informed that the content present in the Platform, and in particular the </w:t>
      </w:r>
      <w:r w:rsidRPr="0006222D">
        <w:rPr>
          <w:rFonts w:ascii="Arial" w:hAnsi="Arial" w:cs="Arial"/>
          <w:sz w:val="20"/>
          <w:lang w:val="en-GB"/>
        </w:rPr>
        <w:t>Data</w:t>
      </w:r>
      <w:r w:rsidR="000F0D9A">
        <w:rPr>
          <w:rFonts w:ascii="Arial" w:hAnsi="Arial" w:cs="Arial"/>
          <w:sz w:val="20"/>
          <w:lang w:val="en-GB"/>
        </w:rPr>
        <w:t xml:space="preserve">, </w:t>
      </w:r>
      <w:r w:rsidRPr="0006222D">
        <w:rPr>
          <w:rFonts w:ascii="Arial" w:hAnsi="Arial" w:cs="Arial"/>
          <w:sz w:val="20"/>
          <w:lang w:val="en-GB"/>
        </w:rPr>
        <w:t>Reports</w:t>
      </w:r>
      <w:r w:rsidR="000F0D9A">
        <w:rPr>
          <w:rFonts w:ascii="Arial" w:hAnsi="Arial" w:cs="Arial"/>
          <w:sz w:val="20"/>
          <w:lang w:val="en-GB"/>
        </w:rPr>
        <w:t xml:space="preserve"> and Extraction Files</w:t>
      </w:r>
      <w:r w:rsidRPr="0006222D">
        <w:rPr>
          <w:rFonts w:ascii="Arial" w:hAnsi="Arial" w:cs="Arial"/>
          <w:sz w:val="20"/>
          <w:lang w:val="en-GB"/>
        </w:rPr>
        <w:t xml:space="preserve"> will be deleted at the end or termination of the </w:t>
      </w:r>
      <w:r w:rsidR="008F69EE" w:rsidRPr="0006222D">
        <w:rPr>
          <w:rFonts w:ascii="Arial" w:hAnsi="Arial" w:cs="Arial"/>
          <w:sz w:val="20"/>
          <w:lang w:val="en-GB"/>
        </w:rPr>
        <w:t xml:space="preserve">Contract. </w:t>
      </w:r>
      <w:r w:rsidRPr="0006222D">
        <w:rPr>
          <w:rFonts w:ascii="Arial" w:hAnsi="Arial" w:cs="Arial"/>
          <w:sz w:val="20"/>
          <w:lang w:val="en-GB"/>
        </w:rPr>
        <w:t xml:space="preserve"> </w:t>
      </w:r>
    </w:p>
    <w:p w14:paraId="6B304F87" w14:textId="77777777" w:rsidR="00A32770" w:rsidRPr="0006222D" w:rsidRDefault="00A32770" w:rsidP="00914921">
      <w:pPr>
        <w:widowControl/>
        <w:overflowPunct w:val="0"/>
        <w:autoSpaceDE w:val="0"/>
        <w:autoSpaceDN w:val="0"/>
        <w:adjustRightInd w:val="0"/>
        <w:jc w:val="both"/>
        <w:textAlignment w:val="baseline"/>
        <w:rPr>
          <w:rFonts w:ascii="Arial" w:hAnsi="Arial" w:cs="Arial"/>
          <w:sz w:val="20"/>
          <w:lang w:val="en-GB"/>
        </w:rPr>
      </w:pPr>
    </w:p>
    <w:p w14:paraId="3767D119" w14:textId="77049ED6" w:rsidR="00A32770" w:rsidRPr="0006222D" w:rsidRDefault="00A32770" w:rsidP="42D7E48D">
      <w:pPr>
        <w:widowControl/>
        <w:numPr>
          <w:ilvl w:val="0"/>
          <w:numId w:val="9"/>
        </w:numPr>
        <w:jc w:val="both"/>
        <w:rPr>
          <w:rFonts w:ascii="Arial" w:hAnsi="Arial" w:cs="Arial"/>
          <w:b/>
          <w:bCs/>
          <w:caps/>
          <w:sz w:val="20"/>
          <w:u w:val="single"/>
        </w:rPr>
      </w:pPr>
      <w:r w:rsidRPr="0006222D">
        <w:rPr>
          <w:rFonts w:ascii="Arial" w:hAnsi="Arial" w:cs="Arial"/>
          <w:b/>
          <w:bCs/>
          <w:caps/>
          <w:sz w:val="20"/>
          <w:u w:val="single"/>
        </w:rPr>
        <w:t>Responsibilities</w:t>
      </w:r>
    </w:p>
    <w:p w14:paraId="24CD8B05" w14:textId="77777777" w:rsidR="00557F3C" w:rsidRPr="004E356F" w:rsidRDefault="00557F3C" w:rsidP="00B13CFB">
      <w:pPr>
        <w:jc w:val="both"/>
        <w:rPr>
          <w:rFonts w:ascii="Arial" w:hAnsi="Arial" w:cs="Arial"/>
          <w:color w:val="202020"/>
          <w:sz w:val="20"/>
          <w:shd w:val="clear" w:color="auto" w:fill="FFFFFF"/>
        </w:rPr>
      </w:pPr>
      <w:r w:rsidRPr="004E356F">
        <w:rPr>
          <w:rFonts w:ascii="Arial" w:hAnsi="Arial" w:cs="Arial"/>
          <w:color w:val="202020"/>
          <w:sz w:val="20"/>
          <w:shd w:val="clear" w:color="auto" w:fill="FFFFFF"/>
        </w:rPr>
        <w:t> </w:t>
      </w:r>
    </w:p>
    <w:p w14:paraId="114FEF53" w14:textId="751A8618" w:rsidR="00506B95" w:rsidRPr="00C820CE" w:rsidRDefault="00506B95" w:rsidP="00506B95">
      <w:pPr>
        <w:jc w:val="both"/>
        <w:rPr>
          <w:rStyle w:val="Accentuation"/>
          <w:rFonts w:ascii="Arial" w:hAnsi="Arial" w:cs="Arial"/>
          <w:bCs/>
          <w:i w:val="0"/>
          <w:iCs w:val="0"/>
          <w:sz w:val="20"/>
          <w:shd w:val="clear" w:color="auto" w:fill="FFFFFF"/>
          <w:lang w:val="en-GB"/>
        </w:rPr>
      </w:pPr>
      <w:r w:rsidRPr="00C820CE">
        <w:rPr>
          <w:rStyle w:val="Accentuation"/>
          <w:rFonts w:ascii="Arial" w:hAnsi="Arial" w:cs="Arial"/>
          <w:bCs/>
          <w:i w:val="0"/>
          <w:iCs w:val="0"/>
          <w:sz w:val="20"/>
          <w:shd w:val="clear" w:color="auto" w:fill="FFFFFF"/>
          <w:lang w:val="en-GB"/>
        </w:rPr>
        <w:t>Each Party shall be liable for the consequences resulting from its faults causing proven and direct damage to the other Party.</w:t>
      </w:r>
      <w:r w:rsidR="00672783">
        <w:rPr>
          <w:rStyle w:val="Accentuation"/>
          <w:rFonts w:ascii="Arial" w:hAnsi="Arial" w:cs="Arial"/>
          <w:bCs/>
          <w:i w:val="0"/>
          <w:iCs w:val="0"/>
          <w:sz w:val="20"/>
          <w:shd w:val="clear" w:color="auto" w:fill="FFFFFF"/>
          <w:lang w:val="en-GB"/>
        </w:rPr>
        <w:t xml:space="preserve"> </w:t>
      </w:r>
      <w:r w:rsidR="00672783" w:rsidRPr="003C06B6">
        <w:rPr>
          <w:rFonts w:ascii="Arial" w:hAnsi="Arial" w:cs="Arial"/>
          <w:sz w:val="20"/>
          <w:lang w:val="en-GB"/>
        </w:rPr>
        <w:t xml:space="preserve">Neither </w:t>
      </w:r>
      <w:r w:rsidR="00672783" w:rsidRPr="003C06B6">
        <w:rPr>
          <w:rStyle w:val="BodyDefinitionTerm"/>
          <w:rFonts w:cs="Arial"/>
          <w:sz w:val="20"/>
          <w:lang w:val="en-GB"/>
        </w:rPr>
        <w:t>Party</w:t>
      </w:r>
      <w:r w:rsidR="00672783" w:rsidRPr="003C06B6">
        <w:rPr>
          <w:rFonts w:ascii="Arial" w:hAnsi="Arial" w:cs="Arial"/>
          <w:sz w:val="20"/>
          <w:lang w:val="en-GB"/>
        </w:rPr>
        <w:t xml:space="preserve"> shall be liable under this Contract for consequential, indirect or special losses.</w:t>
      </w:r>
    </w:p>
    <w:p w14:paraId="0A56C936" w14:textId="77777777" w:rsidR="00BE1834" w:rsidRPr="00C820CE" w:rsidRDefault="00BE1834" w:rsidP="00BE1834">
      <w:pPr>
        <w:jc w:val="both"/>
        <w:rPr>
          <w:sz w:val="18"/>
          <w:szCs w:val="18"/>
          <w:lang w:val="en-GB"/>
        </w:rPr>
      </w:pPr>
    </w:p>
    <w:p w14:paraId="3E8E08C4" w14:textId="38B2FA6D" w:rsidR="00BE1834" w:rsidRPr="00C820CE" w:rsidRDefault="00BE1834" w:rsidP="027ACC65">
      <w:pPr>
        <w:jc w:val="both"/>
        <w:rPr>
          <w:rStyle w:val="Accentuation"/>
          <w:rFonts w:ascii="Arial" w:hAnsi="Arial" w:cs="Arial"/>
          <w:i w:val="0"/>
          <w:iCs w:val="0"/>
          <w:sz w:val="20"/>
          <w:shd w:val="clear" w:color="auto" w:fill="FFFFFF"/>
          <w:lang w:val="en-GB"/>
        </w:rPr>
      </w:pPr>
      <w:r w:rsidRPr="00C820CE">
        <w:rPr>
          <w:rStyle w:val="Accentuation"/>
          <w:rFonts w:ascii="Arial" w:hAnsi="Arial" w:cs="Arial"/>
          <w:i w:val="0"/>
          <w:iCs w:val="0"/>
          <w:sz w:val="20"/>
          <w:shd w:val="clear" w:color="auto" w:fill="FFFFFF"/>
          <w:lang w:val="en-GB"/>
        </w:rPr>
        <w:t xml:space="preserve">In accordance with articles 1231 et seq. of the </w:t>
      </w:r>
      <w:r w:rsidR="000021BA">
        <w:rPr>
          <w:rStyle w:val="Accentuation"/>
          <w:rFonts w:ascii="Arial" w:hAnsi="Arial" w:cs="Arial"/>
          <w:i w:val="0"/>
          <w:iCs w:val="0"/>
          <w:sz w:val="20"/>
          <w:shd w:val="clear" w:color="auto" w:fill="FFFFFF"/>
          <w:lang w:val="en-GB"/>
        </w:rPr>
        <w:t xml:space="preserve">French </w:t>
      </w:r>
      <w:r w:rsidRPr="00C820CE">
        <w:rPr>
          <w:rStyle w:val="Accentuation"/>
          <w:rFonts w:ascii="Arial" w:hAnsi="Arial" w:cs="Arial"/>
          <w:i w:val="0"/>
          <w:iCs w:val="0"/>
          <w:sz w:val="20"/>
          <w:shd w:val="clear" w:color="auto" w:fill="FFFFFF"/>
          <w:lang w:val="en-GB"/>
        </w:rPr>
        <w:t>Civil Code, Westfield Rise will indemnify the Client for any damage resulting immediately and directly from breaches attributable to Westfield Rise in the context of its obligations under the conditions defined below.</w:t>
      </w:r>
    </w:p>
    <w:p w14:paraId="0A2B138A" w14:textId="77777777" w:rsidR="0099592E" w:rsidRPr="00C820CE" w:rsidRDefault="0099592E">
      <w:pPr>
        <w:widowControl/>
        <w:overflowPunct w:val="0"/>
        <w:autoSpaceDE w:val="0"/>
        <w:autoSpaceDN w:val="0"/>
        <w:adjustRightInd w:val="0"/>
        <w:jc w:val="both"/>
        <w:textAlignment w:val="baseline"/>
        <w:rPr>
          <w:rFonts w:ascii="Arial" w:hAnsi="Arial" w:cs="Arial"/>
          <w:sz w:val="20"/>
          <w:lang w:val="en-GB"/>
        </w:rPr>
      </w:pPr>
    </w:p>
    <w:p w14:paraId="31994949" w14:textId="299330DD" w:rsidR="0099592E" w:rsidRPr="00392B52" w:rsidRDefault="587AA2B6"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Westfield Rise's contractual civil liability for any direct damage resulting from the non-</w:t>
      </w:r>
      <w:r w:rsidRPr="00392B52">
        <w:rPr>
          <w:rFonts w:ascii="Arial" w:hAnsi="Arial"/>
          <w:sz w:val="20"/>
          <w:lang w:val="en-GB"/>
        </w:rPr>
        <w:t xml:space="preserve">performance </w:t>
      </w:r>
      <w:bookmarkEnd w:id="9"/>
      <w:r w:rsidRPr="00C820CE">
        <w:rPr>
          <w:rFonts w:ascii="Arial" w:hAnsi="Arial" w:cs="Arial"/>
          <w:sz w:val="20"/>
          <w:lang w:val="en-GB"/>
        </w:rPr>
        <w:t>or improper performance</w:t>
      </w:r>
      <w:r w:rsidRPr="00392B52">
        <w:rPr>
          <w:rFonts w:ascii="Arial" w:hAnsi="Arial"/>
          <w:sz w:val="20"/>
          <w:lang w:val="en-GB"/>
        </w:rPr>
        <w:t xml:space="preserve"> of its </w:t>
      </w:r>
      <w:r w:rsidRPr="00C820CE">
        <w:rPr>
          <w:rFonts w:ascii="Arial" w:hAnsi="Arial" w:cs="Arial"/>
          <w:sz w:val="20"/>
          <w:lang w:val="en-GB"/>
        </w:rPr>
        <w:t xml:space="preserve">obligations under the Contract </w:t>
      </w:r>
      <w:r w:rsidRPr="00392B52">
        <w:rPr>
          <w:rFonts w:ascii="Arial" w:hAnsi="Arial"/>
          <w:sz w:val="20"/>
          <w:lang w:val="en-GB"/>
        </w:rPr>
        <w:t xml:space="preserve">is </w:t>
      </w:r>
      <w:r w:rsidRPr="00C820CE">
        <w:rPr>
          <w:rFonts w:ascii="Arial" w:hAnsi="Arial" w:cs="Arial"/>
          <w:sz w:val="20"/>
          <w:lang w:val="en-GB"/>
        </w:rPr>
        <w:t xml:space="preserve">expressly </w:t>
      </w:r>
      <w:r w:rsidRPr="00392B52">
        <w:rPr>
          <w:rFonts w:ascii="Arial" w:hAnsi="Arial"/>
          <w:sz w:val="20"/>
          <w:lang w:val="en-GB"/>
        </w:rPr>
        <w:t>limited</w:t>
      </w:r>
      <w:r w:rsidRPr="00C820CE">
        <w:rPr>
          <w:rFonts w:ascii="Arial" w:hAnsi="Arial" w:cs="Arial"/>
          <w:sz w:val="20"/>
          <w:lang w:val="en-GB"/>
        </w:rPr>
        <w:t xml:space="preserve">, all causes and </w:t>
      </w:r>
      <w:r w:rsidRPr="00392B52">
        <w:rPr>
          <w:rFonts w:ascii="Arial" w:hAnsi="Arial"/>
          <w:sz w:val="20"/>
          <w:lang w:val="en-GB"/>
        </w:rPr>
        <w:t xml:space="preserve">damages </w:t>
      </w:r>
      <w:r w:rsidRPr="00C820CE">
        <w:rPr>
          <w:rFonts w:ascii="Arial" w:hAnsi="Arial" w:cs="Arial"/>
          <w:sz w:val="20"/>
          <w:lang w:val="en-GB"/>
        </w:rPr>
        <w:t>combined,</w:t>
      </w:r>
      <w:r w:rsidRPr="00392B52">
        <w:rPr>
          <w:rFonts w:ascii="Arial" w:hAnsi="Arial"/>
          <w:sz w:val="20"/>
          <w:lang w:val="en-GB"/>
        </w:rPr>
        <w:t xml:space="preserve"> to the total amount paid</w:t>
      </w:r>
      <w:r w:rsidR="00672783">
        <w:rPr>
          <w:rFonts w:ascii="Arial" w:hAnsi="Arial"/>
          <w:sz w:val="20"/>
          <w:lang w:val="en-GB"/>
        </w:rPr>
        <w:t xml:space="preserve"> or payable</w:t>
      </w:r>
      <w:r w:rsidRPr="00392B52">
        <w:rPr>
          <w:rFonts w:ascii="Arial" w:hAnsi="Arial"/>
          <w:sz w:val="20"/>
          <w:lang w:val="en-GB"/>
        </w:rPr>
        <w:t xml:space="preserve"> by the Client in the </w:t>
      </w:r>
      <w:r w:rsidRPr="00C820CE">
        <w:rPr>
          <w:rFonts w:ascii="Arial" w:hAnsi="Arial" w:cs="Arial"/>
          <w:sz w:val="20"/>
          <w:lang w:val="en-GB"/>
        </w:rPr>
        <w:t>six (6</w:t>
      </w:r>
      <w:r w:rsidRPr="00392B52">
        <w:rPr>
          <w:rFonts w:ascii="Arial" w:hAnsi="Arial"/>
          <w:sz w:val="20"/>
          <w:lang w:val="en-GB"/>
        </w:rPr>
        <w:t xml:space="preserve">) months preceding the event giving rise to the </w:t>
      </w:r>
      <w:r w:rsidRPr="00C820CE">
        <w:rPr>
          <w:rFonts w:ascii="Arial" w:hAnsi="Arial" w:cs="Arial"/>
          <w:sz w:val="20"/>
          <w:lang w:val="en-GB"/>
        </w:rPr>
        <w:t xml:space="preserve">damage. </w:t>
      </w:r>
    </w:p>
    <w:p w14:paraId="0AA77461" w14:textId="29AF8E66" w:rsidR="0099592E" w:rsidRPr="00392B52" w:rsidRDefault="0099592E" w:rsidP="42D7E48D">
      <w:pPr>
        <w:widowControl/>
        <w:overflowPunct w:val="0"/>
        <w:autoSpaceDE w:val="0"/>
        <w:autoSpaceDN w:val="0"/>
        <w:adjustRightInd w:val="0"/>
        <w:jc w:val="both"/>
        <w:textAlignment w:val="baseline"/>
        <w:rPr>
          <w:rFonts w:ascii="Arial" w:hAnsi="Arial"/>
          <w:sz w:val="20"/>
          <w:lang w:val="en-GB"/>
        </w:rPr>
      </w:pPr>
    </w:p>
    <w:p w14:paraId="1A2A209D" w14:textId="066C007F" w:rsidR="007E5837" w:rsidRPr="00392B52" w:rsidRDefault="2A306D1F"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shd w:val="clear" w:color="auto" w:fill="FFFFFF"/>
          <w:lang w:val="en-GB"/>
        </w:rPr>
        <w:t xml:space="preserve">As </w:t>
      </w:r>
      <w:r w:rsidRPr="00C820CE">
        <w:rPr>
          <w:rFonts w:ascii="Arial" w:hAnsi="Arial" w:cs="Arial"/>
          <w:sz w:val="20"/>
          <w:shd w:val="clear" w:color="auto" w:fill="FFFFFF"/>
          <w:lang w:val="en-GB"/>
        </w:rPr>
        <w:t>access to and</w:t>
      </w:r>
      <w:r w:rsidRPr="00392B52">
        <w:rPr>
          <w:rFonts w:ascii="Arial" w:hAnsi="Arial"/>
          <w:sz w:val="20"/>
          <w:shd w:val="clear" w:color="auto" w:fill="FFFFFF"/>
          <w:lang w:val="en-GB"/>
        </w:rPr>
        <w:t xml:space="preserve"> use of the Platform is </w:t>
      </w:r>
      <w:r w:rsidR="003E7563">
        <w:rPr>
          <w:rFonts w:ascii="Arial" w:hAnsi="Arial" w:cs="Arial"/>
          <w:sz w:val="20"/>
          <w:shd w:val="clear" w:color="auto" w:fill="FFFFFF"/>
          <w:lang w:val="en-US"/>
        </w:rPr>
        <w:t xml:space="preserve">made </w:t>
      </w:r>
      <w:r w:rsidRPr="00C820CE">
        <w:rPr>
          <w:rFonts w:ascii="Arial" w:hAnsi="Arial" w:cs="Arial"/>
          <w:sz w:val="20"/>
          <w:shd w:val="clear" w:color="auto" w:fill="FFFFFF"/>
          <w:lang w:val="en-GB"/>
        </w:rPr>
        <w:t>via the Internet</w:t>
      </w:r>
      <w:r w:rsidRPr="00392B52">
        <w:rPr>
          <w:rFonts w:ascii="Arial" w:hAnsi="Arial"/>
          <w:sz w:val="20"/>
          <w:shd w:val="clear" w:color="auto" w:fill="FFFFFF"/>
          <w:lang w:val="en-GB"/>
        </w:rPr>
        <w:t>, Westfield Rise cannot be held liable in the event of (</w:t>
      </w:r>
      <w:proofErr w:type="spellStart"/>
      <w:r w:rsidRPr="00392B52">
        <w:rPr>
          <w:rFonts w:ascii="Arial" w:hAnsi="Arial"/>
          <w:sz w:val="20"/>
          <w:shd w:val="clear" w:color="auto" w:fill="FFFFFF"/>
          <w:lang w:val="en-GB"/>
        </w:rPr>
        <w:t>i</w:t>
      </w:r>
      <w:proofErr w:type="spellEnd"/>
      <w:r w:rsidRPr="00392B52">
        <w:rPr>
          <w:rFonts w:ascii="Arial" w:hAnsi="Arial"/>
          <w:sz w:val="20"/>
          <w:shd w:val="clear" w:color="auto" w:fill="FFFFFF"/>
          <w:lang w:val="en-GB"/>
        </w:rPr>
        <w:t xml:space="preserve">) unavailability, </w:t>
      </w:r>
      <w:r w:rsidRPr="00C820CE">
        <w:rPr>
          <w:rFonts w:ascii="Arial" w:hAnsi="Arial" w:cs="Arial"/>
          <w:sz w:val="20"/>
          <w:shd w:val="clear" w:color="auto" w:fill="FFFFFF"/>
          <w:lang w:val="en-GB"/>
        </w:rPr>
        <w:t>slowing down</w:t>
      </w:r>
      <w:r w:rsidRPr="00392B52">
        <w:rPr>
          <w:rFonts w:ascii="Arial" w:hAnsi="Arial"/>
          <w:sz w:val="20"/>
          <w:shd w:val="clear" w:color="auto" w:fill="FFFFFF"/>
          <w:lang w:val="en-GB"/>
        </w:rPr>
        <w:t xml:space="preserve"> of access or operation of the Platform due to limitations</w:t>
      </w:r>
      <w:r w:rsidRPr="00C820CE">
        <w:rPr>
          <w:rFonts w:ascii="Arial" w:hAnsi="Arial" w:cs="Arial"/>
          <w:sz w:val="20"/>
          <w:shd w:val="clear" w:color="auto" w:fill="FFFFFF"/>
          <w:lang w:val="en-GB"/>
        </w:rPr>
        <w:t xml:space="preserve"> of the Internet or the act of a third party</w:t>
      </w:r>
      <w:r w:rsidRPr="00392B52">
        <w:rPr>
          <w:rFonts w:ascii="Arial" w:hAnsi="Arial"/>
          <w:sz w:val="20"/>
          <w:shd w:val="clear" w:color="auto" w:fill="FFFFFF"/>
          <w:lang w:val="en-GB"/>
        </w:rPr>
        <w:t xml:space="preserve">; (ii) fraudulent or malicious introduction or </w:t>
      </w:r>
      <w:r w:rsidRPr="00C820CE">
        <w:rPr>
          <w:rFonts w:ascii="Arial" w:hAnsi="Arial" w:cs="Arial"/>
          <w:sz w:val="20"/>
          <w:shd w:val="clear" w:color="auto" w:fill="FFFFFF"/>
          <w:lang w:val="en-GB"/>
        </w:rPr>
        <w:t>attempt to gain</w:t>
      </w:r>
      <w:r w:rsidRPr="00392B52">
        <w:rPr>
          <w:rFonts w:ascii="Arial" w:hAnsi="Arial"/>
          <w:sz w:val="20"/>
          <w:shd w:val="clear" w:color="auto" w:fill="FFFFFF"/>
          <w:lang w:val="en-GB"/>
        </w:rPr>
        <w:t xml:space="preserve"> access by third parties to the</w:t>
      </w:r>
      <w:r w:rsidR="66FFCEFD" w:rsidRPr="00392B52">
        <w:rPr>
          <w:rFonts w:ascii="Arial" w:hAnsi="Arial"/>
          <w:sz w:val="20"/>
          <w:lang w:val="en-GB"/>
        </w:rPr>
        <w:t xml:space="preserve"> </w:t>
      </w:r>
      <w:r w:rsidR="66FFCEFD" w:rsidRPr="00C820CE">
        <w:rPr>
          <w:rFonts w:ascii="Arial" w:hAnsi="Arial" w:cs="Arial"/>
          <w:sz w:val="20"/>
          <w:lang w:val="en-GB"/>
        </w:rPr>
        <w:t>Client's</w:t>
      </w:r>
      <w:r w:rsidR="66FFCEFD" w:rsidRPr="00392B52">
        <w:rPr>
          <w:rFonts w:ascii="Arial" w:hAnsi="Arial"/>
          <w:sz w:val="20"/>
          <w:lang w:val="en-GB"/>
        </w:rPr>
        <w:t xml:space="preserve"> information system</w:t>
      </w:r>
      <w:r w:rsidRPr="00392B52">
        <w:rPr>
          <w:rFonts w:ascii="Arial" w:hAnsi="Arial"/>
          <w:sz w:val="20"/>
          <w:shd w:val="clear" w:color="auto" w:fill="FFFFFF"/>
          <w:lang w:val="en-GB"/>
        </w:rPr>
        <w:t xml:space="preserve">; (iii) </w:t>
      </w:r>
      <w:r w:rsidRPr="00C820CE">
        <w:rPr>
          <w:rFonts w:ascii="Arial" w:hAnsi="Arial" w:cs="Arial"/>
          <w:sz w:val="20"/>
          <w:shd w:val="clear" w:color="auto" w:fill="FFFFFF"/>
          <w:lang w:val="en-GB"/>
        </w:rPr>
        <w:t>any misuse</w:t>
      </w:r>
      <w:r w:rsidRPr="00392B52">
        <w:rPr>
          <w:rFonts w:ascii="Arial" w:hAnsi="Arial"/>
          <w:sz w:val="20"/>
          <w:shd w:val="clear" w:color="auto" w:fill="FFFFFF"/>
          <w:lang w:val="en-GB"/>
        </w:rPr>
        <w:t xml:space="preserve"> of </w:t>
      </w:r>
      <w:r w:rsidR="433438A2" w:rsidRPr="00392B52">
        <w:rPr>
          <w:rFonts w:ascii="Arial" w:hAnsi="Arial"/>
          <w:sz w:val="20"/>
          <w:lang w:val="en-GB"/>
        </w:rPr>
        <w:t xml:space="preserve">the </w:t>
      </w:r>
      <w:r w:rsidR="433438A2" w:rsidRPr="42D7E48D">
        <w:rPr>
          <w:rFonts w:ascii="Arial" w:hAnsi="Arial" w:cs="Arial"/>
          <w:sz w:val="20"/>
          <w:lang w:val="en-US"/>
        </w:rPr>
        <w:t>Client’s</w:t>
      </w:r>
      <w:r w:rsidRPr="006630D5">
        <w:rPr>
          <w:rFonts w:ascii="Arial" w:hAnsi="Arial"/>
          <w:sz w:val="20"/>
          <w:lang w:val="en-US"/>
        </w:rPr>
        <w:t xml:space="preserve"> </w:t>
      </w:r>
      <w:r w:rsidRPr="006630D5">
        <w:rPr>
          <w:rFonts w:ascii="Arial" w:hAnsi="Arial"/>
          <w:sz w:val="20"/>
          <w:shd w:val="clear" w:color="auto" w:fill="FFFFFF"/>
          <w:lang w:val="en-US"/>
        </w:rPr>
        <w:t xml:space="preserve">passwords </w:t>
      </w:r>
      <w:r w:rsidRPr="00392B52">
        <w:rPr>
          <w:rFonts w:ascii="Arial" w:hAnsi="Arial"/>
          <w:sz w:val="20"/>
          <w:shd w:val="clear" w:color="auto" w:fill="FFFFFF"/>
          <w:lang w:val="en-GB"/>
        </w:rPr>
        <w:t>and confidential codes.</w:t>
      </w:r>
    </w:p>
    <w:p w14:paraId="53C998D4" w14:textId="77777777" w:rsidR="002E5F6F" w:rsidRPr="00392B52" w:rsidRDefault="002E5F6F" w:rsidP="42D7E48D">
      <w:pPr>
        <w:widowControl/>
        <w:overflowPunct w:val="0"/>
        <w:autoSpaceDE w:val="0"/>
        <w:autoSpaceDN w:val="0"/>
        <w:adjustRightInd w:val="0"/>
        <w:jc w:val="both"/>
        <w:textAlignment w:val="baseline"/>
        <w:rPr>
          <w:rFonts w:ascii="Arial" w:hAnsi="Arial"/>
          <w:sz w:val="20"/>
          <w:lang w:val="en-GB"/>
        </w:rPr>
      </w:pPr>
    </w:p>
    <w:p w14:paraId="6922CBE3" w14:textId="77777777" w:rsidR="002E5F6F" w:rsidRPr="00C820CE" w:rsidRDefault="002E5F6F" w:rsidP="002E5F6F">
      <w:pPr>
        <w:jc w:val="both"/>
        <w:rPr>
          <w:rFonts w:ascii="Arial" w:hAnsi="Arial" w:cs="Arial"/>
          <w:sz w:val="20"/>
          <w:shd w:val="clear" w:color="auto" w:fill="FFFFFF"/>
          <w:lang w:val="en-GB"/>
        </w:rPr>
      </w:pPr>
      <w:r w:rsidRPr="00C820CE">
        <w:rPr>
          <w:rFonts w:ascii="Arial" w:hAnsi="Arial" w:cs="Arial"/>
          <w:sz w:val="20"/>
          <w:shd w:val="clear" w:color="auto" w:fill="FFFFFF"/>
          <w:lang w:val="en-GB"/>
        </w:rPr>
        <w:t>These terms and conditions allocate risk between the Parties, who declare that the agreed price reflects this allocation of risk and the resulting limitation of liability.</w:t>
      </w:r>
    </w:p>
    <w:p w14:paraId="0C66D642" w14:textId="77777777" w:rsidR="00546537" w:rsidRPr="00392B52" w:rsidRDefault="00546537" w:rsidP="24B6206A">
      <w:pPr>
        <w:widowControl/>
        <w:overflowPunct w:val="0"/>
        <w:autoSpaceDE w:val="0"/>
        <w:autoSpaceDN w:val="0"/>
        <w:adjustRightInd w:val="0"/>
        <w:jc w:val="both"/>
        <w:textAlignment w:val="baseline"/>
        <w:rPr>
          <w:rFonts w:ascii="Arial" w:hAnsi="Arial"/>
          <w:sz w:val="20"/>
          <w:lang w:val="en-GB"/>
        </w:rPr>
      </w:pPr>
    </w:p>
    <w:p w14:paraId="78377EC1" w14:textId="21CFED28" w:rsidR="00257920" w:rsidRPr="004978D8" w:rsidRDefault="2336C4A5" w:rsidP="24B6206A">
      <w:pPr>
        <w:widowControl/>
        <w:numPr>
          <w:ilvl w:val="0"/>
          <w:numId w:val="9"/>
        </w:numPr>
        <w:jc w:val="both"/>
        <w:rPr>
          <w:rFonts w:ascii="Arial" w:hAnsi="Arial" w:cs="Arial"/>
          <w:b/>
          <w:bCs/>
          <w:caps/>
          <w:sz w:val="20"/>
          <w:u w:val="single"/>
        </w:rPr>
      </w:pPr>
      <w:bookmarkStart w:id="10" w:name="_Hlk7686557"/>
      <w:bookmarkStart w:id="11" w:name="_Hlk24732143"/>
      <w:r w:rsidRPr="24B6206A">
        <w:rPr>
          <w:rFonts w:ascii="Arial" w:hAnsi="Arial" w:cs="Arial"/>
          <w:b/>
          <w:bCs/>
          <w:caps/>
          <w:sz w:val="20"/>
          <w:u w:val="single"/>
        </w:rPr>
        <w:t xml:space="preserve">personal data </w:t>
      </w:r>
    </w:p>
    <w:p w14:paraId="0406AC53" w14:textId="77777777" w:rsidR="00410D97" w:rsidRPr="003B6070" w:rsidRDefault="00410D97" w:rsidP="00257920">
      <w:pPr>
        <w:widowControl/>
        <w:overflowPunct w:val="0"/>
        <w:autoSpaceDE w:val="0"/>
        <w:autoSpaceDN w:val="0"/>
        <w:adjustRightInd w:val="0"/>
        <w:jc w:val="both"/>
        <w:textAlignment w:val="baseline"/>
        <w:rPr>
          <w:rFonts w:ascii="Arial" w:eastAsia="Book Antiqua" w:hAnsi="Arial" w:cs="Arial"/>
          <w:bCs/>
          <w:sz w:val="20"/>
          <w:lang w:val="en-GB"/>
        </w:rPr>
      </w:pPr>
    </w:p>
    <w:p w14:paraId="40FEE2C5" w14:textId="0FBF3A04"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In accordance with any law or regulation applicable to the processing of personal data (hereinafter the "</w:t>
      </w:r>
      <w:r w:rsidRPr="00C820CE">
        <w:rPr>
          <w:rFonts w:ascii="Arial" w:hAnsi="Arial" w:cs="Arial"/>
          <w:sz w:val="20"/>
          <w:lang w:val="en-GB"/>
        </w:rPr>
        <w:t xml:space="preserve"> </w:t>
      </w:r>
      <w:r w:rsidRPr="00392B52">
        <w:rPr>
          <w:rFonts w:ascii="Arial" w:hAnsi="Arial"/>
          <w:b/>
          <w:sz w:val="20"/>
          <w:lang w:val="en-GB"/>
        </w:rPr>
        <w:t>Personal Data</w:t>
      </w:r>
      <w:r w:rsidRPr="00C820CE">
        <w:rPr>
          <w:rFonts w:ascii="Arial" w:hAnsi="Arial" w:cs="Arial"/>
          <w:b/>
          <w:bCs/>
          <w:sz w:val="20"/>
          <w:lang w:val="en-GB"/>
        </w:rPr>
        <w:t xml:space="preserve"> </w:t>
      </w:r>
      <w:r w:rsidRPr="00392B52">
        <w:rPr>
          <w:rFonts w:ascii="Arial" w:hAnsi="Arial"/>
          <w:sz w:val="20"/>
          <w:lang w:val="en-GB"/>
        </w:rPr>
        <w:t xml:space="preserve">"), and in particular European Regulation 2016/679 of the European Parliament and of the Council of 27 April 2016 on the protection of natural persons with regard to the processing of personal data (GDPR) and Law No. 78-17 </w:t>
      </w:r>
      <w:r w:rsidRPr="00C820CE">
        <w:rPr>
          <w:rFonts w:ascii="Arial" w:hAnsi="Arial" w:cs="Arial"/>
          <w:sz w:val="20"/>
          <w:lang w:val="en-GB"/>
        </w:rPr>
        <w:t>on data protection</w:t>
      </w:r>
      <w:r w:rsidRPr="00392B52">
        <w:rPr>
          <w:rFonts w:ascii="Arial" w:hAnsi="Arial"/>
          <w:sz w:val="20"/>
          <w:lang w:val="en-GB"/>
        </w:rPr>
        <w:t xml:space="preserve"> of 6 January 1978 as amended (hereinafter referred to as the "</w:t>
      </w:r>
      <w:r w:rsidRPr="00C820CE">
        <w:rPr>
          <w:rFonts w:ascii="Arial" w:hAnsi="Arial" w:cs="Arial"/>
          <w:b/>
          <w:bCs/>
          <w:sz w:val="20"/>
          <w:lang w:val="en-GB"/>
        </w:rPr>
        <w:t xml:space="preserve"> </w:t>
      </w:r>
      <w:r w:rsidRPr="00392B52">
        <w:rPr>
          <w:rFonts w:ascii="Arial" w:hAnsi="Arial"/>
          <w:b/>
          <w:sz w:val="20"/>
          <w:lang w:val="en-GB"/>
        </w:rPr>
        <w:t>Applicable Law</w:t>
      </w:r>
      <w:r w:rsidRPr="00392B52">
        <w:rPr>
          <w:rFonts w:ascii="Arial" w:hAnsi="Arial"/>
          <w:sz w:val="20"/>
          <w:lang w:val="en-GB"/>
        </w:rPr>
        <w:t xml:space="preserve">"), </w:t>
      </w:r>
      <w:r w:rsidRPr="00C820CE">
        <w:rPr>
          <w:rFonts w:ascii="Arial" w:hAnsi="Arial" w:cs="Arial"/>
          <w:sz w:val="20"/>
          <w:lang w:val="en-GB"/>
        </w:rPr>
        <w:t>the provision of the Platform entails</w:t>
      </w:r>
      <w:r w:rsidRPr="00392B52">
        <w:rPr>
          <w:rFonts w:ascii="Arial" w:hAnsi="Arial"/>
          <w:sz w:val="20"/>
          <w:lang w:val="en-GB"/>
        </w:rPr>
        <w:t xml:space="preserve"> the processing of </w:t>
      </w:r>
      <w:r w:rsidRPr="00C820CE">
        <w:rPr>
          <w:rFonts w:ascii="Arial" w:hAnsi="Arial" w:cs="Arial"/>
          <w:sz w:val="20"/>
          <w:lang w:val="en-GB"/>
        </w:rPr>
        <w:t>Users'</w:t>
      </w:r>
      <w:r w:rsidRPr="00392B52">
        <w:rPr>
          <w:rFonts w:ascii="Arial" w:hAnsi="Arial"/>
          <w:sz w:val="20"/>
          <w:lang w:val="en-GB"/>
        </w:rPr>
        <w:t xml:space="preserve"> Personal Data</w:t>
      </w:r>
      <w:r w:rsidRPr="00C820CE">
        <w:rPr>
          <w:rFonts w:ascii="Arial" w:hAnsi="Arial" w:cs="Arial"/>
          <w:sz w:val="20"/>
          <w:lang w:val="en-GB"/>
        </w:rPr>
        <w:t xml:space="preserve"> for the purposes of creating and managing </w:t>
      </w:r>
      <w:r w:rsidR="003B6070">
        <w:rPr>
          <w:rFonts w:ascii="Arial" w:hAnsi="Arial" w:cs="Arial"/>
          <w:sz w:val="20"/>
          <w:lang w:val="en-GB"/>
        </w:rPr>
        <w:t>Client</w:t>
      </w:r>
      <w:r w:rsidRPr="00C820CE">
        <w:rPr>
          <w:rFonts w:ascii="Arial" w:hAnsi="Arial" w:cs="Arial"/>
          <w:sz w:val="20"/>
          <w:lang w:val="en-GB"/>
        </w:rPr>
        <w:t xml:space="preserve"> Accounts and User Accounts and conducting satisfaction surveys. This processing is carried out by Westfield Rise and Unibail Management </w:t>
      </w:r>
      <w:r w:rsidR="00152056">
        <w:rPr>
          <w:rFonts w:ascii="Arial" w:hAnsi="Arial" w:cs="Arial"/>
          <w:sz w:val="20"/>
          <w:lang w:val="en-GB"/>
        </w:rPr>
        <w:t xml:space="preserve">in its capacity as the provider of the Platform </w:t>
      </w:r>
      <w:r w:rsidRPr="00C820CE">
        <w:rPr>
          <w:rFonts w:ascii="Arial" w:hAnsi="Arial" w:cs="Arial"/>
          <w:sz w:val="20"/>
          <w:lang w:val="en-GB"/>
        </w:rPr>
        <w:t>(a company registered with the Paris Trade and Companies Register under number 414 878 289) as joint controllers</w:t>
      </w:r>
      <w:r w:rsidRPr="00392B52">
        <w:rPr>
          <w:rFonts w:ascii="Arial" w:hAnsi="Arial"/>
          <w:sz w:val="20"/>
          <w:lang w:val="en-GB"/>
        </w:rPr>
        <w:t xml:space="preserve">. </w:t>
      </w:r>
    </w:p>
    <w:p w14:paraId="0D4E6913" w14:textId="77777777"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p>
    <w:p w14:paraId="1421B8A6" w14:textId="53C0FF5D"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As such, Westfield Rise </w:t>
      </w:r>
      <w:r w:rsidRPr="00C820CE">
        <w:rPr>
          <w:rFonts w:ascii="Arial" w:hAnsi="Arial" w:cs="Arial"/>
          <w:sz w:val="20"/>
          <w:lang w:val="en-GB"/>
        </w:rPr>
        <w:t>and Unibail Management undertake</w:t>
      </w:r>
      <w:r w:rsidRPr="00392B52">
        <w:rPr>
          <w:rFonts w:ascii="Arial" w:hAnsi="Arial"/>
          <w:sz w:val="20"/>
          <w:lang w:val="en-GB"/>
        </w:rPr>
        <w:t xml:space="preserve"> to comply with the obligations </w:t>
      </w:r>
      <w:r w:rsidRPr="00C820CE">
        <w:rPr>
          <w:rFonts w:ascii="Arial" w:hAnsi="Arial" w:cs="Arial"/>
          <w:sz w:val="20"/>
          <w:lang w:val="en-GB"/>
        </w:rPr>
        <w:t>provided for by</w:t>
      </w:r>
      <w:r w:rsidRPr="00392B52">
        <w:rPr>
          <w:rFonts w:ascii="Arial" w:hAnsi="Arial"/>
          <w:sz w:val="20"/>
          <w:lang w:val="en-GB"/>
        </w:rPr>
        <w:t xml:space="preserve"> Applicable Law. </w:t>
      </w:r>
    </w:p>
    <w:p w14:paraId="6CB57B5D" w14:textId="77777777" w:rsidR="00265CB2" w:rsidRPr="00392B52" w:rsidRDefault="00265CB2" w:rsidP="00265CB2">
      <w:pPr>
        <w:widowControl/>
        <w:jc w:val="both"/>
        <w:rPr>
          <w:rFonts w:ascii="Arial" w:hAnsi="Arial"/>
          <w:sz w:val="20"/>
          <w:lang w:val="en-GB"/>
        </w:rPr>
      </w:pPr>
    </w:p>
    <w:p w14:paraId="094A8E6F" w14:textId="7174DA45" w:rsidR="00265CB2" w:rsidRPr="00392B52" w:rsidRDefault="00265CB2" w:rsidP="00265CB2">
      <w:pPr>
        <w:spacing w:line="259" w:lineRule="auto"/>
        <w:jc w:val="both"/>
        <w:rPr>
          <w:rFonts w:ascii="Arial" w:hAnsi="Arial"/>
          <w:sz w:val="20"/>
          <w:lang w:val="en-GB"/>
        </w:rPr>
      </w:pPr>
      <w:r w:rsidRPr="00C820CE">
        <w:rPr>
          <w:rFonts w:ascii="Arial" w:hAnsi="Arial" w:cs="Arial"/>
          <w:sz w:val="20"/>
          <w:lang w:val="en-GB"/>
        </w:rPr>
        <w:t>The details</w:t>
      </w:r>
      <w:r w:rsidRPr="00392B52">
        <w:rPr>
          <w:rFonts w:ascii="Arial" w:hAnsi="Arial"/>
          <w:sz w:val="20"/>
          <w:lang w:val="en-GB"/>
        </w:rPr>
        <w:t xml:space="preserve"> of </w:t>
      </w:r>
      <w:r w:rsidRPr="00C820CE">
        <w:rPr>
          <w:rFonts w:ascii="Arial" w:hAnsi="Arial" w:cs="Arial"/>
          <w:sz w:val="20"/>
          <w:lang w:val="en-GB"/>
        </w:rPr>
        <w:t>these</w:t>
      </w:r>
      <w:r w:rsidRPr="00392B52">
        <w:rPr>
          <w:rFonts w:ascii="Arial" w:hAnsi="Arial"/>
          <w:sz w:val="20"/>
          <w:lang w:val="en-GB"/>
        </w:rPr>
        <w:t xml:space="preserve"> processing</w:t>
      </w:r>
      <w:r w:rsidRPr="00C820CE">
        <w:rPr>
          <w:rFonts w:ascii="Arial" w:hAnsi="Arial" w:cs="Arial"/>
          <w:sz w:val="20"/>
          <w:lang w:val="en-GB"/>
        </w:rPr>
        <w:t xml:space="preserve"> operations</w:t>
      </w:r>
      <w:r w:rsidRPr="00392B52">
        <w:rPr>
          <w:rFonts w:ascii="Arial" w:hAnsi="Arial"/>
          <w:sz w:val="20"/>
          <w:lang w:val="en-GB"/>
        </w:rPr>
        <w:t xml:space="preserve"> are explained to Users in a dedicated privacy policy available on the Platform.</w:t>
      </w:r>
    </w:p>
    <w:p w14:paraId="68C7F8AA" w14:textId="48A45FDC" w:rsidR="004B27CF" w:rsidRPr="00392B52" w:rsidRDefault="004B27CF" w:rsidP="42D7E48D">
      <w:pPr>
        <w:widowControl/>
        <w:overflowPunct w:val="0"/>
        <w:autoSpaceDE w:val="0"/>
        <w:autoSpaceDN w:val="0"/>
        <w:adjustRightInd w:val="0"/>
        <w:jc w:val="both"/>
        <w:textAlignment w:val="baseline"/>
        <w:rPr>
          <w:rFonts w:ascii="Arial" w:hAnsi="Arial"/>
          <w:sz w:val="20"/>
          <w:lang w:val="en-GB"/>
        </w:rPr>
      </w:pPr>
    </w:p>
    <w:p w14:paraId="4E4846C1" w14:textId="02BD2A72" w:rsidR="006178B5" w:rsidRPr="00392B52" w:rsidRDefault="006178B5"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addition, the Parties acknowledge that, in accordance </w:t>
      </w:r>
      <w:r w:rsidRPr="003B6070">
        <w:rPr>
          <w:rFonts w:ascii="Arial" w:hAnsi="Arial"/>
          <w:sz w:val="20"/>
          <w:lang w:val="en-US"/>
        </w:rPr>
        <w:t xml:space="preserve">with </w:t>
      </w:r>
      <w:r w:rsidRPr="42D7E48D">
        <w:rPr>
          <w:rFonts w:ascii="Arial" w:hAnsi="Arial" w:cs="Arial"/>
          <w:sz w:val="20"/>
          <w:lang w:val="en-US"/>
        </w:rPr>
        <w:t xml:space="preserve">the </w:t>
      </w:r>
      <w:r w:rsidRPr="003B6070">
        <w:rPr>
          <w:rFonts w:ascii="Arial" w:hAnsi="Arial"/>
          <w:sz w:val="20"/>
          <w:lang w:val="en-US"/>
        </w:rPr>
        <w:t xml:space="preserve">Applicable </w:t>
      </w:r>
      <w:r w:rsidRPr="00392B52">
        <w:rPr>
          <w:rFonts w:ascii="Arial" w:hAnsi="Arial"/>
          <w:sz w:val="20"/>
          <w:lang w:val="en-GB"/>
        </w:rPr>
        <w:t xml:space="preserve">Law, they act as independent data controllers for the </w:t>
      </w:r>
      <w:r w:rsidRPr="00C820CE">
        <w:rPr>
          <w:rFonts w:ascii="Arial" w:hAnsi="Arial" w:cs="Arial"/>
          <w:sz w:val="20"/>
          <w:lang w:val="en-GB"/>
        </w:rPr>
        <w:t>purposes</w:t>
      </w:r>
      <w:r w:rsidRPr="00392B52">
        <w:rPr>
          <w:rFonts w:ascii="Arial" w:hAnsi="Arial"/>
          <w:sz w:val="20"/>
          <w:lang w:val="en-GB"/>
        </w:rPr>
        <w:t xml:space="preserve"> of managing their business relationship, in the context of the processing of </w:t>
      </w:r>
      <w:r w:rsidRPr="00C820CE">
        <w:rPr>
          <w:rFonts w:ascii="Arial" w:hAnsi="Arial" w:cs="Arial"/>
          <w:sz w:val="20"/>
          <w:lang w:val="en-GB"/>
        </w:rPr>
        <w:t xml:space="preserve">the </w:t>
      </w:r>
      <w:r w:rsidRPr="00392B52">
        <w:rPr>
          <w:rFonts w:ascii="Arial" w:hAnsi="Arial"/>
          <w:sz w:val="20"/>
          <w:lang w:val="en-GB"/>
        </w:rPr>
        <w:t xml:space="preserve">Personal Data of the employees of each of the Parties involved in the performance of the </w:t>
      </w:r>
      <w:r w:rsidRPr="00C820CE">
        <w:rPr>
          <w:rFonts w:ascii="Arial" w:hAnsi="Arial" w:cs="Arial"/>
          <w:sz w:val="20"/>
          <w:lang w:val="en-GB"/>
        </w:rPr>
        <w:t>Contract</w:t>
      </w:r>
      <w:r w:rsidRPr="00392B52">
        <w:rPr>
          <w:rFonts w:ascii="Arial" w:hAnsi="Arial"/>
          <w:sz w:val="20"/>
          <w:lang w:val="en-GB"/>
        </w:rPr>
        <w:t xml:space="preserve"> (in particular surname, first name and professional contact </w:t>
      </w:r>
      <w:r w:rsidRPr="00C820CE">
        <w:rPr>
          <w:rFonts w:ascii="Arial" w:hAnsi="Arial" w:cs="Arial"/>
          <w:sz w:val="20"/>
          <w:lang w:val="en-GB"/>
        </w:rPr>
        <w:t>details</w:t>
      </w:r>
      <w:r w:rsidRPr="00392B52">
        <w:rPr>
          <w:rFonts w:ascii="Arial" w:hAnsi="Arial"/>
          <w:sz w:val="20"/>
          <w:lang w:val="en-GB"/>
        </w:rPr>
        <w:t xml:space="preserve">). To this end, each Party undertakes to inform the employees concerned of the other Party of its information notice relating to the protection of Personal Data so that they are informed of the conditions of processing of their Personal Data, the </w:t>
      </w:r>
      <w:r w:rsidRPr="00C820CE">
        <w:rPr>
          <w:rFonts w:ascii="Arial" w:hAnsi="Arial" w:cs="Arial"/>
          <w:sz w:val="20"/>
          <w:lang w:val="en-GB"/>
        </w:rPr>
        <w:t xml:space="preserve">Westfield Rise </w:t>
      </w:r>
      <w:r w:rsidRPr="00392B52">
        <w:rPr>
          <w:rFonts w:ascii="Arial" w:hAnsi="Arial"/>
          <w:sz w:val="20"/>
          <w:lang w:val="en-GB"/>
        </w:rPr>
        <w:t>information notice being available on the urw.com website.</w:t>
      </w:r>
    </w:p>
    <w:p w14:paraId="37546B86" w14:textId="77777777" w:rsidR="006E1562" w:rsidRPr="00392B52" w:rsidRDefault="006E1562" w:rsidP="00257920">
      <w:pPr>
        <w:widowControl/>
        <w:overflowPunct w:val="0"/>
        <w:autoSpaceDE w:val="0"/>
        <w:autoSpaceDN w:val="0"/>
        <w:adjustRightInd w:val="0"/>
        <w:jc w:val="both"/>
        <w:textAlignment w:val="baseline"/>
        <w:rPr>
          <w:rFonts w:ascii="Arial" w:hAnsi="Arial"/>
          <w:sz w:val="20"/>
          <w:lang w:val="en-GB"/>
        </w:rPr>
      </w:pPr>
    </w:p>
    <w:bookmarkEnd w:id="10"/>
    <w:bookmarkEnd w:id="11"/>
    <w:p w14:paraId="4A7F1105" w14:textId="0A69D7CF" w:rsidR="234F07D9" w:rsidRDefault="234F07D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REFERENCES </w:t>
      </w:r>
    </w:p>
    <w:p w14:paraId="31C634E2" w14:textId="4420113C" w:rsidR="615E571B" w:rsidRDefault="615E571B" w:rsidP="42D7E48D">
      <w:pPr>
        <w:widowControl/>
        <w:ind w:left="360"/>
        <w:jc w:val="both"/>
        <w:rPr>
          <w:rFonts w:ascii="Arial" w:hAnsi="Arial" w:cs="Arial"/>
          <w:b/>
          <w:bCs/>
          <w:caps/>
          <w:sz w:val="20"/>
          <w:u w:val="single"/>
        </w:rPr>
      </w:pPr>
    </w:p>
    <w:p w14:paraId="4E65AA6D" w14:textId="60013FD8" w:rsidR="615E571B" w:rsidRPr="00392B52" w:rsidRDefault="3A9C3F41" w:rsidP="42D7E48D">
      <w:pPr>
        <w:widowControl/>
        <w:jc w:val="both"/>
        <w:rPr>
          <w:rFonts w:ascii="Arial" w:hAnsi="Arial"/>
          <w:sz w:val="20"/>
          <w:lang w:val="en-GB"/>
        </w:rPr>
      </w:pPr>
      <w:r w:rsidRPr="00392B52">
        <w:rPr>
          <w:rFonts w:ascii="Arial" w:hAnsi="Arial"/>
          <w:sz w:val="20"/>
          <w:lang w:val="en-GB"/>
        </w:rPr>
        <w:t xml:space="preserve">The Client </w:t>
      </w:r>
      <w:r w:rsidRPr="00C820CE">
        <w:rPr>
          <w:rFonts w:ascii="Arial" w:hAnsi="Arial" w:cs="Arial"/>
          <w:sz w:val="20"/>
          <w:lang w:val="en-GB"/>
        </w:rPr>
        <w:t>authorises</w:t>
      </w:r>
      <w:r w:rsidRPr="00392B52">
        <w:rPr>
          <w:rFonts w:ascii="Arial" w:hAnsi="Arial"/>
          <w:sz w:val="20"/>
          <w:lang w:val="en-GB"/>
        </w:rPr>
        <w:t xml:space="preserve"> Westfield Rise to use </w:t>
      </w:r>
      <w:r w:rsidRPr="00C820CE">
        <w:rPr>
          <w:rFonts w:ascii="Arial" w:hAnsi="Arial" w:cs="Arial"/>
          <w:sz w:val="20"/>
          <w:lang w:val="en-GB"/>
        </w:rPr>
        <w:t>its</w:t>
      </w:r>
      <w:r w:rsidRPr="00392B52">
        <w:rPr>
          <w:rFonts w:ascii="Arial" w:hAnsi="Arial"/>
          <w:sz w:val="20"/>
          <w:lang w:val="en-GB"/>
        </w:rPr>
        <w:t xml:space="preserve"> brand and logo for reference purposes.</w:t>
      </w:r>
    </w:p>
    <w:p w14:paraId="0B5AEBF9" w14:textId="68D36EF6" w:rsidR="615E571B" w:rsidRPr="00392B52" w:rsidRDefault="615E571B" w:rsidP="42D7E48D">
      <w:pPr>
        <w:widowControl/>
        <w:jc w:val="both"/>
        <w:rPr>
          <w:rFonts w:ascii="Arial" w:hAnsi="Arial"/>
          <w:sz w:val="20"/>
          <w:lang w:val="en-GB"/>
        </w:rPr>
      </w:pPr>
    </w:p>
    <w:p w14:paraId="7799603D" w14:textId="2B647268" w:rsidR="615E571B" w:rsidRPr="00392B52" w:rsidRDefault="5D7A1030" w:rsidP="42D7E48D">
      <w:pPr>
        <w:widowControl/>
        <w:spacing w:line="259" w:lineRule="auto"/>
        <w:jc w:val="both"/>
        <w:rPr>
          <w:rFonts w:ascii="Arial" w:hAnsi="Arial"/>
          <w:sz w:val="20"/>
          <w:lang w:val="en-GB"/>
        </w:rPr>
      </w:pPr>
      <w:r w:rsidRPr="00392B52">
        <w:rPr>
          <w:rFonts w:ascii="Arial" w:hAnsi="Arial"/>
          <w:sz w:val="20"/>
          <w:lang w:val="en-GB"/>
        </w:rPr>
        <w:t xml:space="preserve">The Client also </w:t>
      </w:r>
      <w:r w:rsidRPr="00C820CE">
        <w:rPr>
          <w:rFonts w:ascii="Arial" w:hAnsi="Arial" w:cs="Arial"/>
          <w:sz w:val="20"/>
          <w:lang w:val="en-GB"/>
        </w:rPr>
        <w:t>authorises</w:t>
      </w:r>
      <w:r w:rsidRPr="00392B52">
        <w:rPr>
          <w:rFonts w:ascii="Arial" w:hAnsi="Arial"/>
          <w:sz w:val="20"/>
          <w:lang w:val="en-GB"/>
        </w:rPr>
        <w:t xml:space="preserve"> Westfield Rise to use its </w:t>
      </w:r>
      <w:r w:rsidRPr="00C820CE">
        <w:rPr>
          <w:rFonts w:ascii="Arial" w:hAnsi="Arial" w:cs="Arial"/>
          <w:sz w:val="20"/>
          <w:lang w:val="en-GB"/>
        </w:rPr>
        <w:t>trademark</w:t>
      </w:r>
      <w:r w:rsidRPr="00392B52">
        <w:rPr>
          <w:rFonts w:ascii="Arial" w:hAnsi="Arial"/>
          <w:sz w:val="20"/>
          <w:lang w:val="en-GB"/>
        </w:rPr>
        <w:t xml:space="preserve"> and/or logo </w:t>
      </w:r>
      <w:r w:rsidRPr="00C820CE">
        <w:rPr>
          <w:rFonts w:ascii="Arial" w:hAnsi="Arial" w:cs="Arial"/>
          <w:sz w:val="20"/>
          <w:lang w:val="en-GB"/>
        </w:rPr>
        <w:t>on the Reports</w:t>
      </w:r>
      <w:r w:rsidR="000F0D9A">
        <w:rPr>
          <w:rFonts w:ascii="Arial" w:hAnsi="Arial" w:cs="Arial"/>
          <w:sz w:val="20"/>
          <w:lang w:val="en-GB"/>
        </w:rPr>
        <w:t>, the Extraction Files</w:t>
      </w:r>
      <w:r w:rsidRPr="00C820CE">
        <w:rPr>
          <w:rFonts w:ascii="Arial" w:hAnsi="Arial" w:cs="Arial"/>
          <w:sz w:val="20"/>
          <w:lang w:val="en-GB"/>
        </w:rPr>
        <w:t xml:space="preserve"> or </w:t>
      </w:r>
      <w:r w:rsidRPr="00392B52">
        <w:rPr>
          <w:rFonts w:ascii="Arial" w:hAnsi="Arial"/>
          <w:sz w:val="20"/>
          <w:lang w:val="en-GB"/>
        </w:rPr>
        <w:t xml:space="preserve">in </w:t>
      </w:r>
      <w:r w:rsidRPr="00C820CE">
        <w:rPr>
          <w:rFonts w:ascii="Arial" w:hAnsi="Arial" w:cs="Arial"/>
          <w:sz w:val="20"/>
          <w:lang w:val="en-GB"/>
        </w:rPr>
        <w:t>connection</w:t>
      </w:r>
      <w:r w:rsidRPr="00392B52">
        <w:rPr>
          <w:rFonts w:ascii="Arial" w:hAnsi="Arial"/>
          <w:sz w:val="20"/>
          <w:lang w:val="en-GB"/>
        </w:rPr>
        <w:t xml:space="preserve"> with the Data </w:t>
      </w:r>
      <w:r w:rsidRPr="00C820CE">
        <w:rPr>
          <w:rFonts w:ascii="Arial" w:hAnsi="Arial" w:cs="Arial"/>
          <w:sz w:val="20"/>
          <w:lang w:val="en-GB"/>
        </w:rPr>
        <w:t xml:space="preserve">and, as such, </w:t>
      </w:r>
      <w:r w:rsidRPr="00392B52">
        <w:rPr>
          <w:rFonts w:ascii="Arial" w:hAnsi="Arial"/>
          <w:sz w:val="20"/>
          <w:lang w:val="en-GB"/>
        </w:rPr>
        <w:t xml:space="preserve">grants </w:t>
      </w:r>
      <w:r w:rsidRPr="00C820CE">
        <w:rPr>
          <w:rFonts w:ascii="Arial" w:hAnsi="Arial" w:cs="Arial"/>
          <w:sz w:val="20"/>
          <w:lang w:val="en-GB"/>
        </w:rPr>
        <w:t xml:space="preserve">Westfield Rise </w:t>
      </w:r>
      <w:r w:rsidRPr="00392B52">
        <w:rPr>
          <w:rFonts w:ascii="Arial" w:hAnsi="Arial"/>
          <w:sz w:val="20"/>
          <w:lang w:val="en-GB"/>
        </w:rPr>
        <w:t xml:space="preserve">the right to do so on a non-exclusive basis, for the </w:t>
      </w:r>
      <w:r w:rsidRPr="00C820CE">
        <w:rPr>
          <w:rFonts w:ascii="Arial" w:hAnsi="Arial" w:cs="Arial"/>
          <w:sz w:val="20"/>
          <w:lang w:val="en-GB"/>
        </w:rPr>
        <w:t>territories</w:t>
      </w:r>
      <w:r w:rsidRPr="00392B52">
        <w:rPr>
          <w:rFonts w:ascii="Arial" w:hAnsi="Arial"/>
          <w:sz w:val="20"/>
          <w:lang w:val="en-GB"/>
        </w:rPr>
        <w:t xml:space="preserve"> where Westfield Rise operates</w:t>
      </w:r>
      <w:r w:rsidR="000F0D9A">
        <w:rPr>
          <w:rFonts w:ascii="Arial" w:hAnsi="Arial"/>
          <w:sz w:val="20"/>
          <w:lang w:val="en-GB"/>
        </w:rPr>
        <w:t>,</w:t>
      </w:r>
      <w:r w:rsidRPr="00392B52">
        <w:rPr>
          <w:rFonts w:ascii="Arial" w:hAnsi="Arial"/>
          <w:sz w:val="20"/>
          <w:lang w:val="en-GB"/>
        </w:rPr>
        <w:t xml:space="preserve"> for the duration </w:t>
      </w:r>
      <w:r w:rsidRPr="005303CD">
        <w:rPr>
          <w:rFonts w:ascii="Arial" w:hAnsi="Arial"/>
          <w:sz w:val="20"/>
          <w:lang w:val="en-US"/>
        </w:rPr>
        <w:t xml:space="preserve">of the </w:t>
      </w:r>
      <w:r w:rsidR="3EF3B094" w:rsidRPr="42D7E48D">
        <w:rPr>
          <w:rFonts w:ascii="Arial" w:hAnsi="Arial" w:cs="Arial"/>
          <w:sz w:val="20"/>
          <w:lang w:val="en-US"/>
        </w:rPr>
        <w:t>Contract</w:t>
      </w:r>
      <w:r w:rsidR="000F0D9A">
        <w:rPr>
          <w:rFonts w:ascii="Arial" w:hAnsi="Arial" w:cs="Arial"/>
          <w:sz w:val="20"/>
          <w:lang w:val="en-US"/>
        </w:rPr>
        <w:t xml:space="preserve"> and free of charge</w:t>
      </w:r>
      <w:r w:rsidRPr="005303CD">
        <w:rPr>
          <w:rFonts w:ascii="Arial" w:hAnsi="Arial"/>
          <w:sz w:val="20"/>
          <w:lang w:val="en-US"/>
        </w:rPr>
        <w:t xml:space="preserve">. </w:t>
      </w:r>
    </w:p>
    <w:p w14:paraId="70B71D30" w14:textId="34F356AD" w:rsidR="615E571B" w:rsidRPr="00392B52" w:rsidRDefault="615E571B" w:rsidP="42D7E48D">
      <w:pPr>
        <w:widowControl/>
        <w:jc w:val="both"/>
        <w:rPr>
          <w:rFonts w:ascii="Arial" w:hAnsi="Arial"/>
          <w:sz w:val="20"/>
          <w:lang w:val="en-GB"/>
        </w:rPr>
      </w:pPr>
    </w:p>
    <w:p w14:paraId="3CADC2E1" w14:textId="40F59A5A" w:rsidR="008518F1" w:rsidRPr="004978D8" w:rsidRDefault="006178B5"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Special provisions </w:t>
      </w:r>
    </w:p>
    <w:p w14:paraId="711A0B5A" w14:textId="77777777" w:rsidR="008518F1" w:rsidRPr="004978D8" w:rsidRDefault="008518F1" w:rsidP="008518F1">
      <w:pPr>
        <w:widowControl/>
        <w:overflowPunct w:val="0"/>
        <w:autoSpaceDE w:val="0"/>
        <w:autoSpaceDN w:val="0"/>
        <w:adjustRightInd w:val="0"/>
        <w:jc w:val="both"/>
        <w:textAlignment w:val="baseline"/>
        <w:rPr>
          <w:rFonts w:ascii="Arial" w:hAnsi="Arial" w:cs="Arial"/>
          <w:b/>
          <w:iCs/>
          <w:caps/>
          <w:sz w:val="20"/>
          <w:u w:val="single"/>
        </w:rPr>
      </w:pPr>
    </w:p>
    <w:p w14:paraId="512FE311" w14:textId="77777777" w:rsidR="00EB73FE" w:rsidRPr="004978D8" w:rsidRDefault="4893C4D8" w:rsidP="42D7E48D">
      <w:pPr>
        <w:widowControl/>
        <w:numPr>
          <w:ilvl w:val="0"/>
          <w:numId w:val="11"/>
        </w:numPr>
        <w:jc w:val="both"/>
        <w:rPr>
          <w:rFonts w:ascii="Arial" w:hAnsi="Arial" w:cs="Arial"/>
          <w:b/>
          <w:bCs/>
          <w:sz w:val="20"/>
        </w:rPr>
      </w:pPr>
      <w:r w:rsidRPr="42D7E48D">
        <w:rPr>
          <w:rFonts w:ascii="Arial" w:hAnsi="Arial" w:cs="Arial"/>
          <w:b/>
          <w:bCs/>
          <w:sz w:val="20"/>
        </w:rPr>
        <w:t>Non</w:t>
      </w:r>
      <w:r w:rsidR="437D8615" w:rsidRPr="42D7E48D">
        <w:rPr>
          <w:rFonts w:ascii="Arial" w:hAnsi="Arial" w:cs="Arial"/>
          <w:b/>
          <w:bCs/>
          <w:sz w:val="20"/>
        </w:rPr>
        <w:t>-</w:t>
      </w:r>
      <w:r w:rsidR="21890EE7" w:rsidRPr="42D7E48D">
        <w:rPr>
          <w:rFonts w:ascii="Arial" w:hAnsi="Arial" w:cs="Arial"/>
          <w:b/>
          <w:bCs/>
          <w:sz w:val="20"/>
        </w:rPr>
        <w:t>sollicitation</w:t>
      </w:r>
    </w:p>
    <w:p w14:paraId="1187FE97" w14:textId="77570355" w:rsidR="00642272" w:rsidRPr="00392B52" w:rsidRDefault="00642272">
      <w:pPr>
        <w:widowControl/>
        <w:jc w:val="both"/>
        <w:rPr>
          <w:rFonts w:ascii="Arial" w:hAnsi="Arial"/>
          <w:b/>
          <w:caps/>
          <w:sz w:val="20"/>
          <w:lang w:val="en-GB"/>
        </w:rPr>
      </w:pPr>
      <w:bookmarkStart w:id="12" w:name="_Hlk24734119"/>
      <w:r w:rsidRPr="00392B52">
        <w:rPr>
          <w:rFonts w:ascii="Arial" w:hAnsi="Arial"/>
          <w:sz w:val="20"/>
          <w:lang w:val="en-GB"/>
        </w:rPr>
        <w:t xml:space="preserve">During the term of </w:t>
      </w:r>
      <w:r w:rsidRPr="00642272">
        <w:rPr>
          <w:rFonts w:ascii="Arial" w:hAnsi="Arial" w:cs="Arial"/>
          <w:sz w:val="20"/>
          <w:lang w:val="en-US"/>
        </w:rPr>
        <w:t>this Contract</w:t>
      </w:r>
      <w:r w:rsidRPr="00392B52">
        <w:rPr>
          <w:rFonts w:ascii="Arial" w:hAnsi="Arial"/>
          <w:sz w:val="20"/>
          <w:lang w:val="en-GB"/>
        </w:rPr>
        <w:t xml:space="preserve"> and two (2) years after its termination, each of the Parties shall refrain, without the prior written consent of the other Party, from offering employment in its company, directly or indirectly, to the </w:t>
      </w:r>
      <w:r w:rsidRPr="00C820CE">
        <w:rPr>
          <w:rFonts w:ascii="Arial" w:hAnsi="Arial" w:cs="Arial"/>
          <w:sz w:val="20"/>
          <w:lang w:val="en-GB"/>
        </w:rPr>
        <w:t>personnel</w:t>
      </w:r>
      <w:r w:rsidRPr="00392B52">
        <w:rPr>
          <w:rFonts w:ascii="Arial" w:hAnsi="Arial"/>
          <w:sz w:val="20"/>
          <w:lang w:val="en-GB"/>
        </w:rPr>
        <w:t xml:space="preserve"> of the other Party </w:t>
      </w:r>
      <w:r w:rsidRPr="00C820CE">
        <w:rPr>
          <w:rFonts w:ascii="Arial" w:hAnsi="Arial" w:cs="Arial"/>
          <w:sz w:val="20"/>
          <w:lang w:val="en-GB"/>
        </w:rPr>
        <w:t>performing</w:t>
      </w:r>
      <w:r w:rsidRPr="00392B52">
        <w:rPr>
          <w:rFonts w:ascii="Arial" w:hAnsi="Arial"/>
          <w:sz w:val="20"/>
          <w:lang w:val="en-GB"/>
        </w:rPr>
        <w:t xml:space="preserve"> a function in connection with the </w:t>
      </w:r>
      <w:r w:rsidRPr="00C820CE">
        <w:rPr>
          <w:rFonts w:ascii="Arial" w:hAnsi="Arial" w:cs="Arial"/>
          <w:sz w:val="20"/>
          <w:lang w:val="en-GB"/>
        </w:rPr>
        <w:t>negotiation</w:t>
      </w:r>
      <w:r w:rsidRPr="00392B52">
        <w:rPr>
          <w:rFonts w:ascii="Arial" w:hAnsi="Arial"/>
          <w:sz w:val="20"/>
          <w:lang w:val="en-GB"/>
        </w:rPr>
        <w:t>, monitoring or performance of the Contract.</w:t>
      </w:r>
    </w:p>
    <w:p w14:paraId="614ED80F" w14:textId="77777777" w:rsidR="004B4880" w:rsidRPr="00392B52" w:rsidRDefault="004B4880" w:rsidP="00914921">
      <w:pPr>
        <w:widowControl/>
        <w:overflowPunct w:val="0"/>
        <w:autoSpaceDE w:val="0"/>
        <w:autoSpaceDN w:val="0"/>
        <w:adjustRightInd w:val="0"/>
        <w:jc w:val="both"/>
        <w:textAlignment w:val="baseline"/>
        <w:rPr>
          <w:rFonts w:ascii="Arial" w:hAnsi="Arial"/>
          <w:sz w:val="20"/>
          <w:lang w:val="en-GB"/>
        </w:rPr>
      </w:pPr>
    </w:p>
    <w:bookmarkEnd w:id="12"/>
    <w:p w14:paraId="783F2A7C" w14:textId="35603466" w:rsidR="004B4880" w:rsidRPr="004978D8" w:rsidRDefault="00642272" w:rsidP="007553B2">
      <w:pPr>
        <w:widowControl/>
        <w:numPr>
          <w:ilvl w:val="0"/>
          <w:numId w:val="11"/>
        </w:numPr>
        <w:jc w:val="both"/>
        <w:rPr>
          <w:rFonts w:ascii="Arial" w:hAnsi="Arial" w:cs="Arial"/>
          <w:b/>
          <w:iCs/>
          <w:sz w:val="20"/>
        </w:rPr>
      </w:pPr>
      <w:r w:rsidRPr="00392B52">
        <w:rPr>
          <w:rFonts w:ascii="Arial" w:hAnsi="Arial"/>
          <w:b/>
          <w:sz w:val="20"/>
        </w:rPr>
        <w:t xml:space="preserve">Legal and administrative obligations </w:t>
      </w:r>
    </w:p>
    <w:p w14:paraId="7CE2653C" w14:textId="2D05B0B2" w:rsidR="00DF7916" w:rsidRPr="00392B52" w:rsidRDefault="527217F5" w:rsidP="42D7E48D">
      <w:pPr>
        <w:widowControl/>
        <w:overflowPunct w:val="0"/>
        <w:autoSpaceDE w:val="0"/>
        <w:autoSpaceDN w:val="0"/>
        <w:adjustRightInd w:val="0"/>
        <w:ind w:firstLine="4"/>
        <w:jc w:val="both"/>
        <w:textAlignment w:val="baseline"/>
        <w:rPr>
          <w:rFonts w:ascii="Arial" w:hAnsi="Arial"/>
          <w:sz w:val="20"/>
          <w:lang w:val="en-GB"/>
        </w:rPr>
      </w:pPr>
      <w:r w:rsidRPr="00392B52">
        <w:rPr>
          <w:rFonts w:ascii="Arial" w:hAnsi="Arial"/>
          <w:sz w:val="20"/>
          <w:lang w:val="en-GB"/>
        </w:rPr>
        <w:t xml:space="preserve">The Client declares that it is responsible for the completion of all legal, tax and administrative formalities incumbent on it relating to the performance of its obligations under </w:t>
      </w:r>
      <w:r w:rsidRPr="00C820CE">
        <w:rPr>
          <w:rFonts w:ascii="Arial" w:hAnsi="Arial" w:cs="Arial"/>
          <w:sz w:val="20"/>
          <w:lang w:val="en-GB"/>
        </w:rPr>
        <w:t>the</w:t>
      </w:r>
      <w:r w:rsidRPr="00392B52">
        <w:rPr>
          <w:rFonts w:ascii="Arial" w:hAnsi="Arial"/>
          <w:sz w:val="20"/>
          <w:lang w:val="en-GB"/>
        </w:rPr>
        <w:t xml:space="preserve"> Contract.</w:t>
      </w:r>
    </w:p>
    <w:p w14:paraId="4A97956A" w14:textId="77777777" w:rsidR="00523568" w:rsidRPr="00392B52" w:rsidRDefault="00523568" w:rsidP="00914921">
      <w:pPr>
        <w:widowControl/>
        <w:overflowPunct w:val="0"/>
        <w:autoSpaceDE w:val="0"/>
        <w:autoSpaceDN w:val="0"/>
        <w:adjustRightInd w:val="0"/>
        <w:jc w:val="both"/>
        <w:textAlignment w:val="baseline"/>
        <w:rPr>
          <w:rFonts w:ascii="Arial" w:hAnsi="Arial"/>
          <w:sz w:val="20"/>
          <w:lang w:val="en-GB"/>
        </w:rPr>
      </w:pPr>
    </w:p>
    <w:p w14:paraId="344BDA5A" w14:textId="32233769" w:rsidR="004B4880" w:rsidRPr="004978D8" w:rsidRDefault="00E31F7F" w:rsidP="42D7E48D">
      <w:pPr>
        <w:widowControl/>
        <w:numPr>
          <w:ilvl w:val="0"/>
          <w:numId w:val="11"/>
        </w:numPr>
        <w:jc w:val="both"/>
        <w:rPr>
          <w:rFonts w:ascii="Arial" w:hAnsi="Arial" w:cs="Arial"/>
          <w:b/>
          <w:bCs/>
          <w:sz w:val="20"/>
        </w:rPr>
      </w:pPr>
      <w:r w:rsidRPr="42D7E48D">
        <w:rPr>
          <w:rFonts w:ascii="Arial" w:hAnsi="Arial" w:cs="Arial"/>
          <w:b/>
          <w:bCs/>
          <w:sz w:val="20"/>
        </w:rPr>
        <w:t xml:space="preserve">Outsourcing </w:t>
      </w:r>
    </w:p>
    <w:p w14:paraId="0869DB03" w14:textId="160B66B8" w:rsidR="006C0396" w:rsidRPr="00392B52" w:rsidRDefault="006C0396"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Westfield Rise may subcontract all or part of its obligations </w:t>
      </w:r>
      <w:proofErr w:type="gramStart"/>
      <w:r w:rsidRPr="00392B52">
        <w:rPr>
          <w:rFonts w:ascii="Arial" w:hAnsi="Arial"/>
          <w:sz w:val="20"/>
          <w:lang w:val="en-GB"/>
        </w:rPr>
        <w:t>provided that</w:t>
      </w:r>
      <w:proofErr w:type="gramEnd"/>
      <w:r w:rsidRPr="00392B52">
        <w:rPr>
          <w:rFonts w:ascii="Arial" w:hAnsi="Arial"/>
          <w:sz w:val="20"/>
          <w:lang w:val="en-GB"/>
        </w:rPr>
        <w:t xml:space="preserve"> it remains responsible </w:t>
      </w:r>
      <w:r w:rsidRPr="00C820CE">
        <w:rPr>
          <w:rFonts w:ascii="Arial" w:hAnsi="Arial" w:cs="Arial"/>
          <w:sz w:val="20"/>
          <w:lang w:val="en-GB"/>
        </w:rPr>
        <w:t xml:space="preserve">for them </w:t>
      </w:r>
      <w:r w:rsidRPr="00392B52">
        <w:rPr>
          <w:rFonts w:ascii="Arial" w:hAnsi="Arial"/>
          <w:sz w:val="20"/>
          <w:lang w:val="en-GB"/>
        </w:rPr>
        <w:t xml:space="preserve">and guarantees the professionalism and seriousness of the subcontractors and the performance of all the subcontracted </w:t>
      </w:r>
      <w:r w:rsidRPr="00C820CE">
        <w:rPr>
          <w:rFonts w:ascii="Arial" w:hAnsi="Arial" w:cs="Arial"/>
          <w:sz w:val="20"/>
          <w:lang w:val="en-GB"/>
        </w:rPr>
        <w:t>services</w:t>
      </w:r>
      <w:r w:rsidRPr="00392B52">
        <w:rPr>
          <w:rFonts w:ascii="Arial" w:hAnsi="Arial"/>
          <w:sz w:val="20"/>
          <w:lang w:val="en-GB"/>
        </w:rPr>
        <w:t xml:space="preserve"> and provides the necessary certificates required </w:t>
      </w:r>
      <w:r w:rsidRPr="00C820CE">
        <w:rPr>
          <w:rFonts w:ascii="Arial" w:hAnsi="Arial" w:cs="Arial"/>
          <w:sz w:val="20"/>
          <w:lang w:val="en-GB"/>
        </w:rPr>
        <w:t>by</w:t>
      </w:r>
      <w:r w:rsidRPr="00392B52">
        <w:rPr>
          <w:rFonts w:ascii="Arial" w:hAnsi="Arial"/>
          <w:sz w:val="20"/>
          <w:lang w:val="en-GB"/>
        </w:rPr>
        <w:t xml:space="preserve"> the Labour Code.</w:t>
      </w:r>
    </w:p>
    <w:p w14:paraId="7ED12C98" w14:textId="09B142F8" w:rsidR="00703325" w:rsidRPr="00392B52" w:rsidRDefault="00703325" w:rsidP="24B6206A">
      <w:pPr>
        <w:widowControl/>
        <w:overflowPunct w:val="0"/>
        <w:autoSpaceDE w:val="0"/>
        <w:autoSpaceDN w:val="0"/>
        <w:adjustRightInd w:val="0"/>
        <w:jc w:val="both"/>
        <w:textAlignment w:val="baseline"/>
        <w:rPr>
          <w:rFonts w:ascii="Arial" w:hAnsi="Arial"/>
          <w:sz w:val="20"/>
          <w:lang w:val="en-GB"/>
        </w:rPr>
      </w:pPr>
    </w:p>
    <w:p w14:paraId="7CC62AE3" w14:textId="63B91AA3" w:rsidR="00BB236B" w:rsidRPr="00392B52" w:rsidRDefault="00BB236B">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Subject to compliance with the above stipulations, Westfield Rise may delegate all or part of its obligations to certain specialized companies offering all the guarantees of seriousness and professionalism and/or to specialized "freelance" temporary workers.</w:t>
      </w:r>
    </w:p>
    <w:p w14:paraId="5968306A" w14:textId="77777777" w:rsidR="00BB236B" w:rsidRPr="00392B52" w:rsidRDefault="00BB236B">
      <w:pPr>
        <w:widowControl/>
        <w:overflowPunct w:val="0"/>
        <w:autoSpaceDE w:val="0"/>
        <w:autoSpaceDN w:val="0"/>
        <w:adjustRightInd w:val="0"/>
        <w:jc w:val="both"/>
        <w:textAlignment w:val="baseline"/>
        <w:rPr>
          <w:rFonts w:ascii="Arial" w:hAnsi="Arial"/>
          <w:sz w:val="20"/>
          <w:lang w:val="en-GB"/>
        </w:rPr>
      </w:pPr>
    </w:p>
    <w:p w14:paraId="0D16265B" w14:textId="37EA8D89" w:rsidR="00BB236B" w:rsidRPr="00392B52" w:rsidRDefault="0893B781"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any event, the remuneration of these subcontractors will remain the </w:t>
      </w:r>
      <w:r w:rsidRPr="00C820CE">
        <w:rPr>
          <w:rFonts w:ascii="Arial" w:hAnsi="Arial" w:cs="Arial"/>
          <w:sz w:val="20"/>
          <w:lang w:val="en-GB"/>
        </w:rPr>
        <w:t>sole</w:t>
      </w:r>
      <w:r w:rsidRPr="00392B52">
        <w:rPr>
          <w:rFonts w:ascii="Arial" w:hAnsi="Arial"/>
          <w:sz w:val="20"/>
          <w:lang w:val="en-GB"/>
        </w:rPr>
        <w:t xml:space="preserve"> responsibility of Westfield Rise, </w:t>
      </w:r>
      <w:r w:rsidRPr="00C820CE">
        <w:rPr>
          <w:rFonts w:ascii="Arial" w:hAnsi="Arial" w:cs="Arial"/>
          <w:sz w:val="20"/>
          <w:lang w:val="en-GB"/>
        </w:rPr>
        <w:t>which alone</w:t>
      </w:r>
      <w:r w:rsidRPr="00392B52">
        <w:rPr>
          <w:rFonts w:ascii="Arial" w:hAnsi="Arial"/>
          <w:sz w:val="20"/>
          <w:lang w:val="en-GB"/>
        </w:rPr>
        <w:t xml:space="preserve"> is responsible for the perfect and total performance of the subcontracted obligations, so that the Client is never sought or worried.</w:t>
      </w:r>
    </w:p>
    <w:p w14:paraId="1D7DFD44" w14:textId="77777777" w:rsidR="00F22136" w:rsidRPr="00392B52" w:rsidRDefault="00F22136" w:rsidP="00914921">
      <w:pPr>
        <w:widowControl/>
        <w:overflowPunct w:val="0"/>
        <w:autoSpaceDE w:val="0"/>
        <w:autoSpaceDN w:val="0"/>
        <w:adjustRightInd w:val="0"/>
        <w:jc w:val="both"/>
        <w:textAlignment w:val="baseline"/>
        <w:rPr>
          <w:rFonts w:ascii="Arial" w:hAnsi="Arial"/>
          <w:sz w:val="20"/>
          <w:lang w:val="en-GB"/>
        </w:rPr>
      </w:pPr>
    </w:p>
    <w:p w14:paraId="0569EE87" w14:textId="77777777" w:rsidR="004B4880" w:rsidRPr="00C31345" w:rsidRDefault="004B4880" w:rsidP="007553B2">
      <w:pPr>
        <w:widowControl/>
        <w:numPr>
          <w:ilvl w:val="0"/>
          <w:numId w:val="11"/>
        </w:numPr>
        <w:jc w:val="both"/>
        <w:rPr>
          <w:rFonts w:ascii="Arial" w:hAnsi="Arial" w:cs="Arial"/>
          <w:b/>
          <w:iCs/>
          <w:sz w:val="20"/>
        </w:rPr>
      </w:pPr>
      <w:r w:rsidRPr="00C31345">
        <w:rPr>
          <w:rFonts w:ascii="Arial" w:hAnsi="Arial" w:cs="Arial"/>
          <w:b/>
          <w:iCs/>
          <w:sz w:val="20"/>
        </w:rPr>
        <w:t xml:space="preserve">Intuitu Personae </w:t>
      </w:r>
    </w:p>
    <w:p w14:paraId="1DA88C9A" w14:textId="0D23E99C" w:rsidR="00FA7CAC" w:rsidRPr="00392B52" w:rsidRDefault="00FA7CAC"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The</w:t>
      </w:r>
      <w:r w:rsidRPr="00392B52">
        <w:rPr>
          <w:rFonts w:ascii="Arial" w:hAnsi="Arial"/>
          <w:sz w:val="20"/>
          <w:lang w:val="en-GB"/>
        </w:rPr>
        <w:t xml:space="preserve"> Contract is </w:t>
      </w:r>
      <w:r w:rsidRPr="00C820CE">
        <w:rPr>
          <w:rFonts w:ascii="Arial" w:hAnsi="Arial" w:cs="Arial"/>
          <w:sz w:val="20"/>
          <w:lang w:val="en-GB"/>
        </w:rPr>
        <w:t>concluded</w:t>
      </w:r>
      <w:r w:rsidRPr="00392B52">
        <w:rPr>
          <w:rFonts w:ascii="Arial" w:hAnsi="Arial"/>
          <w:sz w:val="20"/>
          <w:lang w:val="en-GB"/>
        </w:rPr>
        <w:t xml:space="preserve"> </w:t>
      </w:r>
      <w:proofErr w:type="spellStart"/>
      <w:r w:rsidRPr="00392B52">
        <w:rPr>
          <w:rFonts w:ascii="Arial" w:hAnsi="Arial"/>
          <w:sz w:val="20"/>
          <w:lang w:val="en-GB"/>
        </w:rPr>
        <w:t>intuitu</w:t>
      </w:r>
      <w:proofErr w:type="spellEnd"/>
      <w:r w:rsidRPr="00392B52">
        <w:rPr>
          <w:rFonts w:ascii="Arial" w:hAnsi="Arial"/>
          <w:sz w:val="20"/>
          <w:lang w:val="en-GB"/>
        </w:rPr>
        <w:t xml:space="preserve"> personae. </w:t>
      </w:r>
      <w:r w:rsidRPr="00C820CE">
        <w:rPr>
          <w:rFonts w:ascii="Arial" w:hAnsi="Arial" w:cs="Arial"/>
          <w:sz w:val="20"/>
          <w:lang w:val="en-GB"/>
        </w:rPr>
        <w:t>Consequently</w:t>
      </w:r>
      <w:r w:rsidRPr="00392B52">
        <w:rPr>
          <w:rFonts w:ascii="Arial" w:hAnsi="Arial"/>
          <w:sz w:val="20"/>
          <w:lang w:val="en-GB"/>
        </w:rPr>
        <w:t xml:space="preserve">, it may not be transmitted or </w:t>
      </w:r>
      <w:r w:rsidRPr="00C820CE">
        <w:rPr>
          <w:rFonts w:ascii="Arial" w:hAnsi="Arial" w:cs="Arial"/>
          <w:sz w:val="20"/>
          <w:lang w:val="en-GB"/>
        </w:rPr>
        <w:t>assigned</w:t>
      </w:r>
      <w:r w:rsidRPr="00392B52">
        <w:rPr>
          <w:rFonts w:ascii="Arial" w:hAnsi="Arial"/>
          <w:sz w:val="20"/>
          <w:lang w:val="en-GB"/>
        </w:rPr>
        <w:t xml:space="preserve"> by either Party, except with the express prior </w:t>
      </w:r>
      <w:r w:rsidRPr="00C820CE">
        <w:rPr>
          <w:rFonts w:ascii="Arial" w:hAnsi="Arial" w:cs="Arial"/>
          <w:sz w:val="20"/>
          <w:lang w:val="en-GB"/>
        </w:rPr>
        <w:t>consent</w:t>
      </w:r>
      <w:r w:rsidRPr="00392B52">
        <w:rPr>
          <w:rFonts w:ascii="Arial" w:hAnsi="Arial"/>
          <w:sz w:val="20"/>
          <w:lang w:val="en-GB"/>
        </w:rPr>
        <w:t xml:space="preserve"> of the other Party.</w:t>
      </w:r>
    </w:p>
    <w:p w14:paraId="6626C4E9" w14:textId="77777777" w:rsidR="00FA7CAC" w:rsidRPr="00392B52" w:rsidRDefault="00FA7CAC">
      <w:pPr>
        <w:widowControl/>
        <w:overflowPunct w:val="0"/>
        <w:autoSpaceDE w:val="0"/>
        <w:autoSpaceDN w:val="0"/>
        <w:adjustRightInd w:val="0"/>
        <w:jc w:val="both"/>
        <w:textAlignment w:val="baseline"/>
        <w:rPr>
          <w:rFonts w:ascii="Arial" w:hAnsi="Arial"/>
          <w:sz w:val="20"/>
          <w:lang w:val="en-GB"/>
        </w:rPr>
      </w:pPr>
    </w:p>
    <w:p w14:paraId="785D1E18" w14:textId="77777777" w:rsidR="00FA7CAC" w:rsidRPr="00392B52" w:rsidRDefault="00FA7CAC"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Notwithstanding the foregoing, it is expressly understood that Westfield Rise may freely substitute itself for any company in the Unibail-Rodamco-Westfield group.</w:t>
      </w:r>
    </w:p>
    <w:p w14:paraId="27587DCD" w14:textId="77777777" w:rsidR="00FA7CAC" w:rsidRPr="00392B52" w:rsidRDefault="00FA7CAC">
      <w:pPr>
        <w:widowControl/>
        <w:overflowPunct w:val="0"/>
        <w:autoSpaceDE w:val="0"/>
        <w:autoSpaceDN w:val="0"/>
        <w:adjustRightInd w:val="0"/>
        <w:jc w:val="both"/>
        <w:textAlignment w:val="baseline"/>
        <w:rPr>
          <w:rFonts w:ascii="Arial" w:hAnsi="Arial"/>
          <w:sz w:val="20"/>
          <w:lang w:val="en-GB"/>
        </w:rPr>
      </w:pPr>
    </w:p>
    <w:p w14:paraId="08DED75A" w14:textId="43C3E96D" w:rsidR="00FA7CAC" w:rsidRPr="00392B52" w:rsidRDefault="6B1B9C3D"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It is further specified that at any time during the term of the Contract, Westfield Rise may ask the Client for documents justifying the extent of the power of its representative signing </w:t>
      </w:r>
      <w:r w:rsidRPr="00C820CE">
        <w:rPr>
          <w:rFonts w:ascii="Arial" w:hAnsi="Arial" w:cs="Arial"/>
          <w:sz w:val="20"/>
          <w:lang w:val="en-GB"/>
        </w:rPr>
        <w:t>the</w:t>
      </w:r>
      <w:r w:rsidRPr="00392B52">
        <w:rPr>
          <w:rFonts w:ascii="Arial" w:hAnsi="Arial"/>
          <w:sz w:val="20"/>
          <w:lang w:val="en-GB"/>
        </w:rPr>
        <w:t xml:space="preserve"> Contract. The Client must then </w:t>
      </w:r>
      <w:r w:rsidRPr="00C820CE">
        <w:rPr>
          <w:rFonts w:ascii="Arial" w:hAnsi="Arial" w:cs="Arial"/>
          <w:sz w:val="20"/>
          <w:lang w:val="en-GB"/>
        </w:rPr>
        <w:t>transmit</w:t>
      </w:r>
      <w:r w:rsidRPr="00392B52">
        <w:rPr>
          <w:rFonts w:ascii="Arial" w:hAnsi="Arial"/>
          <w:sz w:val="20"/>
          <w:lang w:val="en-GB"/>
        </w:rPr>
        <w:t xml:space="preserve"> the said documents within a maximum period of seven (7) days; if no response is received within the </w:t>
      </w:r>
      <w:proofErr w:type="gramStart"/>
      <w:r w:rsidRPr="00392B52">
        <w:rPr>
          <w:rFonts w:ascii="Arial" w:hAnsi="Arial"/>
          <w:sz w:val="20"/>
          <w:lang w:val="en-GB"/>
        </w:rPr>
        <w:t>aforementioned period</w:t>
      </w:r>
      <w:proofErr w:type="gramEnd"/>
      <w:r w:rsidRPr="00392B52">
        <w:rPr>
          <w:rFonts w:ascii="Arial" w:hAnsi="Arial"/>
          <w:sz w:val="20"/>
          <w:lang w:val="en-GB"/>
        </w:rPr>
        <w:t xml:space="preserve">, the representative </w:t>
      </w:r>
      <w:r w:rsidRPr="00C820CE">
        <w:rPr>
          <w:rFonts w:ascii="Arial" w:hAnsi="Arial" w:cs="Arial"/>
          <w:sz w:val="20"/>
          <w:lang w:val="en-GB"/>
        </w:rPr>
        <w:t>will</w:t>
      </w:r>
      <w:r w:rsidRPr="00392B52">
        <w:rPr>
          <w:rFonts w:ascii="Arial" w:hAnsi="Arial"/>
          <w:sz w:val="20"/>
          <w:lang w:val="en-GB"/>
        </w:rPr>
        <w:t xml:space="preserve"> be deemed to have been authorized to </w:t>
      </w:r>
      <w:proofErr w:type="gramStart"/>
      <w:r w:rsidRPr="00392B52">
        <w:rPr>
          <w:rFonts w:ascii="Arial" w:hAnsi="Arial"/>
          <w:sz w:val="20"/>
          <w:lang w:val="en-GB"/>
        </w:rPr>
        <w:t xml:space="preserve">enter </w:t>
      </w:r>
      <w:r w:rsidRPr="00943783">
        <w:rPr>
          <w:rFonts w:ascii="Arial" w:hAnsi="Arial"/>
          <w:sz w:val="20"/>
          <w:lang w:val="en-US"/>
        </w:rPr>
        <w:t>into</w:t>
      </w:r>
      <w:proofErr w:type="gramEnd"/>
      <w:r w:rsidRPr="00943783">
        <w:rPr>
          <w:rFonts w:ascii="Arial" w:hAnsi="Arial"/>
          <w:sz w:val="20"/>
          <w:lang w:val="en-US"/>
        </w:rPr>
        <w:t xml:space="preserve"> </w:t>
      </w:r>
      <w:r w:rsidRPr="42D7E48D">
        <w:rPr>
          <w:rFonts w:ascii="Arial" w:hAnsi="Arial" w:cs="Arial"/>
          <w:sz w:val="20"/>
          <w:lang w:val="en-US"/>
        </w:rPr>
        <w:t xml:space="preserve">this </w:t>
      </w:r>
      <w:r w:rsidR="1C145CB7" w:rsidRPr="42D7E48D">
        <w:rPr>
          <w:rFonts w:ascii="Arial" w:hAnsi="Arial" w:cs="Arial"/>
          <w:sz w:val="20"/>
          <w:lang w:val="en-US"/>
        </w:rPr>
        <w:t>Contract</w:t>
      </w:r>
      <w:r w:rsidRPr="00943783">
        <w:rPr>
          <w:rFonts w:ascii="Arial" w:hAnsi="Arial"/>
          <w:sz w:val="20"/>
          <w:lang w:val="en-US"/>
        </w:rPr>
        <w:t xml:space="preserve">. </w:t>
      </w:r>
    </w:p>
    <w:p w14:paraId="5EC058FD" w14:textId="77777777" w:rsidR="00265CB2" w:rsidRPr="00392B52" w:rsidRDefault="00265CB2" w:rsidP="00392B52">
      <w:pPr>
        <w:widowControl/>
        <w:overflowPunct w:val="0"/>
        <w:autoSpaceDE w:val="0"/>
        <w:autoSpaceDN w:val="0"/>
        <w:adjustRightInd w:val="0"/>
        <w:jc w:val="both"/>
        <w:textAlignment w:val="baseline"/>
        <w:rPr>
          <w:rFonts w:ascii="Arial" w:hAnsi="Arial"/>
          <w:sz w:val="20"/>
          <w:lang w:val="en-GB"/>
        </w:rPr>
      </w:pPr>
    </w:p>
    <w:p w14:paraId="612ECAF5" w14:textId="4DDEE286" w:rsidR="00FC2631" w:rsidRPr="004978D8" w:rsidRDefault="00B23B43" w:rsidP="007553B2">
      <w:pPr>
        <w:widowControl/>
        <w:numPr>
          <w:ilvl w:val="0"/>
          <w:numId w:val="11"/>
        </w:numPr>
        <w:jc w:val="both"/>
        <w:rPr>
          <w:rFonts w:ascii="Arial" w:hAnsi="Arial" w:cs="Arial"/>
          <w:b/>
          <w:iCs/>
          <w:sz w:val="20"/>
        </w:rPr>
      </w:pPr>
      <w:bookmarkStart w:id="13" w:name="_Hlk522556657"/>
      <w:bookmarkStart w:id="14" w:name="_Hlk7687125"/>
      <w:bookmarkStart w:id="15" w:name="_Hlk24734568"/>
      <w:r>
        <w:rPr>
          <w:rFonts w:ascii="Arial" w:hAnsi="Arial" w:cs="Arial"/>
          <w:b/>
          <w:iCs/>
          <w:sz w:val="20"/>
        </w:rPr>
        <w:t>Compliance clause</w:t>
      </w:r>
    </w:p>
    <w:p w14:paraId="4B5234AC" w14:textId="57EA347F" w:rsidR="00F81C51" w:rsidRPr="00392B52" w:rsidRDefault="00F81C51" w:rsidP="42D7E48D">
      <w:pPr>
        <w:jc w:val="both"/>
        <w:rPr>
          <w:rFonts w:ascii="Arial" w:hAnsi="Arial"/>
          <w:sz w:val="20"/>
          <w:lang w:val="en-GB"/>
        </w:rPr>
      </w:pPr>
      <w:bookmarkStart w:id="16" w:name="_Hlk77340939"/>
      <w:r w:rsidRPr="00392B52">
        <w:rPr>
          <w:rFonts w:ascii="Arial" w:hAnsi="Arial"/>
          <w:sz w:val="20"/>
          <w:lang w:val="en-GB"/>
        </w:rPr>
        <w:t xml:space="preserve">The Parties confirm that they are committed to combating corruption, influence peddling, money laundering and terrorist financing, in compliance with </w:t>
      </w:r>
      <w:r w:rsidRPr="00C820CE">
        <w:rPr>
          <w:rFonts w:ascii="Arial" w:hAnsi="Arial" w:cs="Arial"/>
          <w:sz w:val="20"/>
          <w:lang w:val="en-GB"/>
        </w:rPr>
        <w:t xml:space="preserve">the </w:t>
      </w:r>
      <w:r w:rsidRPr="00392B52">
        <w:rPr>
          <w:rFonts w:ascii="Arial" w:hAnsi="Arial"/>
          <w:sz w:val="20"/>
          <w:lang w:val="en-GB"/>
        </w:rPr>
        <w:t xml:space="preserve">applicable regulations </w:t>
      </w:r>
      <w:r w:rsidRPr="00C820CE">
        <w:rPr>
          <w:rFonts w:ascii="Arial" w:hAnsi="Arial" w:cs="Arial"/>
          <w:sz w:val="20"/>
          <w:lang w:val="en-GB"/>
        </w:rPr>
        <w:t>(the "</w:t>
      </w:r>
      <w:r w:rsidRPr="00392B52">
        <w:rPr>
          <w:rFonts w:ascii="Arial" w:hAnsi="Arial"/>
          <w:sz w:val="20"/>
          <w:lang w:val="en-GB"/>
        </w:rPr>
        <w:t xml:space="preserve">Regulations"). In this regard, the Parties declare that they have appropriate policies and procedures </w:t>
      </w:r>
      <w:r w:rsidRPr="00C820CE">
        <w:rPr>
          <w:rFonts w:ascii="Arial" w:hAnsi="Arial" w:cs="Arial"/>
          <w:sz w:val="20"/>
          <w:lang w:val="en-GB"/>
        </w:rPr>
        <w:t xml:space="preserve">in place </w:t>
      </w:r>
      <w:r w:rsidRPr="00392B52">
        <w:rPr>
          <w:rFonts w:ascii="Arial" w:hAnsi="Arial"/>
          <w:sz w:val="20"/>
          <w:lang w:val="en-GB"/>
        </w:rPr>
        <w:t xml:space="preserve">to ensure compliance with the Regulations. They declare that they have not committed or </w:t>
      </w:r>
      <w:r w:rsidRPr="00C820CE">
        <w:rPr>
          <w:rFonts w:ascii="Arial" w:hAnsi="Arial" w:cs="Arial"/>
          <w:sz w:val="20"/>
          <w:lang w:val="en-GB"/>
        </w:rPr>
        <w:t>authorized</w:t>
      </w:r>
      <w:r w:rsidRPr="00392B52">
        <w:rPr>
          <w:rFonts w:ascii="Arial" w:hAnsi="Arial"/>
          <w:sz w:val="20"/>
          <w:lang w:val="en-GB"/>
        </w:rPr>
        <w:t xml:space="preserve"> any action (including any </w:t>
      </w:r>
      <w:r w:rsidRPr="00C820CE">
        <w:rPr>
          <w:rFonts w:ascii="Arial" w:hAnsi="Arial" w:cs="Arial"/>
          <w:sz w:val="20"/>
          <w:lang w:val="en-GB"/>
        </w:rPr>
        <w:t>illicit</w:t>
      </w:r>
      <w:r w:rsidRPr="00392B52">
        <w:rPr>
          <w:rFonts w:ascii="Arial" w:hAnsi="Arial"/>
          <w:sz w:val="20"/>
          <w:lang w:val="en-GB"/>
        </w:rPr>
        <w:t xml:space="preserve"> payment, gift or advantage) in violation of the Regulations when </w:t>
      </w:r>
      <w:proofErr w:type="gramStart"/>
      <w:r w:rsidRPr="00392B52">
        <w:rPr>
          <w:rFonts w:ascii="Arial" w:hAnsi="Arial"/>
          <w:sz w:val="20"/>
          <w:lang w:val="en-GB"/>
        </w:rPr>
        <w:t>entering into</w:t>
      </w:r>
      <w:proofErr w:type="gramEnd"/>
      <w:r w:rsidRPr="00392B52">
        <w:rPr>
          <w:rFonts w:ascii="Arial" w:hAnsi="Arial"/>
          <w:sz w:val="20"/>
          <w:lang w:val="en-GB"/>
        </w:rPr>
        <w:t xml:space="preserve"> </w:t>
      </w:r>
      <w:r w:rsidRPr="42D7E48D">
        <w:rPr>
          <w:rFonts w:ascii="Arial" w:hAnsi="Arial" w:cs="Arial"/>
          <w:sz w:val="20"/>
          <w:lang w:val="en-US"/>
        </w:rPr>
        <w:t xml:space="preserve">this </w:t>
      </w:r>
      <w:r w:rsidR="00111F27" w:rsidRPr="42D7E48D">
        <w:rPr>
          <w:rFonts w:ascii="Arial" w:hAnsi="Arial" w:cs="Arial"/>
          <w:sz w:val="20"/>
          <w:lang w:val="en-US"/>
        </w:rPr>
        <w:t>Contract</w:t>
      </w:r>
      <w:r w:rsidRPr="006B3049">
        <w:rPr>
          <w:rFonts w:ascii="Arial" w:hAnsi="Arial"/>
          <w:sz w:val="20"/>
          <w:lang w:val="en-US"/>
        </w:rPr>
        <w:t xml:space="preserve"> and </w:t>
      </w:r>
      <w:r w:rsidRPr="00392B52">
        <w:rPr>
          <w:rFonts w:ascii="Arial" w:hAnsi="Arial"/>
          <w:sz w:val="20"/>
          <w:lang w:val="en-GB"/>
        </w:rPr>
        <w:t xml:space="preserve">undertake to comply with the Regulations in the context of its </w:t>
      </w:r>
      <w:r w:rsidRPr="00C820CE">
        <w:rPr>
          <w:rFonts w:ascii="Arial" w:hAnsi="Arial" w:cs="Arial"/>
          <w:sz w:val="20"/>
          <w:lang w:val="en-GB"/>
        </w:rPr>
        <w:t>execution</w:t>
      </w:r>
      <w:r w:rsidRPr="00392B52">
        <w:rPr>
          <w:rFonts w:ascii="Arial" w:hAnsi="Arial"/>
          <w:sz w:val="20"/>
          <w:lang w:val="en-GB"/>
        </w:rPr>
        <w:t xml:space="preserve">. </w:t>
      </w:r>
    </w:p>
    <w:p w14:paraId="6B2743B1" w14:textId="77777777" w:rsidR="000D76F4" w:rsidRPr="00392B52" w:rsidRDefault="000D76F4" w:rsidP="000D76F4">
      <w:pPr>
        <w:jc w:val="both"/>
        <w:rPr>
          <w:rFonts w:ascii="Arial" w:hAnsi="Arial"/>
          <w:sz w:val="20"/>
          <w:lang w:val="en-GB"/>
        </w:rPr>
      </w:pPr>
    </w:p>
    <w:bookmarkEnd w:id="16"/>
    <w:p w14:paraId="644B1AA3" w14:textId="1E949E39" w:rsidR="0041063A" w:rsidRPr="00392B52" w:rsidRDefault="0041063A">
      <w:pPr>
        <w:jc w:val="both"/>
        <w:rPr>
          <w:rFonts w:ascii="Arial" w:hAnsi="Arial"/>
          <w:sz w:val="20"/>
          <w:lang w:val="en-GB"/>
        </w:rPr>
      </w:pPr>
      <w:r w:rsidRPr="00392B52">
        <w:rPr>
          <w:rFonts w:ascii="Arial" w:hAnsi="Arial"/>
          <w:sz w:val="20"/>
          <w:lang w:val="en-GB"/>
        </w:rPr>
        <w:t xml:space="preserve">Any violation of the Regulations or any event contrary to the Code of Ethics </w:t>
      </w:r>
      <w:r w:rsidR="00873192">
        <w:rPr>
          <w:rFonts w:ascii="Arial" w:hAnsi="Arial"/>
          <w:sz w:val="20"/>
          <w:lang w:val="en-GB"/>
        </w:rPr>
        <w:t xml:space="preserve">applicable to Westfield Rise </w:t>
      </w:r>
      <w:r w:rsidRPr="00392B52">
        <w:rPr>
          <w:rFonts w:ascii="Arial" w:hAnsi="Arial"/>
          <w:sz w:val="20"/>
          <w:lang w:val="en-GB"/>
        </w:rPr>
        <w:t>can be reported, confidentially, via the URW Integrity Line (</w:t>
      </w:r>
      <w:hyperlink r:id="rId16" w:history="1">
        <w:r w:rsidRPr="00392B52">
          <w:rPr>
            <w:rStyle w:val="Lienhypertexte"/>
            <w:rFonts w:ascii="Arial" w:hAnsi="Arial"/>
            <w:sz w:val="20"/>
            <w:lang w:val="en-GB"/>
          </w:rPr>
          <w:t>https://urw.integrityline.org/</w:t>
        </w:r>
      </w:hyperlink>
      <w:r w:rsidRPr="00392B52">
        <w:rPr>
          <w:rFonts w:ascii="Arial" w:hAnsi="Arial"/>
          <w:sz w:val="20"/>
          <w:lang w:val="en-GB"/>
        </w:rPr>
        <w:t>) platform or to the Group Compliance</w:t>
      </w:r>
      <w:r w:rsidRPr="00C820CE">
        <w:rPr>
          <w:rFonts w:ascii="Arial" w:hAnsi="Arial" w:cs="Arial"/>
          <w:bCs/>
          <w:iCs/>
          <w:sz w:val="20"/>
          <w:lang w:val="en-GB"/>
        </w:rPr>
        <w:t xml:space="preserve"> Director</w:t>
      </w:r>
      <w:r w:rsidRPr="00392B52">
        <w:rPr>
          <w:rFonts w:ascii="Arial" w:hAnsi="Arial"/>
          <w:sz w:val="20"/>
          <w:lang w:val="en-GB"/>
        </w:rPr>
        <w:t xml:space="preserve"> at the following address: </w:t>
      </w:r>
      <w:hyperlink r:id="rId17" w:history="1">
        <w:r w:rsidRPr="00392B52">
          <w:rPr>
            <w:rStyle w:val="Lienhypertexte"/>
            <w:rFonts w:ascii="Arial" w:hAnsi="Arial"/>
            <w:sz w:val="20"/>
            <w:lang w:val="en-GB"/>
          </w:rPr>
          <w:t>compliance.officer@urw.com</w:t>
        </w:r>
      </w:hyperlink>
      <w:r w:rsidRPr="00392B52">
        <w:rPr>
          <w:rFonts w:ascii="Arial" w:hAnsi="Arial"/>
          <w:sz w:val="20"/>
          <w:lang w:val="en-GB"/>
        </w:rPr>
        <w:t xml:space="preserve">. For information, </w:t>
      </w:r>
      <w:r w:rsidRPr="00C820CE">
        <w:rPr>
          <w:rFonts w:ascii="Arial" w:hAnsi="Arial" w:cs="Arial"/>
          <w:bCs/>
          <w:iCs/>
          <w:sz w:val="20"/>
          <w:lang w:val="en-GB"/>
        </w:rPr>
        <w:t xml:space="preserve">the </w:t>
      </w:r>
      <w:r w:rsidRPr="00392B52">
        <w:rPr>
          <w:rFonts w:ascii="Arial" w:hAnsi="Arial"/>
          <w:sz w:val="20"/>
          <w:lang w:val="en-GB"/>
        </w:rPr>
        <w:t xml:space="preserve">Code of Ethics </w:t>
      </w:r>
      <w:r w:rsidR="00873192">
        <w:rPr>
          <w:rFonts w:ascii="Arial" w:hAnsi="Arial"/>
          <w:sz w:val="20"/>
          <w:lang w:val="en-GB"/>
        </w:rPr>
        <w:t xml:space="preserve">applicable to Westfield Rise </w:t>
      </w:r>
      <w:r w:rsidRPr="00392B52">
        <w:rPr>
          <w:rFonts w:ascii="Arial" w:hAnsi="Arial"/>
          <w:sz w:val="20"/>
          <w:lang w:val="en-GB"/>
        </w:rPr>
        <w:t xml:space="preserve">is available on its website at the following address: </w:t>
      </w:r>
      <w:hyperlink r:id="rId18" w:history="1">
        <w:r w:rsidRPr="00392B52">
          <w:rPr>
            <w:rStyle w:val="Lienhypertexte"/>
            <w:rFonts w:ascii="Arial" w:hAnsi="Arial"/>
            <w:sz w:val="20"/>
            <w:lang w:val="en-GB"/>
          </w:rPr>
          <w:t>www.urw.com</w:t>
        </w:r>
      </w:hyperlink>
      <w:r w:rsidRPr="00392B52">
        <w:rPr>
          <w:rFonts w:ascii="Arial" w:hAnsi="Arial"/>
          <w:sz w:val="20"/>
          <w:lang w:val="en-GB"/>
        </w:rPr>
        <w:t xml:space="preserve">. </w:t>
      </w:r>
    </w:p>
    <w:p w14:paraId="707D3FEE" w14:textId="77777777" w:rsidR="00DD5A22" w:rsidRPr="00392B52" w:rsidRDefault="00DD5A22">
      <w:pPr>
        <w:jc w:val="both"/>
        <w:rPr>
          <w:rFonts w:ascii="Arial" w:hAnsi="Arial"/>
          <w:sz w:val="20"/>
          <w:lang w:val="en-GB"/>
        </w:rPr>
      </w:pPr>
    </w:p>
    <w:p w14:paraId="100A904A" w14:textId="77777777" w:rsidR="00DD5A22" w:rsidRPr="00392B52" w:rsidRDefault="00DD5A22" w:rsidP="42D7E48D">
      <w:pPr>
        <w:jc w:val="both"/>
        <w:rPr>
          <w:rFonts w:ascii="Arial" w:hAnsi="Arial"/>
          <w:sz w:val="20"/>
          <w:lang w:val="en-GB"/>
        </w:rPr>
      </w:pPr>
      <w:r w:rsidRPr="00392B52">
        <w:rPr>
          <w:rFonts w:ascii="Arial" w:hAnsi="Arial"/>
          <w:sz w:val="20"/>
          <w:lang w:val="en-GB"/>
        </w:rPr>
        <w:t xml:space="preserve">The Parties declare and warrant that neither they nor any natural or legal person controlling them and/or holding more than 40% of the shares or voting rights, are subject to national or international sanctions preventing them from carrying out their activity. </w:t>
      </w:r>
    </w:p>
    <w:p w14:paraId="38311D35" w14:textId="77777777" w:rsidR="00AA7B94" w:rsidRPr="00C820CE" w:rsidRDefault="00AA7B94" w:rsidP="42D7E48D">
      <w:pPr>
        <w:jc w:val="both"/>
        <w:rPr>
          <w:rFonts w:ascii="Arial" w:hAnsi="Arial" w:cs="Arial"/>
          <w:sz w:val="20"/>
          <w:lang w:val="en-GB"/>
        </w:rPr>
      </w:pPr>
    </w:p>
    <w:p w14:paraId="004E200F" w14:textId="17CD5206" w:rsidR="00DD5A22" w:rsidRPr="00392B52" w:rsidRDefault="00AA7B94" w:rsidP="42D7E48D">
      <w:pPr>
        <w:jc w:val="both"/>
        <w:rPr>
          <w:rFonts w:ascii="Arial" w:hAnsi="Arial"/>
          <w:sz w:val="20"/>
          <w:lang w:val="en-GB"/>
        </w:rPr>
      </w:pPr>
      <w:r w:rsidRPr="00392B52">
        <w:rPr>
          <w:rFonts w:ascii="Arial" w:hAnsi="Arial"/>
          <w:sz w:val="20"/>
          <w:lang w:val="en-GB"/>
        </w:rPr>
        <w:t>They undertake to inform each other without delay of any change in</w:t>
      </w:r>
      <w:r w:rsidRPr="00C820CE">
        <w:rPr>
          <w:rFonts w:ascii="Arial" w:hAnsi="Arial" w:cs="Arial"/>
          <w:sz w:val="20"/>
          <w:lang w:val="en-GB"/>
        </w:rPr>
        <w:t xml:space="preserve"> their</w:t>
      </w:r>
      <w:r w:rsidRPr="00392B52">
        <w:rPr>
          <w:rFonts w:ascii="Arial" w:hAnsi="Arial"/>
          <w:sz w:val="20"/>
          <w:lang w:val="en-GB"/>
        </w:rPr>
        <w:t xml:space="preserve"> situation or any element likely to modify this declaration. This information must be made in writing and specify the context, the offence or the risk of infringement.</w:t>
      </w:r>
    </w:p>
    <w:p w14:paraId="527CA083" w14:textId="77777777" w:rsidR="00187855" w:rsidRPr="00392B52" w:rsidRDefault="00187855" w:rsidP="0022073D">
      <w:pPr>
        <w:jc w:val="both"/>
        <w:rPr>
          <w:rFonts w:ascii="Arial" w:hAnsi="Arial"/>
          <w:sz w:val="20"/>
          <w:lang w:val="en-GB"/>
        </w:rPr>
      </w:pPr>
    </w:p>
    <w:bookmarkEnd w:id="13"/>
    <w:bookmarkEnd w:id="14"/>
    <w:bookmarkEnd w:id="15"/>
    <w:p w14:paraId="1226A446" w14:textId="1B5189E9" w:rsidR="004B4880" w:rsidRPr="004978D8" w:rsidRDefault="004D2040" w:rsidP="42D7E48D">
      <w:pPr>
        <w:widowControl/>
        <w:numPr>
          <w:ilvl w:val="0"/>
          <w:numId w:val="11"/>
        </w:numPr>
        <w:jc w:val="both"/>
        <w:rPr>
          <w:rFonts w:ascii="Arial" w:hAnsi="Arial" w:cs="Arial"/>
          <w:b/>
          <w:bCs/>
          <w:sz w:val="20"/>
        </w:rPr>
      </w:pPr>
      <w:r w:rsidRPr="42D7E48D">
        <w:rPr>
          <w:rFonts w:ascii="Arial" w:hAnsi="Arial" w:cs="Arial"/>
          <w:b/>
          <w:bCs/>
          <w:sz w:val="20"/>
        </w:rPr>
        <w:t xml:space="preserve">Place of </w:t>
      </w:r>
      <w:proofErr w:type="spellStart"/>
      <w:r w:rsidRPr="42D7E48D">
        <w:rPr>
          <w:rFonts w:ascii="Arial" w:hAnsi="Arial" w:cs="Arial"/>
          <w:b/>
          <w:bCs/>
          <w:sz w:val="20"/>
        </w:rPr>
        <w:t>residence</w:t>
      </w:r>
      <w:proofErr w:type="spellEnd"/>
    </w:p>
    <w:p w14:paraId="5E57DD6C" w14:textId="39496EBC" w:rsidR="00E169F6" w:rsidRPr="00392B52" w:rsidRDefault="00E169F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For the formation, </w:t>
      </w:r>
      <w:r w:rsidRPr="00C820CE">
        <w:rPr>
          <w:rFonts w:ascii="Arial" w:hAnsi="Arial" w:cs="Arial"/>
          <w:sz w:val="20"/>
          <w:lang w:val="en-GB"/>
        </w:rPr>
        <w:t>performance</w:t>
      </w:r>
      <w:r w:rsidRPr="00392B52">
        <w:rPr>
          <w:rFonts w:ascii="Arial" w:hAnsi="Arial"/>
          <w:sz w:val="20"/>
          <w:lang w:val="en-GB"/>
        </w:rPr>
        <w:t xml:space="preserve"> and termination of the Contract, the Parties elect </w:t>
      </w:r>
      <w:r w:rsidRPr="00C820CE">
        <w:rPr>
          <w:rFonts w:ascii="Arial" w:hAnsi="Arial" w:cs="Arial"/>
          <w:sz w:val="20"/>
          <w:lang w:val="en-GB"/>
        </w:rPr>
        <w:t>domicile</w:t>
      </w:r>
      <w:r w:rsidRPr="00392B52">
        <w:rPr>
          <w:rFonts w:ascii="Arial" w:hAnsi="Arial"/>
          <w:sz w:val="20"/>
          <w:lang w:val="en-GB"/>
        </w:rPr>
        <w:t xml:space="preserve"> at their respective registered office.</w:t>
      </w:r>
    </w:p>
    <w:p w14:paraId="086B9B58" w14:textId="77777777" w:rsidR="00F812C0" w:rsidRPr="00392B52" w:rsidRDefault="00F812C0" w:rsidP="00914921">
      <w:pPr>
        <w:widowControl/>
        <w:overflowPunct w:val="0"/>
        <w:autoSpaceDE w:val="0"/>
        <w:autoSpaceDN w:val="0"/>
        <w:adjustRightInd w:val="0"/>
        <w:jc w:val="both"/>
        <w:textAlignment w:val="baseline"/>
        <w:rPr>
          <w:rFonts w:ascii="Arial" w:hAnsi="Arial"/>
          <w:sz w:val="20"/>
          <w:lang w:val="en-GB"/>
        </w:rPr>
      </w:pPr>
    </w:p>
    <w:p w14:paraId="23332CC1" w14:textId="6B40CD09" w:rsidR="00036DFB" w:rsidRPr="004978D8" w:rsidRDefault="00036DFB" w:rsidP="007553B2">
      <w:pPr>
        <w:widowControl/>
        <w:numPr>
          <w:ilvl w:val="0"/>
          <w:numId w:val="9"/>
        </w:numPr>
        <w:jc w:val="both"/>
        <w:rPr>
          <w:rFonts w:ascii="Arial" w:hAnsi="Arial" w:cs="Arial"/>
          <w:b/>
          <w:iCs/>
          <w:caps/>
          <w:sz w:val="20"/>
          <w:u w:val="single"/>
        </w:rPr>
      </w:pPr>
      <w:r w:rsidRPr="00392B52">
        <w:rPr>
          <w:rFonts w:ascii="Arial" w:hAnsi="Arial"/>
          <w:b/>
          <w:caps/>
          <w:sz w:val="20"/>
          <w:u w:val="single"/>
        </w:rPr>
        <w:t>General</w:t>
      </w:r>
    </w:p>
    <w:p w14:paraId="7D489AE9" w14:textId="77777777" w:rsidR="00036DFB" w:rsidRPr="004978D8" w:rsidRDefault="00036DFB" w:rsidP="00914921">
      <w:pPr>
        <w:widowControl/>
        <w:jc w:val="both"/>
        <w:rPr>
          <w:rFonts w:ascii="Arial" w:hAnsi="Arial" w:cs="Arial"/>
          <w:b/>
          <w:i/>
          <w:sz w:val="20"/>
          <w:u w:val="single"/>
        </w:rPr>
      </w:pPr>
    </w:p>
    <w:p w14:paraId="75B94700" w14:textId="0F439A44" w:rsidR="00283319" w:rsidRPr="00392B52" w:rsidRDefault="00283319" w:rsidP="42D7E48D">
      <w:pPr>
        <w:pStyle w:val="BodyText31"/>
        <w:widowControl/>
        <w:jc w:val="both"/>
        <w:rPr>
          <w:i w:val="0"/>
          <w:lang w:val="en-GB"/>
        </w:rPr>
      </w:pPr>
      <w:r w:rsidRPr="00392B52">
        <w:rPr>
          <w:i w:val="0"/>
          <w:lang w:val="en-GB"/>
        </w:rPr>
        <w:t xml:space="preserve">The </w:t>
      </w:r>
      <w:r w:rsidRPr="42D7E48D">
        <w:rPr>
          <w:rFonts w:cs="Arial"/>
          <w:i w:val="0"/>
          <w:lang w:val="en-US"/>
        </w:rPr>
        <w:t>Contract</w:t>
      </w:r>
      <w:r w:rsidRPr="00D07711">
        <w:rPr>
          <w:i w:val="0"/>
          <w:lang w:val="en-US"/>
        </w:rPr>
        <w:t xml:space="preserve"> constitutes </w:t>
      </w:r>
      <w:r w:rsidRPr="00392B52">
        <w:rPr>
          <w:i w:val="0"/>
          <w:lang w:val="en-GB"/>
        </w:rPr>
        <w:t xml:space="preserve">the entire agreement between the Parties with respect to its subject matter and supersedes all </w:t>
      </w:r>
      <w:r w:rsidRPr="00C820CE">
        <w:rPr>
          <w:rFonts w:cs="Arial"/>
          <w:i w:val="0"/>
          <w:lang w:val="en-GB"/>
        </w:rPr>
        <w:t xml:space="preserve">prior </w:t>
      </w:r>
      <w:r w:rsidRPr="00392B52">
        <w:rPr>
          <w:i w:val="0"/>
          <w:lang w:val="en-GB"/>
        </w:rPr>
        <w:t xml:space="preserve">representations, negotiations, </w:t>
      </w:r>
      <w:r w:rsidRPr="00C820CE">
        <w:rPr>
          <w:rFonts w:cs="Arial"/>
          <w:i w:val="0"/>
          <w:lang w:val="en-GB"/>
        </w:rPr>
        <w:t>commitments</w:t>
      </w:r>
      <w:r w:rsidRPr="00392B52">
        <w:rPr>
          <w:i w:val="0"/>
          <w:lang w:val="en-GB"/>
        </w:rPr>
        <w:t xml:space="preserve">, oral or written communications, acceptances and agreements between the Parties relating to the same subject matter. It is expressly stipulated that the general terms and conditions of sale or purchase specific to each of the Parties or any other similar document, issued or </w:t>
      </w:r>
      <w:r w:rsidRPr="00C820CE">
        <w:rPr>
          <w:rFonts w:cs="Arial"/>
          <w:i w:val="0"/>
          <w:lang w:val="en-GB"/>
        </w:rPr>
        <w:t>habitually</w:t>
      </w:r>
      <w:r w:rsidRPr="00392B52">
        <w:rPr>
          <w:i w:val="0"/>
          <w:lang w:val="en-GB"/>
        </w:rPr>
        <w:t xml:space="preserve"> used by one of the Parties, are not enforceable against the other Party in the context of </w:t>
      </w:r>
      <w:r w:rsidRPr="00C820CE">
        <w:rPr>
          <w:rFonts w:cs="Arial"/>
          <w:i w:val="0"/>
          <w:lang w:val="en-GB"/>
        </w:rPr>
        <w:t>the provision of</w:t>
      </w:r>
      <w:r w:rsidRPr="00392B52">
        <w:rPr>
          <w:i w:val="0"/>
          <w:lang w:val="en-GB"/>
        </w:rPr>
        <w:t xml:space="preserve"> the Platform and the </w:t>
      </w:r>
      <w:r w:rsidRPr="00C820CE">
        <w:rPr>
          <w:rFonts w:cs="Arial"/>
          <w:i w:val="0"/>
          <w:lang w:val="en-GB"/>
        </w:rPr>
        <w:t>related</w:t>
      </w:r>
      <w:r w:rsidRPr="00392B52">
        <w:rPr>
          <w:i w:val="0"/>
          <w:lang w:val="en-GB"/>
        </w:rPr>
        <w:t xml:space="preserve"> services. </w:t>
      </w:r>
    </w:p>
    <w:p w14:paraId="5FE5CBE0" w14:textId="77777777" w:rsidR="00283319" w:rsidRPr="00392B52" w:rsidRDefault="00283319">
      <w:pPr>
        <w:pStyle w:val="BodyText31"/>
        <w:widowControl/>
        <w:jc w:val="both"/>
        <w:rPr>
          <w:i w:val="0"/>
          <w:lang w:val="en-GB"/>
        </w:rPr>
      </w:pPr>
    </w:p>
    <w:p w14:paraId="0DCB3A67" w14:textId="2F81D55B" w:rsidR="00283319" w:rsidRPr="00392B52" w:rsidRDefault="00283319" w:rsidP="42D7E48D">
      <w:pPr>
        <w:pStyle w:val="BodyText31"/>
        <w:widowControl/>
        <w:jc w:val="both"/>
        <w:rPr>
          <w:i w:val="0"/>
          <w:lang w:val="en-GB"/>
        </w:rPr>
      </w:pPr>
      <w:r w:rsidRPr="00392B52">
        <w:rPr>
          <w:i w:val="0"/>
          <w:lang w:val="en-GB"/>
        </w:rPr>
        <w:t xml:space="preserve">Any modifications that may prove necessary will be decided by mutual agreement between the </w:t>
      </w:r>
      <w:proofErr w:type="gramStart"/>
      <w:r w:rsidRPr="00392B52">
        <w:rPr>
          <w:i w:val="0"/>
          <w:lang w:val="en-GB"/>
        </w:rPr>
        <w:t>Parties, and</w:t>
      </w:r>
      <w:proofErr w:type="gramEnd"/>
      <w:r w:rsidRPr="00392B52">
        <w:rPr>
          <w:i w:val="0"/>
          <w:lang w:val="en-GB"/>
        </w:rPr>
        <w:t xml:space="preserve"> will be the subject of a written amendment to </w:t>
      </w:r>
      <w:r w:rsidRPr="00C820CE">
        <w:rPr>
          <w:rFonts w:cs="Arial"/>
          <w:i w:val="0"/>
          <w:lang w:val="en-GB"/>
        </w:rPr>
        <w:t>the</w:t>
      </w:r>
      <w:r w:rsidRPr="00392B52">
        <w:rPr>
          <w:i w:val="0"/>
          <w:lang w:val="en-GB"/>
        </w:rPr>
        <w:t xml:space="preserve"> Contract.</w:t>
      </w:r>
    </w:p>
    <w:p w14:paraId="488C35B8" w14:textId="77777777" w:rsidR="00283319" w:rsidRPr="00392B52" w:rsidRDefault="00283319">
      <w:pPr>
        <w:widowControl/>
        <w:jc w:val="both"/>
        <w:rPr>
          <w:rFonts w:ascii="Arial" w:hAnsi="Arial"/>
          <w:sz w:val="20"/>
          <w:lang w:val="en-GB"/>
        </w:rPr>
      </w:pPr>
    </w:p>
    <w:p w14:paraId="45F5A571" w14:textId="73312031" w:rsidR="00283319" w:rsidRPr="00392B52" w:rsidRDefault="00283319" w:rsidP="42D7E48D">
      <w:pPr>
        <w:pStyle w:val="Corpsdetexte"/>
        <w:widowControl/>
        <w:rPr>
          <w:i w:val="0"/>
          <w:lang w:val="en-GB"/>
        </w:rPr>
      </w:pPr>
      <w:r w:rsidRPr="00392B52">
        <w:rPr>
          <w:i w:val="0"/>
          <w:lang w:val="en-GB"/>
        </w:rPr>
        <w:t xml:space="preserve">If any </w:t>
      </w:r>
      <w:r w:rsidRPr="00D07711">
        <w:rPr>
          <w:i w:val="0"/>
          <w:lang w:val="en-US"/>
        </w:rPr>
        <w:t xml:space="preserve">provision of </w:t>
      </w:r>
      <w:r w:rsidRPr="42D7E48D">
        <w:rPr>
          <w:rFonts w:cs="Arial"/>
          <w:i w:val="0"/>
          <w:lang w:val="en-US"/>
        </w:rPr>
        <w:t xml:space="preserve">this </w:t>
      </w:r>
      <w:r w:rsidR="00111F27" w:rsidRPr="42D7E48D">
        <w:rPr>
          <w:rFonts w:cs="Arial"/>
          <w:i w:val="0"/>
          <w:lang w:val="en-US"/>
        </w:rPr>
        <w:t>Contract</w:t>
      </w:r>
      <w:r w:rsidRPr="00D07711">
        <w:rPr>
          <w:i w:val="0"/>
          <w:lang w:val="en-US"/>
        </w:rPr>
        <w:t xml:space="preserve">, in whole </w:t>
      </w:r>
      <w:r w:rsidRPr="00392B52">
        <w:rPr>
          <w:i w:val="0"/>
          <w:lang w:val="en-GB"/>
        </w:rPr>
        <w:t xml:space="preserve">or in part, is invalid under applicable law, that provision shall be deemed unwritten, but shall not render </w:t>
      </w:r>
      <w:r w:rsidRPr="00D07711">
        <w:rPr>
          <w:i w:val="0"/>
          <w:lang w:val="en-US"/>
        </w:rPr>
        <w:t xml:space="preserve">the </w:t>
      </w:r>
      <w:r w:rsidR="00111F27" w:rsidRPr="42D7E48D">
        <w:rPr>
          <w:rFonts w:cs="Arial"/>
          <w:i w:val="0"/>
          <w:lang w:val="en-US"/>
        </w:rPr>
        <w:t>Contract</w:t>
      </w:r>
      <w:r w:rsidRPr="00D07711">
        <w:rPr>
          <w:i w:val="0"/>
          <w:lang w:val="en-US"/>
        </w:rPr>
        <w:t xml:space="preserve"> or </w:t>
      </w:r>
      <w:r w:rsidRPr="00392B52">
        <w:rPr>
          <w:i w:val="0"/>
          <w:lang w:val="en-GB"/>
        </w:rPr>
        <w:t xml:space="preserve">the remainder of the provision partially </w:t>
      </w:r>
      <w:r w:rsidRPr="00C820CE">
        <w:rPr>
          <w:rFonts w:cs="Arial"/>
          <w:i w:val="0"/>
          <w:lang w:val="en-GB"/>
        </w:rPr>
        <w:t>unenforceable</w:t>
      </w:r>
      <w:r w:rsidRPr="00392B52">
        <w:rPr>
          <w:i w:val="0"/>
          <w:lang w:val="en-GB"/>
        </w:rPr>
        <w:t>.</w:t>
      </w:r>
    </w:p>
    <w:p w14:paraId="7BD8B278" w14:textId="77777777" w:rsidR="00283319" w:rsidRPr="00392B52" w:rsidRDefault="00283319">
      <w:pPr>
        <w:pStyle w:val="Corpsdetexte"/>
        <w:widowControl/>
        <w:rPr>
          <w:i w:val="0"/>
          <w:lang w:val="en-GB"/>
        </w:rPr>
      </w:pPr>
    </w:p>
    <w:p w14:paraId="43439E4E" w14:textId="77777777" w:rsidR="00283319" w:rsidRPr="00392B52" w:rsidRDefault="00283319" w:rsidP="42D7E48D">
      <w:pPr>
        <w:pStyle w:val="Corpsdetexte"/>
        <w:widowControl/>
        <w:rPr>
          <w:i w:val="0"/>
          <w:lang w:val="en-GB"/>
        </w:rPr>
      </w:pPr>
      <w:r w:rsidRPr="00392B52">
        <w:rPr>
          <w:i w:val="0"/>
          <w:lang w:val="en-GB"/>
        </w:rPr>
        <w:t>The failure of either Party to invoke a breach by the other Party of any of the obligations referred to herein, whether temporarily or permanently, shall not be construed as a waiver of the obligation in question.</w:t>
      </w:r>
    </w:p>
    <w:p w14:paraId="7C4BB25C" w14:textId="77777777" w:rsidR="00FC2C0D" w:rsidRPr="00392B52" w:rsidRDefault="00FC2C0D" w:rsidP="00914921">
      <w:pPr>
        <w:widowControl/>
        <w:jc w:val="both"/>
        <w:rPr>
          <w:rFonts w:ascii="Arial" w:hAnsi="Arial"/>
          <w:i/>
          <w:sz w:val="20"/>
          <w:lang w:val="en-GB"/>
        </w:rPr>
      </w:pPr>
    </w:p>
    <w:p w14:paraId="7F06720C" w14:textId="3EACE845" w:rsidR="00036DFB" w:rsidRPr="00E03C31" w:rsidRDefault="009123AE" w:rsidP="42D7E48D">
      <w:pPr>
        <w:widowControl/>
        <w:numPr>
          <w:ilvl w:val="0"/>
          <w:numId w:val="9"/>
        </w:numPr>
        <w:jc w:val="both"/>
        <w:rPr>
          <w:rFonts w:ascii="Arial" w:hAnsi="Arial" w:cs="Arial"/>
          <w:b/>
          <w:bCs/>
          <w:sz w:val="20"/>
          <w:u w:val="single"/>
          <w:lang w:val="en-US"/>
        </w:rPr>
      </w:pPr>
      <w:r w:rsidRPr="42D7E48D">
        <w:rPr>
          <w:rFonts w:ascii="Arial" w:hAnsi="Arial" w:cs="Arial"/>
          <w:b/>
          <w:bCs/>
          <w:caps/>
          <w:sz w:val="20"/>
          <w:u w:val="single"/>
        </w:rPr>
        <w:t>Applicable</w:t>
      </w:r>
      <w:r w:rsidRPr="00392B52">
        <w:rPr>
          <w:rFonts w:ascii="Arial" w:hAnsi="Arial"/>
          <w:b/>
          <w:caps/>
          <w:sz w:val="20"/>
          <w:u w:val="single"/>
        </w:rPr>
        <w:t xml:space="preserve"> law – attribution of jurisdiction </w:t>
      </w:r>
    </w:p>
    <w:p w14:paraId="355235AA" w14:textId="77777777" w:rsidR="00036DFB" w:rsidRPr="00E03C31" w:rsidRDefault="00036DFB" w:rsidP="00914921">
      <w:pPr>
        <w:widowControl/>
        <w:jc w:val="both"/>
        <w:rPr>
          <w:rFonts w:ascii="Arial" w:hAnsi="Arial" w:cs="Arial"/>
          <w:i/>
          <w:sz w:val="20"/>
          <w:lang w:val="en-US"/>
        </w:rPr>
      </w:pPr>
    </w:p>
    <w:p w14:paraId="7130DF8C" w14:textId="0A576B46" w:rsidR="00A7008B" w:rsidRPr="00392B52" w:rsidRDefault="00A7008B" w:rsidP="42D7E48D">
      <w:pPr>
        <w:widowControl/>
        <w:jc w:val="both"/>
        <w:rPr>
          <w:rFonts w:ascii="Arial" w:hAnsi="Arial"/>
          <w:sz w:val="20"/>
          <w:lang w:val="en-GB"/>
        </w:rPr>
      </w:pPr>
      <w:r w:rsidRPr="42D7E48D">
        <w:rPr>
          <w:rFonts w:ascii="Arial" w:hAnsi="Arial" w:cs="Arial"/>
          <w:sz w:val="20"/>
          <w:lang w:val="en-US"/>
        </w:rPr>
        <w:t xml:space="preserve">This </w:t>
      </w:r>
      <w:r w:rsidR="00111F27" w:rsidRPr="42D7E48D">
        <w:rPr>
          <w:rFonts w:ascii="Arial" w:hAnsi="Arial" w:cs="Arial"/>
          <w:sz w:val="20"/>
          <w:lang w:val="en-US"/>
        </w:rPr>
        <w:t>Contract</w:t>
      </w:r>
      <w:r w:rsidRPr="00D07711">
        <w:rPr>
          <w:rFonts w:ascii="Arial" w:hAnsi="Arial"/>
          <w:sz w:val="20"/>
          <w:lang w:val="en-US"/>
        </w:rPr>
        <w:t xml:space="preserve"> shall </w:t>
      </w:r>
      <w:r w:rsidRPr="00392B52">
        <w:rPr>
          <w:rFonts w:ascii="Arial" w:hAnsi="Arial"/>
          <w:sz w:val="20"/>
          <w:lang w:val="en-GB"/>
        </w:rPr>
        <w:t xml:space="preserve">be governed by and construed in accordance with </w:t>
      </w:r>
      <w:commentRangeStart w:id="17"/>
      <w:r w:rsidRPr="00C820CE">
        <w:rPr>
          <w:rFonts w:ascii="Arial" w:hAnsi="Arial" w:cs="Arial"/>
          <w:sz w:val="20"/>
          <w:lang w:val="en-GB"/>
        </w:rPr>
        <w:t>French law</w:t>
      </w:r>
      <w:r w:rsidRPr="00392B52">
        <w:rPr>
          <w:rFonts w:ascii="Arial" w:hAnsi="Arial"/>
          <w:sz w:val="20"/>
          <w:lang w:val="en-GB"/>
        </w:rPr>
        <w:t>.</w:t>
      </w:r>
    </w:p>
    <w:p w14:paraId="32BC6D33" w14:textId="7061BACA" w:rsidR="00C55ED6" w:rsidRPr="00392B52" w:rsidRDefault="00C55ED6">
      <w:pPr>
        <w:jc w:val="both"/>
        <w:rPr>
          <w:rFonts w:ascii="Arial" w:hAnsi="Arial"/>
          <w:b/>
          <w:sz w:val="20"/>
          <w:lang w:val="en-GB"/>
        </w:rPr>
      </w:pPr>
      <w:r w:rsidRPr="00392B52">
        <w:rPr>
          <w:rFonts w:ascii="Arial" w:hAnsi="Arial"/>
          <w:b/>
          <w:sz w:val="20"/>
          <w:lang w:val="en-GB"/>
        </w:rPr>
        <w:t xml:space="preserve">IN THE EVENT OF A DISPUTE RELATING IN PARTICULAR TO THE VALIDITY, PERFORMANCE OR INTERPRETATION OF THE CONTRACT, EXPRESS JURISDICTION IS ATTRIBUTED TO THE PARIS COMMERCIAL COURT, UNLESS EXCLUSIVE JURISDICTION IS </w:t>
      </w:r>
      <w:r w:rsidRPr="00C820CE">
        <w:rPr>
          <w:rFonts w:ascii="Arial" w:hAnsi="Arial" w:cs="Arial"/>
          <w:b/>
          <w:sz w:val="20"/>
          <w:lang w:val="en-GB"/>
        </w:rPr>
        <w:t>ATTRIBUTED</w:t>
      </w:r>
      <w:r w:rsidRPr="00392B52">
        <w:rPr>
          <w:rFonts w:ascii="Arial" w:hAnsi="Arial"/>
          <w:b/>
          <w:sz w:val="20"/>
          <w:lang w:val="en-GB"/>
        </w:rPr>
        <w:t xml:space="preserve"> BY LAW </w:t>
      </w:r>
      <w:r w:rsidRPr="00C820CE">
        <w:rPr>
          <w:rFonts w:ascii="Arial" w:hAnsi="Arial" w:cs="Arial"/>
          <w:b/>
          <w:sz w:val="20"/>
          <w:lang w:val="en-GB"/>
        </w:rPr>
        <w:t>TO</w:t>
      </w:r>
      <w:r w:rsidRPr="00392B52">
        <w:rPr>
          <w:rFonts w:ascii="Arial" w:hAnsi="Arial"/>
          <w:b/>
          <w:sz w:val="20"/>
          <w:lang w:val="en-GB"/>
        </w:rPr>
        <w:t xml:space="preserve"> THE JUDICIAL COURT</w:t>
      </w:r>
      <w:r w:rsidRPr="00C820CE">
        <w:rPr>
          <w:rFonts w:ascii="Arial" w:hAnsi="Arial" w:cs="Arial"/>
          <w:b/>
          <w:sz w:val="20"/>
          <w:lang w:val="en-GB"/>
        </w:rPr>
        <w:t>,</w:t>
      </w:r>
      <w:r w:rsidRPr="00392B52">
        <w:rPr>
          <w:rFonts w:ascii="Arial" w:hAnsi="Arial"/>
          <w:b/>
          <w:sz w:val="20"/>
          <w:lang w:val="en-GB"/>
        </w:rPr>
        <w:t xml:space="preserve"> NOTWITHSTANDING MULTIPLE DEFENDANTS OR </w:t>
      </w:r>
      <w:proofErr w:type="gramStart"/>
      <w:r w:rsidRPr="00392B52">
        <w:rPr>
          <w:rFonts w:ascii="Arial" w:hAnsi="Arial"/>
          <w:b/>
          <w:sz w:val="20"/>
          <w:lang w:val="en-GB"/>
        </w:rPr>
        <w:t>THIRD</w:t>
      </w:r>
      <w:r w:rsidRPr="00C820CE">
        <w:rPr>
          <w:rFonts w:ascii="Arial" w:hAnsi="Arial" w:cs="Arial"/>
          <w:b/>
          <w:sz w:val="20"/>
          <w:lang w:val="en-GB"/>
        </w:rPr>
        <w:t xml:space="preserve"> </w:t>
      </w:r>
      <w:r w:rsidRPr="00392B52">
        <w:rPr>
          <w:rFonts w:ascii="Arial" w:hAnsi="Arial"/>
          <w:b/>
          <w:sz w:val="20"/>
          <w:lang w:val="en-GB"/>
        </w:rPr>
        <w:t>PARTY</w:t>
      </w:r>
      <w:proofErr w:type="gramEnd"/>
      <w:r w:rsidRPr="00392B52">
        <w:rPr>
          <w:rFonts w:ascii="Arial" w:hAnsi="Arial"/>
          <w:b/>
          <w:sz w:val="20"/>
          <w:lang w:val="en-GB"/>
        </w:rPr>
        <w:t xml:space="preserve"> </w:t>
      </w:r>
      <w:r w:rsidRPr="00C820CE">
        <w:rPr>
          <w:rFonts w:ascii="Arial" w:hAnsi="Arial" w:cs="Arial"/>
          <w:b/>
          <w:sz w:val="20"/>
          <w:lang w:val="en-GB"/>
        </w:rPr>
        <w:t>APPEALS</w:t>
      </w:r>
      <w:r w:rsidRPr="00392B52">
        <w:rPr>
          <w:rFonts w:ascii="Arial" w:hAnsi="Arial"/>
          <w:b/>
          <w:sz w:val="20"/>
          <w:lang w:val="en-GB"/>
        </w:rPr>
        <w:t xml:space="preserve">, EVEN FOR EMERGENCY PROCEEDINGS OR PROTECTIVE PROCEEDINGS IN SUMMARY PROCEEDINGS OR </w:t>
      </w:r>
      <w:r w:rsidRPr="00C820CE">
        <w:rPr>
          <w:rFonts w:ascii="Arial" w:hAnsi="Arial" w:cs="Arial"/>
          <w:b/>
          <w:sz w:val="20"/>
          <w:lang w:val="en-GB"/>
        </w:rPr>
        <w:t>ON</w:t>
      </w:r>
      <w:r w:rsidRPr="00392B52">
        <w:rPr>
          <w:rFonts w:ascii="Arial" w:hAnsi="Arial"/>
          <w:b/>
          <w:sz w:val="20"/>
          <w:lang w:val="en-GB"/>
        </w:rPr>
        <w:t xml:space="preserve"> REQUEST.</w:t>
      </w:r>
      <w:commentRangeEnd w:id="17"/>
      <w:r w:rsidR="00105483">
        <w:rPr>
          <w:rStyle w:val="Marquedecommentaire"/>
        </w:rPr>
        <w:commentReference w:id="17"/>
      </w:r>
    </w:p>
    <w:p w14:paraId="66DDBC4B" w14:textId="77777777" w:rsidR="00272440" w:rsidRPr="00392B52" w:rsidRDefault="00272440" w:rsidP="00272440">
      <w:pPr>
        <w:widowControl/>
        <w:jc w:val="both"/>
        <w:rPr>
          <w:rFonts w:ascii="Arial" w:hAnsi="Arial"/>
          <w:b/>
          <w:caps/>
          <w:sz w:val="20"/>
          <w:u w:val="single"/>
          <w:lang w:val="en-GB"/>
        </w:rPr>
      </w:pPr>
    </w:p>
    <w:p w14:paraId="638D7C56" w14:textId="091588BA" w:rsidR="00C91DA4" w:rsidRPr="004978D8" w:rsidRDefault="00C55ED6"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ELECTRONIC SIGNATURE </w:t>
      </w:r>
    </w:p>
    <w:p w14:paraId="45E7C915" w14:textId="77777777" w:rsidR="00C91DA4" w:rsidRPr="004978D8" w:rsidRDefault="00C91DA4" w:rsidP="00914921">
      <w:pPr>
        <w:widowControl/>
        <w:jc w:val="both"/>
        <w:rPr>
          <w:rFonts w:ascii="Arial" w:hAnsi="Arial" w:cs="Arial"/>
          <w:b/>
          <w:bCs/>
          <w:i/>
          <w:iCs/>
          <w:sz w:val="20"/>
        </w:rPr>
      </w:pPr>
    </w:p>
    <w:p w14:paraId="598E827D" w14:textId="217294ED" w:rsidR="003F635D" w:rsidRDefault="00210087" w:rsidP="42D7E48D">
      <w:pPr>
        <w:widowControl/>
        <w:jc w:val="both"/>
        <w:rPr>
          <w:rFonts w:ascii="Arial" w:hAnsi="Arial"/>
          <w:sz w:val="20"/>
          <w:lang w:val="en-GB"/>
        </w:rPr>
      </w:pPr>
      <w:bookmarkStart w:id="18" w:name="_Hlk143699320"/>
      <w:r w:rsidRPr="00C820CE">
        <w:rPr>
          <w:rFonts w:ascii="Arial" w:hAnsi="Arial" w:cs="Arial"/>
          <w:sz w:val="20"/>
          <w:lang w:val="en-GB"/>
        </w:rPr>
        <w:t>In accordance with</w:t>
      </w:r>
      <w:r w:rsidRPr="00392B52">
        <w:rPr>
          <w:rFonts w:ascii="Arial" w:hAnsi="Arial"/>
          <w:sz w:val="20"/>
          <w:lang w:val="en-GB"/>
        </w:rPr>
        <w:t xml:space="preserve"> Articles 1366 and 1367 of the French Civil Code, the Parties expressly agree to sign </w:t>
      </w:r>
      <w:r w:rsidR="00C01C5B">
        <w:rPr>
          <w:rFonts w:ascii="Arial" w:hAnsi="Arial" w:cs="Arial"/>
          <w:sz w:val="20"/>
          <w:lang w:val="en-US"/>
        </w:rPr>
        <w:t>the Order</w:t>
      </w:r>
      <w:r w:rsidRPr="00FF0F49">
        <w:rPr>
          <w:rFonts w:ascii="Arial" w:hAnsi="Arial"/>
          <w:sz w:val="20"/>
          <w:lang w:val="en-US"/>
        </w:rPr>
        <w:t xml:space="preserve"> </w:t>
      </w:r>
      <w:r w:rsidR="00DD0D6E">
        <w:rPr>
          <w:rFonts w:ascii="Arial" w:hAnsi="Arial"/>
          <w:sz w:val="20"/>
          <w:lang w:val="en-US"/>
        </w:rPr>
        <w:t xml:space="preserve">Form </w:t>
      </w:r>
      <w:r w:rsidRPr="00FF0F49">
        <w:rPr>
          <w:rFonts w:ascii="Arial" w:hAnsi="Arial"/>
          <w:sz w:val="20"/>
          <w:lang w:val="en-US"/>
        </w:rPr>
        <w:t xml:space="preserve">electronically </w:t>
      </w:r>
      <w:r w:rsidRPr="00392B52">
        <w:rPr>
          <w:rFonts w:ascii="Arial" w:hAnsi="Arial"/>
          <w:sz w:val="20"/>
          <w:lang w:val="en-GB"/>
        </w:rPr>
        <w:t>and</w:t>
      </w:r>
      <w:r w:rsidRPr="00C820CE">
        <w:rPr>
          <w:rFonts w:ascii="Arial" w:hAnsi="Arial" w:cs="Arial"/>
          <w:sz w:val="20"/>
          <w:lang w:val="en-GB"/>
        </w:rPr>
        <w:t>,</w:t>
      </w:r>
      <w:r w:rsidRPr="00392B52">
        <w:rPr>
          <w:rFonts w:ascii="Arial" w:hAnsi="Arial"/>
          <w:sz w:val="20"/>
          <w:lang w:val="en-GB"/>
        </w:rPr>
        <w:t xml:space="preserve"> to do so, to use </w:t>
      </w:r>
      <w:r w:rsidR="00E90C79">
        <w:rPr>
          <w:rFonts w:ascii="Arial" w:hAnsi="Arial"/>
          <w:sz w:val="20"/>
          <w:lang w:val="en-GB"/>
        </w:rPr>
        <w:t>an</w:t>
      </w:r>
      <w:r w:rsidR="00E90C79" w:rsidRPr="00392B52">
        <w:rPr>
          <w:rFonts w:ascii="Arial" w:hAnsi="Arial"/>
          <w:sz w:val="20"/>
          <w:lang w:val="en-GB"/>
        </w:rPr>
        <w:t xml:space="preserve"> </w:t>
      </w:r>
      <w:r w:rsidRPr="00392B52">
        <w:rPr>
          <w:rFonts w:ascii="Arial" w:hAnsi="Arial"/>
          <w:sz w:val="20"/>
          <w:lang w:val="en-GB"/>
        </w:rPr>
        <w:t xml:space="preserve">electronic signature </w:t>
      </w:r>
      <w:r w:rsidR="00E90C79">
        <w:rPr>
          <w:rFonts w:ascii="Arial" w:hAnsi="Arial"/>
          <w:sz w:val="20"/>
          <w:lang w:val="en-GB"/>
        </w:rPr>
        <w:t>platform.</w:t>
      </w:r>
    </w:p>
    <w:p w14:paraId="1A77E239" w14:textId="77777777" w:rsidR="003F635D" w:rsidRDefault="003F635D" w:rsidP="42D7E48D">
      <w:pPr>
        <w:widowControl/>
        <w:jc w:val="both"/>
        <w:rPr>
          <w:rFonts w:ascii="Arial" w:hAnsi="Arial"/>
          <w:sz w:val="20"/>
          <w:lang w:val="en-GB"/>
        </w:rPr>
      </w:pPr>
    </w:p>
    <w:p w14:paraId="00C7A038" w14:textId="6E3889A7" w:rsidR="00210087" w:rsidRPr="0093617C" w:rsidRDefault="00210087" w:rsidP="42D7E48D">
      <w:pPr>
        <w:widowControl/>
        <w:jc w:val="both"/>
        <w:rPr>
          <w:rFonts w:ascii="Arial" w:hAnsi="Arial"/>
          <w:sz w:val="20"/>
          <w:lang w:val="en-GB"/>
        </w:rPr>
      </w:pPr>
      <w:r w:rsidRPr="00392B52">
        <w:rPr>
          <w:rFonts w:ascii="Arial" w:hAnsi="Arial"/>
          <w:sz w:val="20"/>
          <w:lang w:val="en-GB"/>
        </w:rPr>
        <w:t xml:space="preserve">Duly informed of the terms of this electronic signature, they acknowledge that the electronic signature generated by this </w:t>
      </w:r>
      <w:r w:rsidR="003F635D">
        <w:rPr>
          <w:rFonts w:ascii="Arial" w:hAnsi="Arial"/>
          <w:sz w:val="20"/>
          <w:lang w:val="en-GB"/>
        </w:rPr>
        <w:t>platform</w:t>
      </w:r>
      <w:r w:rsidR="003F635D" w:rsidRPr="00392B52">
        <w:rPr>
          <w:rFonts w:ascii="Arial" w:hAnsi="Arial"/>
          <w:sz w:val="20"/>
          <w:lang w:val="en-GB"/>
        </w:rPr>
        <w:t xml:space="preserve"> </w:t>
      </w:r>
      <w:r w:rsidRPr="00392B52">
        <w:rPr>
          <w:rFonts w:ascii="Arial" w:hAnsi="Arial"/>
          <w:sz w:val="20"/>
          <w:lang w:val="en-GB"/>
        </w:rPr>
        <w:t xml:space="preserve">has the same probative value as the handwritten signature on paper and will constitute legally admissible proof of the </w:t>
      </w:r>
      <w:r w:rsidRPr="00C820CE">
        <w:rPr>
          <w:rFonts w:ascii="Arial" w:hAnsi="Arial" w:cs="Arial"/>
          <w:sz w:val="20"/>
          <w:lang w:val="en-GB"/>
        </w:rPr>
        <w:t xml:space="preserve">Parties' </w:t>
      </w:r>
      <w:r w:rsidRPr="00392B52">
        <w:rPr>
          <w:rFonts w:ascii="Arial" w:hAnsi="Arial"/>
          <w:sz w:val="20"/>
          <w:lang w:val="en-GB"/>
        </w:rPr>
        <w:t xml:space="preserve">intention to be legally bound by this </w:t>
      </w:r>
      <w:r w:rsidR="006C3650">
        <w:rPr>
          <w:rFonts w:ascii="Arial" w:hAnsi="Arial"/>
          <w:sz w:val="20"/>
          <w:lang w:val="en-GB"/>
        </w:rPr>
        <w:t>C</w:t>
      </w:r>
      <w:r w:rsidRPr="00392B52">
        <w:rPr>
          <w:rFonts w:ascii="Arial" w:hAnsi="Arial"/>
          <w:sz w:val="20"/>
          <w:lang w:val="en-GB"/>
        </w:rPr>
        <w:t>ontract.</w:t>
      </w:r>
      <w:r w:rsidR="0093617C">
        <w:rPr>
          <w:rFonts w:ascii="Arial" w:hAnsi="Arial"/>
          <w:sz w:val="20"/>
          <w:lang w:val="en-GB"/>
        </w:rPr>
        <w:t xml:space="preserve"> </w:t>
      </w:r>
      <w:r w:rsidR="0093617C" w:rsidRPr="0093617C">
        <w:rPr>
          <w:rFonts w:ascii="Arial" w:hAnsi="Arial"/>
          <w:sz w:val="20"/>
          <w:lang w:val="en-GB"/>
        </w:rPr>
        <w:t>In this context, each Party confirms that its signatories shall be responsible for the use of the access links provided to them by the electronic signature platform for the purpose of executing the signature.</w:t>
      </w:r>
      <w:r w:rsidRPr="00392B52">
        <w:rPr>
          <w:rFonts w:ascii="Arial" w:hAnsi="Arial"/>
          <w:sz w:val="20"/>
          <w:lang w:val="en-GB"/>
        </w:rPr>
        <w:t xml:space="preserve"> The Parties waive any claim they may have against each other </w:t>
      </w:r>
      <w:proofErr w:type="gramStart"/>
      <w:r w:rsidRPr="00392B52">
        <w:rPr>
          <w:rFonts w:ascii="Arial" w:hAnsi="Arial"/>
          <w:sz w:val="20"/>
          <w:lang w:val="en-GB"/>
        </w:rPr>
        <w:t>as a result of</w:t>
      </w:r>
      <w:proofErr w:type="gramEnd"/>
      <w:r w:rsidRPr="00392B52">
        <w:rPr>
          <w:rFonts w:ascii="Arial" w:hAnsi="Arial"/>
          <w:sz w:val="20"/>
          <w:lang w:val="en-GB"/>
        </w:rPr>
        <w:t xml:space="preserve"> the use of such electronic signature </w:t>
      </w:r>
      <w:r w:rsidR="0093617C">
        <w:rPr>
          <w:rFonts w:ascii="Arial" w:hAnsi="Arial"/>
          <w:sz w:val="20"/>
          <w:lang w:val="en-GB"/>
        </w:rPr>
        <w:t>platform</w:t>
      </w:r>
      <w:r w:rsidRPr="00392B52">
        <w:rPr>
          <w:rFonts w:ascii="Arial" w:hAnsi="Arial"/>
          <w:sz w:val="20"/>
          <w:lang w:val="en-GB"/>
        </w:rPr>
        <w:t>.</w:t>
      </w:r>
    </w:p>
    <w:p w14:paraId="03C3A7F7" w14:textId="77777777" w:rsidR="002A3AC5" w:rsidRDefault="002A3AC5" w:rsidP="42D7E48D">
      <w:pPr>
        <w:widowControl/>
        <w:jc w:val="both"/>
        <w:rPr>
          <w:rFonts w:ascii="Arial" w:hAnsi="Arial" w:cs="Arial"/>
          <w:sz w:val="20"/>
          <w:lang w:val="en-GB"/>
        </w:rPr>
      </w:pPr>
    </w:p>
    <w:p w14:paraId="1E481F13" w14:textId="0A05C701" w:rsidR="002A3AC5" w:rsidRDefault="00210087" w:rsidP="42D7E48D">
      <w:pPr>
        <w:widowControl/>
        <w:jc w:val="both"/>
        <w:rPr>
          <w:rFonts w:ascii="Arial" w:hAnsi="Arial"/>
          <w:sz w:val="20"/>
          <w:lang w:val="en-GB"/>
        </w:rPr>
      </w:pPr>
      <w:r w:rsidRPr="00C820CE">
        <w:rPr>
          <w:rFonts w:ascii="Arial" w:hAnsi="Arial" w:cs="Arial"/>
          <w:sz w:val="20"/>
          <w:lang w:val="en-GB"/>
        </w:rPr>
        <w:t>As part</w:t>
      </w:r>
      <w:r w:rsidRPr="00392B52">
        <w:rPr>
          <w:rFonts w:ascii="Arial" w:hAnsi="Arial"/>
          <w:sz w:val="20"/>
          <w:lang w:val="en-GB"/>
        </w:rPr>
        <w:t xml:space="preserve"> of the performance </w:t>
      </w:r>
      <w:r w:rsidRPr="00FF0F49">
        <w:rPr>
          <w:rFonts w:ascii="Arial" w:hAnsi="Arial"/>
          <w:sz w:val="20"/>
          <w:lang w:val="en-US"/>
        </w:rPr>
        <w:t xml:space="preserve">of </w:t>
      </w:r>
      <w:r w:rsidRPr="42D7E48D">
        <w:rPr>
          <w:rFonts w:ascii="Arial" w:hAnsi="Arial" w:cs="Arial"/>
          <w:sz w:val="20"/>
          <w:lang w:val="en-US"/>
        </w:rPr>
        <w:t xml:space="preserve">this </w:t>
      </w:r>
      <w:r w:rsidR="002A3AC5">
        <w:rPr>
          <w:rFonts w:ascii="Arial" w:hAnsi="Arial" w:cs="Arial"/>
          <w:sz w:val="20"/>
          <w:lang w:val="en-US"/>
        </w:rPr>
        <w:t>C</w:t>
      </w:r>
      <w:r w:rsidRPr="42D7E48D">
        <w:rPr>
          <w:rFonts w:ascii="Arial" w:hAnsi="Arial" w:cs="Arial"/>
          <w:sz w:val="20"/>
          <w:lang w:val="en-US"/>
        </w:rPr>
        <w:t>ontract</w:t>
      </w:r>
      <w:r w:rsidRPr="00FF0F49">
        <w:rPr>
          <w:rFonts w:ascii="Arial" w:hAnsi="Arial"/>
          <w:sz w:val="20"/>
          <w:lang w:val="en-US"/>
        </w:rPr>
        <w:t xml:space="preserve">, each </w:t>
      </w:r>
      <w:r w:rsidRPr="00392B52">
        <w:rPr>
          <w:rFonts w:ascii="Arial" w:hAnsi="Arial"/>
          <w:sz w:val="20"/>
          <w:lang w:val="en-GB"/>
        </w:rPr>
        <w:t>signatory acknowledges and accepts that his or her p</w:t>
      </w:r>
    </w:p>
    <w:p w14:paraId="391D32A2" w14:textId="7A064B13" w:rsidR="00305322" w:rsidRDefault="002A3AC5" w:rsidP="42D7E48D">
      <w:pPr>
        <w:widowControl/>
        <w:jc w:val="both"/>
        <w:rPr>
          <w:rFonts w:ascii="Arial" w:hAnsi="Arial"/>
          <w:sz w:val="20"/>
          <w:lang w:val="en-GB"/>
        </w:rPr>
      </w:pPr>
      <w:r>
        <w:rPr>
          <w:rFonts w:ascii="Arial" w:hAnsi="Arial"/>
          <w:sz w:val="20"/>
          <w:lang w:val="en-GB"/>
        </w:rPr>
        <w:t>P</w:t>
      </w:r>
      <w:r w:rsidR="00210087" w:rsidRPr="00392B52">
        <w:rPr>
          <w:rFonts w:ascii="Arial" w:hAnsi="Arial"/>
          <w:sz w:val="20"/>
          <w:lang w:val="en-GB"/>
        </w:rPr>
        <w:t xml:space="preserve">ersonal </w:t>
      </w:r>
      <w:r>
        <w:rPr>
          <w:rFonts w:ascii="Arial" w:hAnsi="Arial"/>
          <w:sz w:val="20"/>
          <w:lang w:val="en-GB"/>
        </w:rPr>
        <w:t>D</w:t>
      </w:r>
      <w:r w:rsidR="00210087" w:rsidRPr="00392B52">
        <w:rPr>
          <w:rFonts w:ascii="Arial" w:hAnsi="Arial"/>
          <w:sz w:val="20"/>
          <w:lang w:val="en-GB"/>
        </w:rPr>
        <w:t xml:space="preserve">ata will be processed for the </w:t>
      </w:r>
      <w:r w:rsidR="004D146B" w:rsidRPr="004D146B">
        <w:rPr>
          <w:rFonts w:ascii="Arial" w:hAnsi="Arial"/>
          <w:sz w:val="20"/>
          <w:lang w:val="en-GB"/>
        </w:rPr>
        <w:t>purposes of authenticating their electronic signature and maintaining an evidence file attesting to</w:t>
      </w:r>
      <w:r w:rsidR="00210087" w:rsidRPr="00392B52">
        <w:rPr>
          <w:rFonts w:ascii="Arial" w:hAnsi="Arial"/>
          <w:sz w:val="20"/>
          <w:lang w:val="en-GB"/>
        </w:rPr>
        <w:t xml:space="preserve">its validity. </w:t>
      </w:r>
      <w:r w:rsidR="00210087" w:rsidRPr="00C820CE">
        <w:rPr>
          <w:rFonts w:ascii="Arial" w:hAnsi="Arial" w:cs="Arial"/>
          <w:sz w:val="20"/>
          <w:lang w:val="en-GB"/>
        </w:rPr>
        <w:t>This</w:t>
      </w:r>
      <w:r w:rsidR="00210087" w:rsidRPr="00392B52">
        <w:rPr>
          <w:rFonts w:ascii="Arial" w:hAnsi="Arial"/>
          <w:sz w:val="20"/>
          <w:lang w:val="en-GB"/>
        </w:rPr>
        <w:t xml:space="preserve"> </w:t>
      </w:r>
      <w:r w:rsidR="004D146B">
        <w:rPr>
          <w:rFonts w:ascii="Arial" w:hAnsi="Arial"/>
          <w:sz w:val="20"/>
          <w:lang w:val="en-GB"/>
        </w:rPr>
        <w:t>P</w:t>
      </w:r>
      <w:r w:rsidR="00210087" w:rsidRPr="00392B52">
        <w:rPr>
          <w:rFonts w:ascii="Arial" w:hAnsi="Arial"/>
          <w:sz w:val="20"/>
          <w:lang w:val="en-GB"/>
        </w:rPr>
        <w:t xml:space="preserve">ersonal </w:t>
      </w:r>
      <w:r w:rsidR="004D146B">
        <w:rPr>
          <w:rFonts w:ascii="Arial" w:hAnsi="Arial"/>
          <w:sz w:val="20"/>
          <w:lang w:val="en-GB"/>
        </w:rPr>
        <w:t>D</w:t>
      </w:r>
      <w:r w:rsidR="00210087" w:rsidRPr="00392B52">
        <w:rPr>
          <w:rFonts w:ascii="Arial" w:hAnsi="Arial"/>
          <w:sz w:val="20"/>
          <w:lang w:val="en-GB"/>
        </w:rPr>
        <w:t xml:space="preserve">ata </w:t>
      </w:r>
      <w:r w:rsidR="004D146B">
        <w:rPr>
          <w:rFonts w:ascii="Arial" w:hAnsi="Arial"/>
          <w:sz w:val="20"/>
          <w:lang w:val="en-GB"/>
        </w:rPr>
        <w:t>is</w:t>
      </w:r>
      <w:r w:rsidR="00210087" w:rsidRPr="00392B52">
        <w:rPr>
          <w:rFonts w:ascii="Arial" w:hAnsi="Arial"/>
          <w:sz w:val="20"/>
          <w:lang w:val="en-GB"/>
        </w:rPr>
        <w:t xml:space="preserve"> transferred to </w:t>
      </w:r>
      <w:r w:rsidR="004D146B">
        <w:rPr>
          <w:rFonts w:ascii="Arial" w:hAnsi="Arial"/>
          <w:sz w:val="20"/>
          <w:lang w:val="en-GB"/>
        </w:rPr>
        <w:t>the provider of the platform</w:t>
      </w:r>
      <w:r w:rsidR="007558BC">
        <w:rPr>
          <w:rFonts w:ascii="Arial" w:hAnsi="Arial"/>
          <w:sz w:val="20"/>
          <w:lang w:val="en-GB"/>
        </w:rPr>
        <w:t xml:space="preserve"> (hereinafter the “</w:t>
      </w:r>
      <w:r w:rsidR="007558BC" w:rsidRPr="007558BC">
        <w:rPr>
          <w:rFonts w:ascii="Arial" w:hAnsi="Arial"/>
          <w:b/>
          <w:bCs/>
          <w:sz w:val="20"/>
          <w:lang w:val="en-GB"/>
        </w:rPr>
        <w:t>Provider</w:t>
      </w:r>
      <w:r w:rsidR="007558BC">
        <w:rPr>
          <w:rFonts w:ascii="Arial" w:hAnsi="Arial"/>
          <w:sz w:val="20"/>
          <w:lang w:val="en-GB"/>
        </w:rPr>
        <w:t>”)</w:t>
      </w:r>
      <w:r w:rsidR="00210087" w:rsidRPr="00392B52">
        <w:rPr>
          <w:rFonts w:ascii="Arial" w:hAnsi="Arial"/>
          <w:sz w:val="20"/>
          <w:lang w:val="en-GB"/>
        </w:rPr>
        <w:t xml:space="preserve">, </w:t>
      </w:r>
      <w:r w:rsidR="007558BC">
        <w:rPr>
          <w:rFonts w:ascii="Arial" w:hAnsi="Arial"/>
          <w:sz w:val="20"/>
          <w:lang w:val="en-GB"/>
        </w:rPr>
        <w:t xml:space="preserve">acting </w:t>
      </w:r>
      <w:r w:rsidR="00210087" w:rsidRPr="00392B52">
        <w:rPr>
          <w:rFonts w:ascii="Arial" w:hAnsi="Arial"/>
          <w:sz w:val="20"/>
          <w:lang w:val="en-GB"/>
        </w:rPr>
        <w:t>as processor</w:t>
      </w:r>
      <w:r w:rsidR="007558BC">
        <w:rPr>
          <w:rFonts w:ascii="Arial" w:hAnsi="Arial"/>
          <w:sz w:val="20"/>
          <w:lang w:val="en-GB"/>
        </w:rPr>
        <w:t>.</w:t>
      </w:r>
      <w:r w:rsidR="00210087" w:rsidRPr="00392B52">
        <w:rPr>
          <w:rFonts w:ascii="Arial" w:hAnsi="Arial"/>
          <w:sz w:val="20"/>
          <w:lang w:val="en-GB"/>
        </w:rPr>
        <w:t xml:space="preserve"> </w:t>
      </w:r>
    </w:p>
    <w:p w14:paraId="0AD515A1" w14:textId="77777777" w:rsidR="003F3605" w:rsidRPr="003F3605" w:rsidRDefault="003F3605" w:rsidP="003F3605">
      <w:pPr>
        <w:widowControl/>
        <w:jc w:val="both"/>
        <w:rPr>
          <w:rFonts w:ascii="Arial" w:hAnsi="Arial"/>
          <w:sz w:val="20"/>
          <w:lang w:val="en-GB"/>
        </w:rPr>
      </w:pPr>
      <w:r w:rsidRPr="003F3605">
        <w:rPr>
          <w:rFonts w:ascii="Arial" w:hAnsi="Arial"/>
          <w:sz w:val="20"/>
          <w:lang w:val="en-GB"/>
        </w:rPr>
        <w:t>In the context of technical support operations, certain Personal Data may be transferred by the Provider outside the European Economic Area. Such transfer is carried out in compliance with applicable regulations, and appropriate safeguards have been implemented to ensure an adequate level of security and confidentiality.</w:t>
      </w:r>
    </w:p>
    <w:p w14:paraId="2B434E52" w14:textId="77777777" w:rsidR="003F3605" w:rsidRPr="00392B52" w:rsidRDefault="003F3605" w:rsidP="42D7E48D">
      <w:pPr>
        <w:widowControl/>
        <w:jc w:val="both"/>
        <w:rPr>
          <w:rFonts w:ascii="Arial" w:hAnsi="Arial"/>
          <w:sz w:val="20"/>
          <w:lang w:val="en-GB"/>
        </w:rPr>
      </w:pPr>
    </w:p>
    <w:p w14:paraId="705BADA0" w14:textId="14EFA717" w:rsidR="00210087" w:rsidRPr="00392B52" w:rsidRDefault="00210087" w:rsidP="42D7E48D">
      <w:pPr>
        <w:widowControl/>
        <w:jc w:val="both"/>
        <w:rPr>
          <w:rFonts w:ascii="Arial" w:hAnsi="Arial"/>
          <w:sz w:val="20"/>
          <w:lang w:val="en-GB"/>
        </w:rPr>
      </w:pPr>
      <w:r w:rsidRPr="00392B52">
        <w:rPr>
          <w:rFonts w:ascii="Arial" w:hAnsi="Arial"/>
          <w:sz w:val="20"/>
          <w:lang w:val="en-GB"/>
        </w:rPr>
        <w:t xml:space="preserve">For more details regarding the processing of </w:t>
      </w:r>
      <w:r w:rsidR="003E6A76">
        <w:rPr>
          <w:rFonts w:ascii="Arial" w:hAnsi="Arial"/>
          <w:sz w:val="20"/>
          <w:lang w:val="en-GB"/>
        </w:rPr>
        <w:t xml:space="preserve">the </w:t>
      </w:r>
      <w:proofErr w:type="gramStart"/>
      <w:r w:rsidR="003E6A76" w:rsidRPr="00392B52">
        <w:rPr>
          <w:rFonts w:ascii="Arial" w:hAnsi="Arial"/>
          <w:sz w:val="20"/>
          <w:lang w:val="en-GB"/>
        </w:rPr>
        <w:t xml:space="preserve">aforementioned </w:t>
      </w:r>
      <w:r w:rsidR="003E6A76">
        <w:rPr>
          <w:rFonts w:ascii="Arial" w:hAnsi="Arial"/>
          <w:sz w:val="20"/>
          <w:lang w:val="en-GB"/>
        </w:rPr>
        <w:t>P</w:t>
      </w:r>
      <w:r w:rsidRPr="00392B52">
        <w:rPr>
          <w:rFonts w:ascii="Arial" w:hAnsi="Arial"/>
          <w:sz w:val="20"/>
          <w:lang w:val="en-GB"/>
        </w:rPr>
        <w:t>ersonal</w:t>
      </w:r>
      <w:proofErr w:type="gramEnd"/>
      <w:r w:rsidRPr="00392B52">
        <w:rPr>
          <w:rFonts w:ascii="Arial" w:hAnsi="Arial"/>
          <w:sz w:val="20"/>
          <w:lang w:val="en-GB"/>
        </w:rPr>
        <w:t xml:space="preserve"> </w:t>
      </w:r>
      <w:r w:rsidR="003E6A76">
        <w:rPr>
          <w:rFonts w:ascii="Arial" w:hAnsi="Arial"/>
          <w:sz w:val="20"/>
          <w:lang w:val="en-GB"/>
        </w:rPr>
        <w:t>D</w:t>
      </w:r>
      <w:r w:rsidRPr="00392B52">
        <w:rPr>
          <w:rFonts w:ascii="Arial" w:hAnsi="Arial"/>
          <w:sz w:val="20"/>
          <w:lang w:val="en-GB"/>
        </w:rPr>
        <w:t xml:space="preserve">ata and the exercise of all related rights, signatories are invited to refer to the Terms and Conditions of Use </w:t>
      </w:r>
      <w:r w:rsidRPr="00C820CE">
        <w:rPr>
          <w:rFonts w:ascii="Arial" w:hAnsi="Arial" w:cs="Arial"/>
          <w:sz w:val="20"/>
          <w:lang w:val="en-GB"/>
        </w:rPr>
        <w:t>that</w:t>
      </w:r>
      <w:r w:rsidRPr="00392B52">
        <w:rPr>
          <w:rFonts w:ascii="Arial" w:hAnsi="Arial"/>
          <w:sz w:val="20"/>
          <w:lang w:val="en-GB"/>
        </w:rPr>
        <w:t xml:space="preserve"> will be available on the platform during the signing process.</w:t>
      </w:r>
    </w:p>
    <w:bookmarkEnd w:id="18"/>
    <w:p w14:paraId="1996EBD8" w14:textId="77777777" w:rsidR="00036DFB" w:rsidRPr="00392B52" w:rsidRDefault="00036DFB" w:rsidP="00914921">
      <w:pPr>
        <w:widowControl/>
        <w:jc w:val="both"/>
        <w:rPr>
          <w:rFonts w:ascii="Arial" w:hAnsi="Arial"/>
          <w:b/>
          <w:i/>
          <w:sz w:val="20"/>
          <w:u w:val="single"/>
          <w:lang w:val="en-GB"/>
        </w:rPr>
      </w:pPr>
    </w:p>
    <w:p w14:paraId="2B887147" w14:textId="2668A3EB" w:rsidR="00A4726D" w:rsidRPr="00392B52" w:rsidRDefault="00A4726D" w:rsidP="00914921">
      <w:pPr>
        <w:widowControl/>
        <w:jc w:val="both"/>
        <w:rPr>
          <w:rFonts w:ascii="Arial" w:hAnsi="Arial"/>
          <w:i/>
          <w:sz w:val="20"/>
          <w:lang w:val="en-GB"/>
        </w:rPr>
      </w:pPr>
    </w:p>
    <w:p w14:paraId="74CC965C" w14:textId="77777777" w:rsidR="00036DFB" w:rsidRPr="00392B52" w:rsidRDefault="00036DFB" w:rsidP="00914921">
      <w:pPr>
        <w:widowControl/>
        <w:jc w:val="both"/>
        <w:rPr>
          <w:rFonts w:ascii="Arial" w:hAnsi="Arial"/>
          <w:sz w:val="20"/>
          <w:lang w:val="en-GB"/>
        </w:rPr>
      </w:pPr>
    </w:p>
    <w:p w14:paraId="67B1368A" w14:textId="77777777" w:rsidR="006453C6" w:rsidRPr="00392B52" w:rsidRDefault="006453C6" w:rsidP="00914921">
      <w:pPr>
        <w:widowControl/>
        <w:jc w:val="both"/>
        <w:rPr>
          <w:rFonts w:ascii="Arial" w:hAnsi="Arial"/>
          <w:sz w:val="20"/>
          <w:lang w:val="en-GB"/>
        </w:rPr>
      </w:pPr>
    </w:p>
    <w:sectPr w:rsidR="006453C6" w:rsidRPr="00392B52" w:rsidSect="00392B52">
      <w:headerReference w:type="default" r:id="rId19"/>
      <w:footerReference w:type="default" r:id="rId20"/>
      <w:pgSz w:w="11907" w:h="16840"/>
      <w:pgMar w:top="2155" w:right="1134" w:bottom="2410" w:left="1418" w:header="720" w:footer="720" w:gutter="0"/>
      <w:paperSrc w:first="7" w:other="7"/>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DIOT Anne" w:date="2025-10-15T16:32:00Z" w:initials="AD">
    <w:p w14:paraId="114D0929" w14:textId="77777777" w:rsidR="001F7F5F" w:rsidRDefault="00E27D4E" w:rsidP="001F7F5F">
      <w:pPr>
        <w:pStyle w:val="Commentaire"/>
      </w:pPr>
      <w:r>
        <w:rPr>
          <w:rStyle w:val="Marquedecommentaire"/>
        </w:rPr>
        <w:annotationRef/>
      </w:r>
      <w:r w:rsidR="001F7F5F">
        <w:t>@rise: to be deleted if there is no free trial period</w:t>
      </w:r>
    </w:p>
  </w:comment>
  <w:comment w:id="17" w:author="GLOS Zuzanna" w:date="2024-07-25T17:29:00Z" w:initials="GZ">
    <w:p w14:paraId="766FB791" w14:textId="050CEE12" w:rsidR="00105483" w:rsidRDefault="00105483" w:rsidP="00105483">
      <w:pPr>
        <w:pStyle w:val="Commentaire"/>
      </w:pPr>
      <w:r>
        <w:rPr>
          <w:rStyle w:val="Marquedecommentaire"/>
        </w:rPr>
        <w:annotationRef/>
      </w:r>
      <w:r>
        <w:t>To be adapted by Local Legal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D0929" w15:done="0"/>
  <w15:commentEx w15:paraId="766FB7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30076" w16cex:dateUtc="2025-10-15T14:32:00Z"/>
  <w16cex:commentExtensible w16cex:durableId="2A4D0A0A" w16cex:dateUtc="2024-07-25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D0929" w16cid:durableId="35A30076"/>
  <w16cid:commentId w16cid:paraId="766FB791" w16cid:durableId="2A4D0A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3516" w14:textId="77777777" w:rsidR="0032531D" w:rsidRDefault="0032531D">
      <w:r>
        <w:separator/>
      </w:r>
    </w:p>
  </w:endnote>
  <w:endnote w:type="continuationSeparator" w:id="0">
    <w:p w14:paraId="00A2A4FB" w14:textId="77777777" w:rsidR="0032531D" w:rsidRDefault="0032531D">
      <w:r>
        <w:continuationSeparator/>
      </w:r>
    </w:p>
  </w:endnote>
  <w:endnote w:type="continuationNotice" w:id="1">
    <w:p w14:paraId="633397A5" w14:textId="77777777" w:rsidR="0032531D" w:rsidRDefault="00325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47486"/>
      <w:docPartObj>
        <w:docPartGallery w:val="Page Numbers (Bottom of Page)"/>
        <w:docPartUnique/>
      </w:docPartObj>
    </w:sdtPr>
    <w:sdtEndPr/>
    <w:sdtContent>
      <w:p w14:paraId="1CB8A4DE" w14:textId="03D8D89F" w:rsidR="002520B3" w:rsidRDefault="002520B3">
        <w:pPr>
          <w:pStyle w:val="Pieddepage"/>
          <w:jc w:val="right"/>
        </w:pPr>
        <w:r w:rsidRPr="00392B52">
          <w:fldChar w:fldCharType="begin"/>
        </w:r>
        <w:r>
          <w:instrText>PAGE   \* MERGEFORMAT</w:instrText>
        </w:r>
        <w:r w:rsidRPr="00392B52">
          <w:fldChar w:fldCharType="separate"/>
        </w:r>
        <w:r>
          <w:t>2</w:t>
        </w:r>
        <w:r w:rsidRPr="00392B52">
          <w:fldChar w:fldCharType="end"/>
        </w:r>
      </w:p>
    </w:sdtContent>
  </w:sdt>
  <w:p w14:paraId="3149E11D" w14:textId="7977A0A3" w:rsidR="002520B3" w:rsidRPr="00392B52" w:rsidRDefault="002520B3" w:rsidP="00392B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2C04" w14:textId="77777777" w:rsidR="0032531D" w:rsidRDefault="0032531D">
      <w:r>
        <w:separator/>
      </w:r>
    </w:p>
  </w:footnote>
  <w:footnote w:type="continuationSeparator" w:id="0">
    <w:p w14:paraId="4CC70282" w14:textId="77777777" w:rsidR="0032531D" w:rsidRDefault="0032531D">
      <w:r>
        <w:continuationSeparator/>
      </w:r>
    </w:p>
  </w:footnote>
  <w:footnote w:type="continuationNotice" w:id="1">
    <w:p w14:paraId="757D0CF7" w14:textId="77777777" w:rsidR="0032531D" w:rsidRDefault="00325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D19" w14:textId="77777777" w:rsidR="0032531D" w:rsidRDefault="003253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8A7"/>
    <w:multiLevelType w:val="multilevel"/>
    <w:tmpl w:val="888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5DC3"/>
    <w:multiLevelType w:val="multilevel"/>
    <w:tmpl w:val="A4C0F6E8"/>
    <w:lvl w:ilvl="0">
      <w:start w:val="1"/>
      <w:numFmt w:val="decimal"/>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C64E2D"/>
    <w:multiLevelType w:val="multilevel"/>
    <w:tmpl w:val="A32C6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F40A0B"/>
    <w:multiLevelType w:val="multilevel"/>
    <w:tmpl w:val="F7AC19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71D12"/>
    <w:multiLevelType w:val="hybridMultilevel"/>
    <w:tmpl w:val="E14816E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1932A05"/>
    <w:multiLevelType w:val="hybridMultilevel"/>
    <w:tmpl w:val="5786288E"/>
    <w:lvl w:ilvl="0" w:tplc="425E8D58">
      <w:start w:val="6"/>
      <w:numFmt w:val="bullet"/>
      <w:lvlText w:val="-"/>
      <w:lvlJc w:val="left"/>
      <w:pPr>
        <w:ind w:left="720" w:hanging="360"/>
      </w:pPr>
      <w:rPr>
        <w:rFonts w:ascii="Arial" w:eastAsia="Times New Roman" w:hAnsi="Arial" w:cs="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B2BD0"/>
    <w:multiLevelType w:val="hybridMultilevel"/>
    <w:tmpl w:val="01987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EF65FA"/>
    <w:multiLevelType w:val="hybridMultilevel"/>
    <w:tmpl w:val="9D566EDA"/>
    <w:lvl w:ilvl="0" w:tplc="F780A6B4">
      <w:start w:val="1"/>
      <w:numFmt w:val="bullet"/>
      <w:pStyle w:val="Normalavecpuce"/>
      <w:lvlText w:val="-"/>
      <w:lvlJc w:val="left"/>
      <w:pPr>
        <w:tabs>
          <w:tab w:val="num" w:pos="360"/>
        </w:tabs>
        <w:ind w:left="360" w:hanging="360"/>
      </w:pPr>
      <w:rPr>
        <w:rFonts w:ascii="Times New Roman" w:hAnsi="Times New Roman" w:cs="Times New Roman" w:hint="default"/>
      </w:rPr>
    </w:lvl>
    <w:lvl w:ilvl="1" w:tplc="040C000F">
      <w:start w:val="1"/>
      <w:numFmt w:val="decimal"/>
      <w:lvlText w:val="%2."/>
      <w:lvlJc w:val="left"/>
      <w:pPr>
        <w:tabs>
          <w:tab w:val="num" w:pos="-54"/>
        </w:tabs>
        <w:ind w:left="-54" w:hanging="360"/>
      </w:pPr>
      <w:rPr>
        <w:rFonts w:hint="default"/>
      </w:rPr>
    </w:lvl>
    <w:lvl w:ilvl="2" w:tplc="040C0005">
      <w:start w:val="1"/>
      <w:numFmt w:val="bullet"/>
      <w:lvlText w:val=""/>
      <w:lvlJc w:val="left"/>
      <w:pPr>
        <w:tabs>
          <w:tab w:val="num" w:pos="666"/>
        </w:tabs>
        <w:ind w:left="666" w:hanging="360"/>
      </w:pPr>
      <w:rPr>
        <w:rFonts w:ascii="Wingdings" w:hAnsi="Wingdings" w:hint="default"/>
      </w:rPr>
    </w:lvl>
    <w:lvl w:ilvl="3" w:tplc="040C0001" w:tentative="1">
      <w:start w:val="1"/>
      <w:numFmt w:val="bullet"/>
      <w:lvlText w:val=""/>
      <w:lvlJc w:val="left"/>
      <w:pPr>
        <w:tabs>
          <w:tab w:val="num" w:pos="1386"/>
        </w:tabs>
        <w:ind w:left="1386" w:hanging="360"/>
      </w:pPr>
      <w:rPr>
        <w:rFonts w:ascii="Symbol" w:hAnsi="Symbol" w:hint="default"/>
      </w:rPr>
    </w:lvl>
    <w:lvl w:ilvl="4" w:tplc="040C0003" w:tentative="1">
      <w:start w:val="1"/>
      <w:numFmt w:val="bullet"/>
      <w:lvlText w:val="o"/>
      <w:lvlJc w:val="left"/>
      <w:pPr>
        <w:tabs>
          <w:tab w:val="num" w:pos="2106"/>
        </w:tabs>
        <w:ind w:left="2106" w:hanging="360"/>
      </w:pPr>
      <w:rPr>
        <w:rFonts w:ascii="Courier New" w:hAnsi="Courier New" w:cs="Courier New" w:hint="default"/>
      </w:rPr>
    </w:lvl>
    <w:lvl w:ilvl="5" w:tplc="040C0005" w:tentative="1">
      <w:start w:val="1"/>
      <w:numFmt w:val="bullet"/>
      <w:lvlText w:val=""/>
      <w:lvlJc w:val="left"/>
      <w:pPr>
        <w:tabs>
          <w:tab w:val="num" w:pos="2826"/>
        </w:tabs>
        <w:ind w:left="2826" w:hanging="360"/>
      </w:pPr>
      <w:rPr>
        <w:rFonts w:ascii="Wingdings" w:hAnsi="Wingdings" w:hint="default"/>
      </w:rPr>
    </w:lvl>
    <w:lvl w:ilvl="6" w:tplc="040C0001" w:tentative="1">
      <w:start w:val="1"/>
      <w:numFmt w:val="bullet"/>
      <w:lvlText w:val=""/>
      <w:lvlJc w:val="left"/>
      <w:pPr>
        <w:tabs>
          <w:tab w:val="num" w:pos="3546"/>
        </w:tabs>
        <w:ind w:left="3546" w:hanging="360"/>
      </w:pPr>
      <w:rPr>
        <w:rFonts w:ascii="Symbol" w:hAnsi="Symbol" w:hint="default"/>
      </w:rPr>
    </w:lvl>
    <w:lvl w:ilvl="7" w:tplc="040C0003" w:tentative="1">
      <w:start w:val="1"/>
      <w:numFmt w:val="bullet"/>
      <w:lvlText w:val="o"/>
      <w:lvlJc w:val="left"/>
      <w:pPr>
        <w:tabs>
          <w:tab w:val="num" w:pos="4266"/>
        </w:tabs>
        <w:ind w:left="4266" w:hanging="360"/>
      </w:pPr>
      <w:rPr>
        <w:rFonts w:ascii="Courier New" w:hAnsi="Courier New" w:cs="Courier New" w:hint="default"/>
      </w:rPr>
    </w:lvl>
    <w:lvl w:ilvl="8" w:tplc="040C0005" w:tentative="1">
      <w:start w:val="1"/>
      <w:numFmt w:val="bullet"/>
      <w:lvlText w:val=""/>
      <w:lvlJc w:val="left"/>
      <w:pPr>
        <w:tabs>
          <w:tab w:val="num" w:pos="4986"/>
        </w:tabs>
        <w:ind w:left="4986" w:hanging="360"/>
      </w:pPr>
      <w:rPr>
        <w:rFonts w:ascii="Wingdings" w:hAnsi="Wingdings" w:hint="default"/>
      </w:rPr>
    </w:lvl>
  </w:abstractNum>
  <w:abstractNum w:abstractNumId="8" w15:restartNumberingAfterBreak="0">
    <w:nsid w:val="2D293A55"/>
    <w:multiLevelType w:val="multilevel"/>
    <w:tmpl w:val="D646DD86"/>
    <w:lvl w:ilvl="0">
      <w:start w:val="1"/>
      <w:numFmt w:val="bullet"/>
      <w:lvlText w:val=""/>
      <w:lvlJc w:val="left"/>
      <w:pPr>
        <w:tabs>
          <w:tab w:val="num" w:pos="1077"/>
        </w:tabs>
        <w:ind w:left="1077" w:hanging="720"/>
      </w:pPr>
      <w:rPr>
        <w:rFonts w:ascii="Symbol" w:hAnsi="Symbol" w:hint="default"/>
      </w:rPr>
    </w:lvl>
    <w:lvl w:ilvl="1">
      <w:start w:val="1"/>
      <w:numFmt w:val="decimal"/>
      <w:lvlText w:val="%2."/>
      <w:lvlJc w:val="left"/>
      <w:pPr>
        <w:tabs>
          <w:tab w:val="num" w:pos="1797"/>
        </w:tabs>
        <w:ind w:left="1797" w:hanging="720"/>
      </w:pPr>
    </w:lvl>
    <w:lvl w:ilvl="2">
      <w:start w:val="1"/>
      <w:numFmt w:val="decimal"/>
      <w:lvlText w:val="%3."/>
      <w:lvlJc w:val="left"/>
      <w:pPr>
        <w:tabs>
          <w:tab w:val="num" w:pos="2517"/>
        </w:tabs>
        <w:ind w:left="2517" w:hanging="720"/>
      </w:pPr>
    </w:lvl>
    <w:lvl w:ilvl="3">
      <w:start w:val="1"/>
      <w:numFmt w:val="decimal"/>
      <w:lvlText w:val="%4."/>
      <w:lvlJc w:val="left"/>
      <w:pPr>
        <w:tabs>
          <w:tab w:val="num" w:pos="3237"/>
        </w:tabs>
        <w:ind w:left="3237" w:hanging="720"/>
      </w:pPr>
    </w:lvl>
    <w:lvl w:ilvl="4">
      <w:start w:val="1"/>
      <w:numFmt w:val="decimal"/>
      <w:lvlText w:val="%5."/>
      <w:lvlJc w:val="left"/>
      <w:pPr>
        <w:tabs>
          <w:tab w:val="num" w:pos="3957"/>
        </w:tabs>
        <w:ind w:left="3957" w:hanging="720"/>
      </w:pPr>
    </w:lvl>
    <w:lvl w:ilvl="5">
      <w:start w:val="1"/>
      <w:numFmt w:val="decimal"/>
      <w:lvlText w:val="%6."/>
      <w:lvlJc w:val="left"/>
      <w:pPr>
        <w:tabs>
          <w:tab w:val="num" w:pos="4677"/>
        </w:tabs>
        <w:ind w:left="4677" w:hanging="720"/>
      </w:pPr>
    </w:lvl>
    <w:lvl w:ilvl="6">
      <w:start w:val="1"/>
      <w:numFmt w:val="decimal"/>
      <w:lvlText w:val="%7."/>
      <w:lvlJc w:val="left"/>
      <w:pPr>
        <w:tabs>
          <w:tab w:val="num" w:pos="5397"/>
        </w:tabs>
        <w:ind w:left="5397" w:hanging="720"/>
      </w:pPr>
    </w:lvl>
    <w:lvl w:ilvl="7">
      <w:start w:val="1"/>
      <w:numFmt w:val="decimal"/>
      <w:lvlText w:val="%8."/>
      <w:lvlJc w:val="left"/>
      <w:pPr>
        <w:tabs>
          <w:tab w:val="num" w:pos="6117"/>
        </w:tabs>
        <w:ind w:left="6117" w:hanging="720"/>
      </w:pPr>
    </w:lvl>
    <w:lvl w:ilvl="8">
      <w:start w:val="1"/>
      <w:numFmt w:val="decimal"/>
      <w:lvlText w:val="%9."/>
      <w:lvlJc w:val="left"/>
      <w:pPr>
        <w:tabs>
          <w:tab w:val="num" w:pos="6837"/>
        </w:tabs>
        <w:ind w:left="6837" w:hanging="720"/>
      </w:pPr>
    </w:lvl>
  </w:abstractNum>
  <w:abstractNum w:abstractNumId="9" w15:restartNumberingAfterBreak="0">
    <w:nsid w:val="2EF63D5E"/>
    <w:multiLevelType w:val="hybridMultilevel"/>
    <w:tmpl w:val="0FC67FF6"/>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DE17E"/>
    <w:multiLevelType w:val="multilevel"/>
    <w:tmpl w:val="00587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3F3B8A"/>
    <w:multiLevelType w:val="multilevel"/>
    <w:tmpl w:val="0D70D7E2"/>
    <w:name w:val="zzmpPAGENFR||PA GEN FR|2|3|0|0|0|41||1|0|49||1|0|32||1|0|33||1|0|32||1|0|32||1|0|32||1|0|32||1|0|32||"/>
    <w:lvl w:ilvl="0">
      <w:numFmt w:val="none"/>
      <w:pStyle w:val="PAGENFRL1"/>
      <w:lvlText w:val=""/>
      <w:lvlJc w:val="left"/>
      <w:pPr>
        <w:tabs>
          <w:tab w:val="num" w:pos="360"/>
        </w:tabs>
      </w:pPr>
    </w:lvl>
    <w:lvl w:ilvl="1">
      <w:start w:val="1"/>
      <w:numFmt w:val="decimal"/>
      <w:pStyle w:val="PAGENFRL2"/>
      <w:lvlText w:val="%1.%2"/>
      <w:lvlJc w:val="left"/>
      <w:pPr>
        <w:tabs>
          <w:tab w:val="num" w:pos="850"/>
        </w:tabs>
        <w:ind w:left="0" w:firstLine="0"/>
      </w:pPr>
      <w:rPr>
        <w:rFonts w:ascii="Arial" w:hAnsi="Arial" w:cs="Wingdings" w:hint="default"/>
        <w:b/>
        <w:i w:val="0"/>
        <w:caps w:val="0"/>
        <w:color w:val="auto"/>
        <w:sz w:val="26"/>
        <w:szCs w:val="26"/>
        <w:u w:val="none"/>
      </w:rPr>
    </w:lvl>
    <w:lvl w:ilvl="2">
      <w:start w:val="1"/>
      <w:numFmt w:val="decimal"/>
      <w:pStyle w:val="PAGENFRL3"/>
      <w:lvlText w:val="%1.%3"/>
      <w:lvlJc w:val="left"/>
      <w:pPr>
        <w:tabs>
          <w:tab w:val="num" w:pos="850"/>
        </w:tabs>
        <w:ind w:left="0" w:firstLine="0"/>
      </w:pPr>
      <w:rPr>
        <w:rFonts w:ascii="Arial" w:hAnsi="Arial" w:cs="Wingdings" w:hint="default"/>
        <w:b/>
        <w:i w:val="0"/>
        <w:caps w:val="0"/>
        <w:color w:val="auto"/>
        <w:sz w:val="24"/>
        <w:szCs w:val="24"/>
        <w:u w:val="none"/>
      </w:rPr>
    </w:lvl>
    <w:lvl w:ilvl="3">
      <w:start w:val="1"/>
      <w:numFmt w:val="decimal"/>
      <w:pStyle w:val="PAGENFRL4"/>
      <w:lvlText w:val="%1.%2.%4"/>
      <w:lvlJc w:val="left"/>
      <w:pPr>
        <w:tabs>
          <w:tab w:val="num" w:pos="850"/>
        </w:tabs>
        <w:ind w:left="0" w:firstLine="0"/>
      </w:pPr>
      <w:rPr>
        <w:rFonts w:ascii="Arial" w:hAnsi="Arial" w:cs="Wingdings" w:hint="default"/>
        <w:b/>
        <w:i w:val="0"/>
        <w:caps/>
        <w:smallCaps w:val="0"/>
        <w:color w:val="auto"/>
        <w:sz w:val="24"/>
        <w:szCs w:val="24"/>
        <w:u w:val="none"/>
      </w:rPr>
    </w:lvl>
    <w:lvl w:ilvl="4">
      <w:start w:val="1"/>
      <w:numFmt w:val="decimal"/>
      <w:pStyle w:val="PAGENFRL5"/>
      <w:lvlText w:val="%1.%2.%5"/>
      <w:lvlJc w:val="left"/>
      <w:pPr>
        <w:tabs>
          <w:tab w:val="num" w:pos="850"/>
        </w:tabs>
        <w:ind w:left="0" w:firstLine="0"/>
      </w:pPr>
      <w:rPr>
        <w:rFonts w:ascii="Arial" w:hAnsi="Arial" w:cs="Wingdings" w:hint="default"/>
        <w:b/>
        <w:i w:val="0"/>
        <w:caps w:val="0"/>
        <w:color w:val="auto"/>
        <w:sz w:val="24"/>
        <w:szCs w:val="24"/>
        <w:u w:val="none"/>
      </w:rPr>
    </w:lvl>
    <w:lvl w:ilvl="5">
      <w:start w:val="1"/>
      <w:numFmt w:val="lowerLetter"/>
      <w:pStyle w:val="PAGENFRL6"/>
      <w:lvlText w:val="(%6)"/>
      <w:lvlJc w:val="left"/>
      <w:pPr>
        <w:tabs>
          <w:tab w:val="num" w:pos="970"/>
        </w:tabs>
        <w:ind w:left="970" w:hanging="850"/>
      </w:pPr>
      <w:rPr>
        <w:rFonts w:ascii="Arial" w:hAnsi="Arial" w:cs="Wingdings" w:hint="default"/>
        <w:b w:val="0"/>
        <w:i w:val="0"/>
        <w:caps w:val="0"/>
        <w:color w:val="auto"/>
        <w:sz w:val="19"/>
        <w:szCs w:val="19"/>
        <w:u w:val="none"/>
      </w:rPr>
    </w:lvl>
    <w:lvl w:ilvl="6">
      <w:start w:val="1"/>
      <w:numFmt w:val="lowerRoman"/>
      <w:pStyle w:val="PAGENFRL7"/>
      <w:lvlText w:val="(%7)"/>
      <w:lvlJc w:val="left"/>
      <w:pPr>
        <w:tabs>
          <w:tab w:val="num" w:pos="1699"/>
        </w:tabs>
        <w:ind w:left="1699" w:hanging="849"/>
      </w:pPr>
      <w:rPr>
        <w:rFonts w:ascii="Arial" w:hAnsi="Arial" w:cs="Wingdings" w:hint="default"/>
        <w:b w:val="0"/>
        <w:i w:val="0"/>
        <w:caps w:val="0"/>
        <w:color w:val="auto"/>
        <w:sz w:val="22"/>
        <w:szCs w:val="22"/>
        <w:u w:val="none"/>
      </w:rPr>
    </w:lvl>
    <w:lvl w:ilvl="7">
      <w:start w:val="1"/>
      <w:numFmt w:val="decimal"/>
      <w:pStyle w:val="PAGENFRL8"/>
      <w:lvlText w:val="(%8)"/>
      <w:lvlJc w:val="left"/>
      <w:pPr>
        <w:tabs>
          <w:tab w:val="num" w:pos="2549"/>
        </w:tabs>
        <w:ind w:left="2549" w:hanging="850"/>
      </w:pPr>
      <w:rPr>
        <w:rFonts w:ascii="Arial" w:hAnsi="Arial" w:cs="Wingdings" w:hint="default"/>
        <w:b w:val="0"/>
        <w:i w:val="0"/>
        <w:caps w:val="0"/>
        <w:color w:val="auto"/>
        <w:sz w:val="20"/>
        <w:szCs w:val="20"/>
        <w:u w:val="none"/>
      </w:rPr>
    </w:lvl>
    <w:lvl w:ilvl="8">
      <w:start w:val="1"/>
      <w:numFmt w:val="bullet"/>
      <w:lvlRestart w:val="0"/>
      <w:pStyle w:val="PAGENFRL9"/>
      <w:lvlText w:val=""/>
      <w:lvlJc w:val="left"/>
      <w:pPr>
        <w:tabs>
          <w:tab w:val="num" w:pos="2909"/>
        </w:tabs>
        <w:ind w:left="2837" w:hanging="288"/>
      </w:pPr>
      <w:rPr>
        <w:rFonts w:ascii="Symbol" w:hAnsi="Symbol" w:cs="Times New Roman" w:hint="default"/>
        <w:b w:val="0"/>
        <w:i w:val="0"/>
        <w:caps w:val="0"/>
        <w:color w:val="auto"/>
        <w:sz w:val="22"/>
        <w:szCs w:val="22"/>
        <w:u w:val="none"/>
      </w:rPr>
    </w:lvl>
  </w:abstractNum>
  <w:abstractNum w:abstractNumId="12" w15:restartNumberingAfterBreak="0">
    <w:nsid w:val="35123F1D"/>
    <w:multiLevelType w:val="hybridMultilevel"/>
    <w:tmpl w:val="A1442E3A"/>
    <w:lvl w:ilvl="0" w:tplc="EFFAECC0">
      <w:start w:val="1"/>
      <w:numFmt w:val="decimal"/>
      <w:lvlText w:val="%1."/>
      <w:lvlJc w:val="left"/>
      <w:pPr>
        <w:ind w:left="360" w:hanging="360"/>
      </w:pPr>
      <w:rPr>
        <w:i w:val="0"/>
        <w:iCs/>
      </w:rPr>
    </w:lvl>
    <w:lvl w:ilvl="1" w:tplc="E1DA18D0">
      <w:start w:val="1"/>
      <w:numFmt w:val="lowerLetter"/>
      <w:lvlText w:val="%2."/>
      <w:lvlJc w:val="left"/>
      <w:pPr>
        <w:ind w:left="1080" w:hanging="360"/>
      </w:pPr>
      <w:rPr>
        <w:b/>
        <w:bCs/>
      </w:rPr>
    </w:lvl>
    <w:lvl w:ilvl="2" w:tplc="040C001B">
      <w:start w:val="1"/>
      <w:numFmt w:val="lowerRoman"/>
      <w:lvlText w:val="%3."/>
      <w:lvlJc w:val="right"/>
      <w:pPr>
        <w:ind w:left="1800" w:hanging="180"/>
      </w:pPr>
    </w:lvl>
    <w:lvl w:ilvl="3" w:tplc="040C000F">
      <w:start w:val="1"/>
      <w:numFmt w:val="decimal"/>
      <w:lvlText w:val="%4."/>
      <w:lvlJc w:val="left"/>
      <w:pPr>
        <w:ind w:left="36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6FA653D"/>
    <w:multiLevelType w:val="hybridMultilevel"/>
    <w:tmpl w:val="7A023344"/>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5" w15:restartNumberingAfterBreak="0">
    <w:nsid w:val="42945FC9"/>
    <w:multiLevelType w:val="multilevel"/>
    <w:tmpl w:val="E6AC1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692A34"/>
    <w:multiLevelType w:val="hybridMultilevel"/>
    <w:tmpl w:val="9D36B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070E7"/>
    <w:multiLevelType w:val="multilevel"/>
    <w:tmpl w:val="435ED410"/>
    <w:name w:val="zzmpPAGENANXFR||PA GEN ANX FR|2|3|0|4|0|41||1|0|41||1|0|49||1|0|32||1|0|33||1|0|32||1|0|32||1|0|32||1|0|32||"/>
    <w:lvl w:ilvl="0">
      <w:numFmt w:val="none"/>
      <w:pStyle w:val="PAGENANXFRL1"/>
      <w:lvlText w:val=""/>
      <w:lvlJc w:val="left"/>
      <w:pPr>
        <w:tabs>
          <w:tab w:val="num" w:pos="360"/>
        </w:tabs>
      </w:pPr>
      <w:rPr>
        <w:rFonts w:cs="Times New Roman"/>
      </w:rPr>
    </w:lvl>
    <w:lvl w:ilvl="1">
      <w:start w:val="1"/>
      <w:numFmt w:val="decimal"/>
      <w:pStyle w:val="PAGENANXFRL2"/>
      <w:lvlText w:val="%2."/>
      <w:lvlJc w:val="left"/>
      <w:pPr>
        <w:tabs>
          <w:tab w:val="num" w:pos="850"/>
        </w:tabs>
        <w:ind w:left="850" w:hanging="850"/>
      </w:pPr>
      <w:rPr>
        <w:rFonts w:ascii="Arial" w:hAnsi="Arial" w:cs="Times New Roman"/>
        <w:b/>
        <w:i w:val="0"/>
        <w:caps w:val="0"/>
        <w:color w:val="auto"/>
        <w:sz w:val="26"/>
        <w:u w:val="none"/>
      </w:rPr>
    </w:lvl>
    <w:lvl w:ilvl="2">
      <w:start w:val="1"/>
      <w:numFmt w:val="decimal"/>
      <w:pStyle w:val="PAGENANXFRL3"/>
      <w:lvlText w:val="%2.%3"/>
      <w:lvlJc w:val="left"/>
      <w:pPr>
        <w:tabs>
          <w:tab w:val="num" w:pos="850"/>
        </w:tabs>
        <w:ind w:left="850" w:hanging="850"/>
      </w:pPr>
      <w:rPr>
        <w:rFonts w:ascii="Arial" w:hAnsi="Arial" w:cs="Times New Roman"/>
        <w:b/>
        <w:i w:val="0"/>
        <w:caps w:val="0"/>
        <w:color w:val="auto"/>
        <w:sz w:val="24"/>
        <w:u w:val="none"/>
      </w:rPr>
    </w:lvl>
    <w:lvl w:ilvl="3">
      <w:start w:val="1"/>
      <w:numFmt w:val="decimal"/>
      <w:pStyle w:val="PAGENANXFRL4"/>
      <w:lvlText w:val="%2.%4"/>
      <w:lvlJc w:val="left"/>
      <w:pPr>
        <w:tabs>
          <w:tab w:val="num" w:pos="850"/>
        </w:tabs>
      </w:pPr>
      <w:rPr>
        <w:rFonts w:ascii="Arial" w:hAnsi="Arial" w:cs="Times New Roman"/>
        <w:b/>
        <w:i w:val="0"/>
        <w:caps w:val="0"/>
        <w:color w:val="auto"/>
        <w:sz w:val="24"/>
        <w:u w:val="none"/>
      </w:rPr>
    </w:lvl>
    <w:lvl w:ilvl="4">
      <w:start w:val="1"/>
      <w:numFmt w:val="decimal"/>
      <w:pStyle w:val="PAGENANXFRL5"/>
      <w:lvlText w:val="%2.%3.%5"/>
      <w:lvlJc w:val="left"/>
      <w:pPr>
        <w:tabs>
          <w:tab w:val="num" w:pos="850"/>
        </w:tabs>
        <w:ind w:left="850" w:hanging="850"/>
      </w:pPr>
      <w:rPr>
        <w:rFonts w:ascii="Arial" w:hAnsi="Arial" w:cs="Times New Roman"/>
        <w:b/>
        <w:i w:val="0"/>
        <w:caps w:val="0"/>
        <w:color w:val="auto"/>
        <w:sz w:val="24"/>
        <w:u w:val="none"/>
      </w:rPr>
    </w:lvl>
    <w:lvl w:ilvl="5">
      <w:start w:val="1"/>
      <w:numFmt w:val="decimal"/>
      <w:pStyle w:val="PAGENANXFRL6"/>
      <w:lvlText w:val="%2.%3.%6"/>
      <w:lvlJc w:val="left"/>
      <w:pPr>
        <w:tabs>
          <w:tab w:val="num" w:pos="850"/>
        </w:tabs>
      </w:pPr>
      <w:rPr>
        <w:rFonts w:ascii="Arial" w:hAnsi="Arial" w:cs="Times New Roman"/>
        <w:b/>
        <w:i w:val="0"/>
        <w:caps w:val="0"/>
        <w:color w:val="auto"/>
        <w:sz w:val="24"/>
        <w:u w:val="none"/>
      </w:rPr>
    </w:lvl>
    <w:lvl w:ilvl="6">
      <w:start w:val="1"/>
      <w:numFmt w:val="lowerLetter"/>
      <w:pStyle w:val="PAGENANXFRL7"/>
      <w:lvlText w:val="(%7)"/>
      <w:lvlJc w:val="left"/>
      <w:pPr>
        <w:tabs>
          <w:tab w:val="num" w:pos="850"/>
        </w:tabs>
        <w:ind w:left="850" w:hanging="850"/>
      </w:pPr>
      <w:rPr>
        <w:rFonts w:ascii="Arial" w:hAnsi="Arial" w:cs="Times New Roman"/>
        <w:b w:val="0"/>
        <w:i w:val="0"/>
        <w:caps w:val="0"/>
        <w:color w:val="auto"/>
        <w:sz w:val="19"/>
        <w:szCs w:val="19"/>
        <w:u w:val="none"/>
      </w:rPr>
    </w:lvl>
    <w:lvl w:ilvl="7">
      <w:start w:val="1"/>
      <w:numFmt w:val="lowerRoman"/>
      <w:pStyle w:val="PAGENANXFRL8"/>
      <w:lvlText w:val="(%8)"/>
      <w:lvlJc w:val="left"/>
      <w:pPr>
        <w:tabs>
          <w:tab w:val="num" w:pos="1700"/>
        </w:tabs>
        <w:ind w:left="1699" w:hanging="849"/>
      </w:pPr>
      <w:rPr>
        <w:rFonts w:ascii="Arial" w:hAnsi="Arial" w:cs="Times New Roman"/>
        <w:b w:val="0"/>
        <w:i w:val="0"/>
        <w:caps w:val="0"/>
        <w:color w:val="auto"/>
        <w:sz w:val="22"/>
        <w:u w:val="none"/>
      </w:rPr>
    </w:lvl>
    <w:lvl w:ilvl="8">
      <w:start w:val="1"/>
      <w:numFmt w:val="decimal"/>
      <w:pStyle w:val="PAGENANXFRL9"/>
      <w:lvlText w:val="(%9)"/>
      <w:lvlJc w:val="left"/>
      <w:pPr>
        <w:tabs>
          <w:tab w:val="num" w:pos="2549"/>
        </w:tabs>
        <w:ind w:left="2549" w:hanging="850"/>
      </w:pPr>
      <w:rPr>
        <w:rFonts w:ascii="Arial" w:hAnsi="Arial" w:cs="Times New Roman"/>
        <w:b w:val="0"/>
        <w:i w:val="0"/>
        <w:caps w:val="0"/>
        <w:color w:val="auto"/>
        <w:sz w:val="20"/>
        <w:u w:val="none"/>
      </w:rPr>
    </w:lvl>
  </w:abstractNum>
  <w:abstractNum w:abstractNumId="18" w15:restartNumberingAfterBreak="0">
    <w:nsid w:val="573318D6"/>
    <w:multiLevelType w:val="multilevel"/>
    <w:tmpl w:val="0B620C5C"/>
    <w:lvl w:ilvl="0">
      <w:start w:val="1"/>
      <w:numFmt w:val="low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7341D3F"/>
    <w:multiLevelType w:val="multilevel"/>
    <w:tmpl w:val="736C6832"/>
    <w:lvl w:ilvl="0">
      <w:start w:val="1"/>
      <w:numFmt w:val="decimal"/>
      <w:lvlText w:val="6.3.%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A4F8A"/>
    <w:multiLevelType w:val="hybridMultilevel"/>
    <w:tmpl w:val="4EAC844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6F3C01"/>
    <w:multiLevelType w:val="hybridMultilevel"/>
    <w:tmpl w:val="6C72E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9C051F"/>
    <w:multiLevelType w:val="multilevel"/>
    <w:tmpl w:val="19985776"/>
    <w:numStyleLink w:val="Schedules"/>
  </w:abstractNum>
  <w:abstractNum w:abstractNumId="23" w15:restartNumberingAfterBreak="0">
    <w:nsid w:val="6A72577C"/>
    <w:multiLevelType w:val="hybridMultilevel"/>
    <w:tmpl w:val="10841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39C495"/>
    <w:multiLevelType w:val="multilevel"/>
    <w:tmpl w:val="D21274CA"/>
    <w:lvl w:ilvl="0">
      <w:start w:val="1"/>
      <w:numFmt w:val="bullet"/>
      <w:lvlText w:val=""/>
      <w:lvlJc w:val="left"/>
      <w:pPr>
        <w:ind w:left="1077" w:hanging="72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5" w15:restartNumberingAfterBreak="0">
    <w:nsid w:val="7278B7CF"/>
    <w:multiLevelType w:val="hybridMultilevel"/>
    <w:tmpl w:val="04463C30"/>
    <w:lvl w:ilvl="0" w:tplc="4DA8A85C">
      <w:numFmt w:val="bullet"/>
      <w:lvlText w:val="-"/>
      <w:lvlJc w:val="left"/>
      <w:pPr>
        <w:ind w:left="720" w:hanging="360"/>
      </w:pPr>
      <w:rPr>
        <w:rFonts w:ascii="Arial" w:hAnsi="Arial" w:hint="default"/>
      </w:rPr>
    </w:lvl>
    <w:lvl w:ilvl="1" w:tplc="5CB88458">
      <w:start w:val="1"/>
      <w:numFmt w:val="bullet"/>
      <w:lvlText w:val="o"/>
      <w:lvlJc w:val="left"/>
      <w:pPr>
        <w:ind w:left="1794" w:hanging="360"/>
      </w:pPr>
      <w:rPr>
        <w:rFonts w:ascii="Courier New" w:hAnsi="Courier New" w:hint="default"/>
      </w:rPr>
    </w:lvl>
    <w:lvl w:ilvl="2" w:tplc="9B1ADC6C">
      <w:start w:val="1"/>
      <w:numFmt w:val="bullet"/>
      <w:lvlText w:val=""/>
      <w:lvlJc w:val="left"/>
      <w:pPr>
        <w:ind w:left="2514" w:hanging="360"/>
      </w:pPr>
      <w:rPr>
        <w:rFonts w:ascii="Wingdings" w:hAnsi="Wingdings" w:hint="default"/>
      </w:rPr>
    </w:lvl>
    <w:lvl w:ilvl="3" w:tplc="CD50FFDE">
      <w:start w:val="1"/>
      <w:numFmt w:val="bullet"/>
      <w:lvlText w:val=""/>
      <w:lvlJc w:val="left"/>
      <w:pPr>
        <w:ind w:left="3234" w:hanging="360"/>
      </w:pPr>
      <w:rPr>
        <w:rFonts w:ascii="Symbol" w:hAnsi="Symbol" w:hint="default"/>
      </w:rPr>
    </w:lvl>
    <w:lvl w:ilvl="4" w:tplc="89F4CE16">
      <w:start w:val="1"/>
      <w:numFmt w:val="bullet"/>
      <w:lvlText w:val="o"/>
      <w:lvlJc w:val="left"/>
      <w:pPr>
        <w:ind w:left="3954" w:hanging="360"/>
      </w:pPr>
      <w:rPr>
        <w:rFonts w:ascii="Courier New" w:hAnsi="Courier New" w:hint="default"/>
      </w:rPr>
    </w:lvl>
    <w:lvl w:ilvl="5" w:tplc="DB56F5B0">
      <w:start w:val="1"/>
      <w:numFmt w:val="bullet"/>
      <w:lvlText w:val=""/>
      <w:lvlJc w:val="left"/>
      <w:pPr>
        <w:ind w:left="4674" w:hanging="360"/>
      </w:pPr>
      <w:rPr>
        <w:rFonts w:ascii="Wingdings" w:hAnsi="Wingdings" w:hint="default"/>
      </w:rPr>
    </w:lvl>
    <w:lvl w:ilvl="6" w:tplc="E3F27986">
      <w:start w:val="1"/>
      <w:numFmt w:val="bullet"/>
      <w:lvlText w:val=""/>
      <w:lvlJc w:val="left"/>
      <w:pPr>
        <w:ind w:left="5394" w:hanging="360"/>
      </w:pPr>
      <w:rPr>
        <w:rFonts w:ascii="Symbol" w:hAnsi="Symbol" w:hint="default"/>
      </w:rPr>
    </w:lvl>
    <w:lvl w:ilvl="7" w:tplc="6D62A6AE">
      <w:start w:val="1"/>
      <w:numFmt w:val="bullet"/>
      <w:lvlText w:val="o"/>
      <w:lvlJc w:val="left"/>
      <w:pPr>
        <w:ind w:left="6114" w:hanging="360"/>
      </w:pPr>
      <w:rPr>
        <w:rFonts w:ascii="Courier New" w:hAnsi="Courier New" w:hint="default"/>
      </w:rPr>
    </w:lvl>
    <w:lvl w:ilvl="8" w:tplc="D6E49CB4">
      <w:start w:val="1"/>
      <w:numFmt w:val="bullet"/>
      <w:lvlText w:val=""/>
      <w:lvlJc w:val="left"/>
      <w:pPr>
        <w:ind w:left="6834" w:hanging="360"/>
      </w:pPr>
      <w:rPr>
        <w:rFonts w:ascii="Wingdings" w:hAnsi="Wingdings" w:hint="default"/>
      </w:rPr>
    </w:lvl>
  </w:abstractNum>
  <w:abstractNum w:abstractNumId="26" w15:restartNumberingAfterBreak="0">
    <w:nsid w:val="72E80EE2"/>
    <w:multiLevelType w:val="multilevel"/>
    <w:tmpl w:val="6AF82872"/>
    <w:lvl w:ilvl="0">
      <w:start w:val="6"/>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67F31E4"/>
    <w:multiLevelType w:val="hybridMultilevel"/>
    <w:tmpl w:val="3746031E"/>
    <w:lvl w:ilvl="0" w:tplc="85ACC160">
      <w:numFmt w:val="bullet"/>
      <w:lvlText w:val=""/>
      <w:lvlJc w:val="left"/>
      <w:pPr>
        <w:ind w:left="720" w:hanging="360"/>
      </w:pPr>
      <w:rPr>
        <w:rFonts w:ascii="Symbol" w:eastAsia="Times New Roman" w:hAnsi="Symbo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51953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BDE3AFA"/>
    <w:multiLevelType w:val="hybridMultilevel"/>
    <w:tmpl w:val="84F2C0D2"/>
    <w:lvl w:ilvl="0" w:tplc="425E8D58">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D2D786A"/>
    <w:multiLevelType w:val="multilevel"/>
    <w:tmpl w:val="A10E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D45B0"/>
    <w:multiLevelType w:val="hybridMultilevel"/>
    <w:tmpl w:val="3066390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396066">
    <w:abstractNumId w:val="25"/>
  </w:num>
  <w:num w:numId="2" w16cid:durableId="858661970">
    <w:abstractNumId w:val="28"/>
  </w:num>
  <w:num w:numId="3" w16cid:durableId="1139108551">
    <w:abstractNumId w:val="10"/>
  </w:num>
  <w:num w:numId="4" w16cid:durableId="2082174727">
    <w:abstractNumId w:val="24"/>
  </w:num>
  <w:num w:numId="5" w16cid:durableId="102501096">
    <w:abstractNumId w:val="7"/>
  </w:num>
  <w:num w:numId="6" w16cid:durableId="99642917">
    <w:abstractNumId w:val="17"/>
  </w:num>
  <w:num w:numId="7" w16cid:durableId="1474566384">
    <w:abstractNumId w:val="11"/>
  </w:num>
  <w:num w:numId="8" w16cid:durableId="1716200283">
    <w:abstractNumId w:val="23"/>
  </w:num>
  <w:num w:numId="9" w16cid:durableId="1079790629">
    <w:abstractNumId w:val="12"/>
  </w:num>
  <w:num w:numId="10" w16cid:durableId="161088764">
    <w:abstractNumId w:val="29"/>
  </w:num>
  <w:num w:numId="11" w16cid:durableId="21824359">
    <w:abstractNumId w:val="4"/>
  </w:num>
  <w:num w:numId="12" w16cid:durableId="2036077812">
    <w:abstractNumId w:val="3"/>
  </w:num>
  <w:num w:numId="13" w16cid:durableId="274334795">
    <w:abstractNumId w:val="1"/>
  </w:num>
  <w:num w:numId="14" w16cid:durableId="1925994067">
    <w:abstractNumId w:val="19"/>
  </w:num>
  <w:num w:numId="15" w16cid:durableId="622157548">
    <w:abstractNumId w:val="14"/>
  </w:num>
  <w:num w:numId="16" w16cid:durableId="1106073880">
    <w:abstractNumId w:val="22"/>
  </w:num>
  <w:num w:numId="17" w16cid:durableId="308217787">
    <w:abstractNumId w:val="27"/>
  </w:num>
  <w:num w:numId="18" w16cid:durableId="1489132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39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71824">
    <w:abstractNumId w:val="20"/>
  </w:num>
  <w:num w:numId="21" w16cid:durableId="523447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512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328854">
    <w:abstractNumId w:val="5"/>
  </w:num>
  <w:num w:numId="24" w16cid:durableId="220144244">
    <w:abstractNumId w:val="8"/>
  </w:num>
  <w:num w:numId="25" w16cid:durableId="830365873">
    <w:abstractNumId w:val="26"/>
  </w:num>
  <w:num w:numId="26" w16cid:durableId="1741902126">
    <w:abstractNumId w:val="6"/>
  </w:num>
  <w:num w:numId="27" w16cid:durableId="1954556421">
    <w:abstractNumId w:val="16"/>
  </w:num>
  <w:num w:numId="28" w16cid:durableId="155583259">
    <w:abstractNumId w:val="21"/>
  </w:num>
  <w:num w:numId="29" w16cid:durableId="1695308381">
    <w:abstractNumId w:val="31"/>
  </w:num>
  <w:num w:numId="30" w16cid:durableId="1721511088">
    <w:abstractNumId w:val="30"/>
  </w:num>
  <w:num w:numId="31" w16cid:durableId="803153870">
    <w:abstractNumId w:val="0"/>
  </w:num>
  <w:num w:numId="32" w16cid:durableId="1088581029">
    <w:abstractNumId w:val="9"/>
  </w:num>
  <w:num w:numId="33" w16cid:durableId="446510014">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OT Anne">
    <w15:presenceInfo w15:providerId="AD" w15:userId="S::anne.diot@unibail.fr::5016f8ed-0d37-45c2-9ee6-70e2ffb03582"/>
  </w15:person>
  <w15:person w15:author="GLOS Zuzanna">
    <w15:presenceInfo w15:providerId="AD" w15:userId="S::zuzanna.glos@unibail.fr::ba1e56ec-c038-4be7-ba68-e108dc0e4d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C:\users\jgu08001\desktop\Contrat prestation PRIMIS_UR_v0 - rev Gide art 1.1.doc"/>
    <w:docVar w:name="NotificationTaskPaneId" w:val="421f7d4a-e631-4757-bff8-e406f123b7f3"/>
    <w:docVar w:name="Saved" w:val="True"/>
  </w:docVars>
  <w:rsids>
    <w:rsidRoot w:val="00045063"/>
    <w:rsid w:val="000004B7"/>
    <w:rsid w:val="000018B8"/>
    <w:rsid w:val="000021BA"/>
    <w:rsid w:val="000031AB"/>
    <w:rsid w:val="00003B65"/>
    <w:rsid w:val="00003BF3"/>
    <w:rsid w:val="000041B9"/>
    <w:rsid w:val="0000510B"/>
    <w:rsid w:val="0000717F"/>
    <w:rsid w:val="00011C47"/>
    <w:rsid w:val="00011E87"/>
    <w:rsid w:val="00012676"/>
    <w:rsid w:val="0001441E"/>
    <w:rsid w:val="00014922"/>
    <w:rsid w:val="00015230"/>
    <w:rsid w:val="0001581A"/>
    <w:rsid w:val="00015E18"/>
    <w:rsid w:val="000166D8"/>
    <w:rsid w:val="00016A4E"/>
    <w:rsid w:val="00016C60"/>
    <w:rsid w:val="00016CB1"/>
    <w:rsid w:val="00016FE9"/>
    <w:rsid w:val="000174CB"/>
    <w:rsid w:val="00017AD5"/>
    <w:rsid w:val="00020E91"/>
    <w:rsid w:val="000221CB"/>
    <w:rsid w:val="0002339B"/>
    <w:rsid w:val="00023612"/>
    <w:rsid w:val="00023927"/>
    <w:rsid w:val="00024BFB"/>
    <w:rsid w:val="00025758"/>
    <w:rsid w:val="00025BB1"/>
    <w:rsid w:val="000269F8"/>
    <w:rsid w:val="00026B39"/>
    <w:rsid w:val="00026B53"/>
    <w:rsid w:val="00030519"/>
    <w:rsid w:val="00030A6B"/>
    <w:rsid w:val="00030B83"/>
    <w:rsid w:val="00030E0C"/>
    <w:rsid w:val="00031A2B"/>
    <w:rsid w:val="00032013"/>
    <w:rsid w:val="00033BC5"/>
    <w:rsid w:val="0003587B"/>
    <w:rsid w:val="00036BCE"/>
    <w:rsid w:val="00036DFB"/>
    <w:rsid w:val="0003704F"/>
    <w:rsid w:val="00037742"/>
    <w:rsid w:val="00040D7F"/>
    <w:rsid w:val="00041684"/>
    <w:rsid w:val="000427F5"/>
    <w:rsid w:val="00043CB3"/>
    <w:rsid w:val="000441BF"/>
    <w:rsid w:val="0004426C"/>
    <w:rsid w:val="000447BB"/>
    <w:rsid w:val="00044AE3"/>
    <w:rsid w:val="00045063"/>
    <w:rsid w:val="00045A1D"/>
    <w:rsid w:val="000473F5"/>
    <w:rsid w:val="00047554"/>
    <w:rsid w:val="00047886"/>
    <w:rsid w:val="00047E0B"/>
    <w:rsid w:val="00050AC5"/>
    <w:rsid w:val="00051992"/>
    <w:rsid w:val="0005304A"/>
    <w:rsid w:val="00053688"/>
    <w:rsid w:val="00053EAD"/>
    <w:rsid w:val="00054128"/>
    <w:rsid w:val="00054232"/>
    <w:rsid w:val="0005440D"/>
    <w:rsid w:val="0005575D"/>
    <w:rsid w:val="00056B5C"/>
    <w:rsid w:val="00057FA3"/>
    <w:rsid w:val="00060337"/>
    <w:rsid w:val="00060ECB"/>
    <w:rsid w:val="00061524"/>
    <w:rsid w:val="00061AE3"/>
    <w:rsid w:val="0006222D"/>
    <w:rsid w:val="00062B52"/>
    <w:rsid w:val="00063309"/>
    <w:rsid w:val="000640E6"/>
    <w:rsid w:val="000645AA"/>
    <w:rsid w:val="00064712"/>
    <w:rsid w:val="00067E51"/>
    <w:rsid w:val="00071659"/>
    <w:rsid w:val="00071A91"/>
    <w:rsid w:val="00071CAD"/>
    <w:rsid w:val="000722A6"/>
    <w:rsid w:val="00073F95"/>
    <w:rsid w:val="000747B4"/>
    <w:rsid w:val="00075E47"/>
    <w:rsid w:val="00080D78"/>
    <w:rsid w:val="0008264C"/>
    <w:rsid w:val="00082D34"/>
    <w:rsid w:val="000847DD"/>
    <w:rsid w:val="00084A79"/>
    <w:rsid w:val="0008669F"/>
    <w:rsid w:val="000872DC"/>
    <w:rsid w:val="000875E8"/>
    <w:rsid w:val="00087BA7"/>
    <w:rsid w:val="0009063B"/>
    <w:rsid w:val="00090FA6"/>
    <w:rsid w:val="0009104B"/>
    <w:rsid w:val="00091581"/>
    <w:rsid w:val="00091EA5"/>
    <w:rsid w:val="000922DB"/>
    <w:rsid w:val="000923D8"/>
    <w:rsid w:val="000936EF"/>
    <w:rsid w:val="00094E41"/>
    <w:rsid w:val="00095682"/>
    <w:rsid w:val="000A0A73"/>
    <w:rsid w:val="000A0CED"/>
    <w:rsid w:val="000A2E14"/>
    <w:rsid w:val="000A4B0F"/>
    <w:rsid w:val="000A57B4"/>
    <w:rsid w:val="000A589F"/>
    <w:rsid w:val="000A5D82"/>
    <w:rsid w:val="000A6E49"/>
    <w:rsid w:val="000A6FC6"/>
    <w:rsid w:val="000B0931"/>
    <w:rsid w:val="000B2287"/>
    <w:rsid w:val="000B229A"/>
    <w:rsid w:val="000B523C"/>
    <w:rsid w:val="000B5422"/>
    <w:rsid w:val="000B5CE6"/>
    <w:rsid w:val="000B5EE9"/>
    <w:rsid w:val="000B6B64"/>
    <w:rsid w:val="000C154B"/>
    <w:rsid w:val="000C154F"/>
    <w:rsid w:val="000C20F6"/>
    <w:rsid w:val="000C5766"/>
    <w:rsid w:val="000C5853"/>
    <w:rsid w:val="000C5859"/>
    <w:rsid w:val="000C61BC"/>
    <w:rsid w:val="000C6CB5"/>
    <w:rsid w:val="000D0645"/>
    <w:rsid w:val="000D0F5A"/>
    <w:rsid w:val="000D19A1"/>
    <w:rsid w:val="000D1E6C"/>
    <w:rsid w:val="000D222C"/>
    <w:rsid w:val="000D3628"/>
    <w:rsid w:val="000D3B9E"/>
    <w:rsid w:val="000D3E75"/>
    <w:rsid w:val="000D469E"/>
    <w:rsid w:val="000D6CD9"/>
    <w:rsid w:val="000D76F4"/>
    <w:rsid w:val="000E09B3"/>
    <w:rsid w:val="000E0AB4"/>
    <w:rsid w:val="000E17A4"/>
    <w:rsid w:val="000E2850"/>
    <w:rsid w:val="000E3B51"/>
    <w:rsid w:val="000E4230"/>
    <w:rsid w:val="000E58F7"/>
    <w:rsid w:val="000E66E1"/>
    <w:rsid w:val="000E72F7"/>
    <w:rsid w:val="000E7B3D"/>
    <w:rsid w:val="000F0D9A"/>
    <w:rsid w:val="000F16FB"/>
    <w:rsid w:val="000F2136"/>
    <w:rsid w:val="000F2588"/>
    <w:rsid w:val="000F270B"/>
    <w:rsid w:val="000F4B56"/>
    <w:rsid w:val="000F4E05"/>
    <w:rsid w:val="000F51DC"/>
    <w:rsid w:val="000F52C1"/>
    <w:rsid w:val="000F5A95"/>
    <w:rsid w:val="000F5B35"/>
    <w:rsid w:val="000F5B53"/>
    <w:rsid w:val="000F5C67"/>
    <w:rsid w:val="000F5D46"/>
    <w:rsid w:val="000F6367"/>
    <w:rsid w:val="000F6B2A"/>
    <w:rsid w:val="000F6F77"/>
    <w:rsid w:val="00100495"/>
    <w:rsid w:val="001006A2"/>
    <w:rsid w:val="00100E84"/>
    <w:rsid w:val="001017BD"/>
    <w:rsid w:val="00101EF9"/>
    <w:rsid w:val="00101F65"/>
    <w:rsid w:val="00101F97"/>
    <w:rsid w:val="00102B6D"/>
    <w:rsid w:val="001037D4"/>
    <w:rsid w:val="00103EDF"/>
    <w:rsid w:val="00104087"/>
    <w:rsid w:val="00104D53"/>
    <w:rsid w:val="00105483"/>
    <w:rsid w:val="0010571B"/>
    <w:rsid w:val="001068D9"/>
    <w:rsid w:val="00107026"/>
    <w:rsid w:val="00107172"/>
    <w:rsid w:val="0010735E"/>
    <w:rsid w:val="00110DB1"/>
    <w:rsid w:val="00110FFA"/>
    <w:rsid w:val="001114A1"/>
    <w:rsid w:val="001115AE"/>
    <w:rsid w:val="00111749"/>
    <w:rsid w:val="00111F27"/>
    <w:rsid w:val="00112386"/>
    <w:rsid w:val="001125B2"/>
    <w:rsid w:val="00112913"/>
    <w:rsid w:val="00112A69"/>
    <w:rsid w:val="00113CA7"/>
    <w:rsid w:val="00113E89"/>
    <w:rsid w:val="00115833"/>
    <w:rsid w:val="00116EE5"/>
    <w:rsid w:val="001177AA"/>
    <w:rsid w:val="001206C0"/>
    <w:rsid w:val="00120882"/>
    <w:rsid w:val="00121B23"/>
    <w:rsid w:val="001234C5"/>
    <w:rsid w:val="00123D96"/>
    <w:rsid w:val="00125062"/>
    <w:rsid w:val="00125C58"/>
    <w:rsid w:val="00126DF7"/>
    <w:rsid w:val="00126F8F"/>
    <w:rsid w:val="0012746F"/>
    <w:rsid w:val="00127ECA"/>
    <w:rsid w:val="00127F4B"/>
    <w:rsid w:val="00130D17"/>
    <w:rsid w:val="001311A7"/>
    <w:rsid w:val="001318F3"/>
    <w:rsid w:val="00132D12"/>
    <w:rsid w:val="001336DF"/>
    <w:rsid w:val="00133BCD"/>
    <w:rsid w:val="00135397"/>
    <w:rsid w:val="00135B81"/>
    <w:rsid w:val="00136286"/>
    <w:rsid w:val="00136A3B"/>
    <w:rsid w:val="00136ADA"/>
    <w:rsid w:val="00136C02"/>
    <w:rsid w:val="00137540"/>
    <w:rsid w:val="00140906"/>
    <w:rsid w:val="00141D05"/>
    <w:rsid w:val="00141E45"/>
    <w:rsid w:val="001423B6"/>
    <w:rsid w:val="00143793"/>
    <w:rsid w:val="001441BD"/>
    <w:rsid w:val="001444C5"/>
    <w:rsid w:val="00144517"/>
    <w:rsid w:val="001446B8"/>
    <w:rsid w:val="00144FFB"/>
    <w:rsid w:val="001460FB"/>
    <w:rsid w:val="00146F36"/>
    <w:rsid w:val="00151246"/>
    <w:rsid w:val="00152056"/>
    <w:rsid w:val="001520E1"/>
    <w:rsid w:val="0015393F"/>
    <w:rsid w:val="001541D7"/>
    <w:rsid w:val="00154C79"/>
    <w:rsid w:val="00154EB4"/>
    <w:rsid w:val="0015650E"/>
    <w:rsid w:val="001567E2"/>
    <w:rsid w:val="0015682D"/>
    <w:rsid w:val="001578DD"/>
    <w:rsid w:val="00157BAD"/>
    <w:rsid w:val="0016125E"/>
    <w:rsid w:val="00162113"/>
    <w:rsid w:val="00162DC0"/>
    <w:rsid w:val="00162EB2"/>
    <w:rsid w:val="00162FAD"/>
    <w:rsid w:val="001637AE"/>
    <w:rsid w:val="001639D8"/>
    <w:rsid w:val="00163D32"/>
    <w:rsid w:val="00164BBF"/>
    <w:rsid w:val="00165730"/>
    <w:rsid w:val="00165ED3"/>
    <w:rsid w:val="001668CA"/>
    <w:rsid w:val="00167B9F"/>
    <w:rsid w:val="00167E9E"/>
    <w:rsid w:val="00170315"/>
    <w:rsid w:val="001717B7"/>
    <w:rsid w:val="00171887"/>
    <w:rsid w:val="001720A6"/>
    <w:rsid w:val="00172596"/>
    <w:rsid w:val="00173D2A"/>
    <w:rsid w:val="00174CED"/>
    <w:rsid w:val="001756A8"/>
    <w:rsid w:val="00177573"/>
    <w:rsid w:val="00177B1C"/>
    <w:rsid w:val="001801C6"/>
    <w:rsid w:val="001806BF"/>
    <w:rsid w:val="00181115"/>
    <w:rsid w:val="00183656"/>
    <w:rsid w:val="001839B7"/>
    <w:rsid w:val="001847F7"/>
    <w:rsid w:val="0018484C"/>
    <w:rsid w:val="0018489A"/>
    <w:rsid w:val="00184D06"/>
    <w:rsid w:val="00184F88"/>
    <w:rsid w:val="0018513A"/>
    <w:rsid w:val="001851D6"/>
    <w:rsid w:val="001855EC"/>
    <w:rsid w:val="001857F9"/>
    <w:rsid w:val="00186D6C"/>
    <w:rsid w:val="00186E5D"/>
    <w:rsid w:val="00187855"/>
    <w:rsid w:val="00192965"/>
    <w:rsid w:val="00195BA2"/>
    <w:rsid w:val="00195C4F"/>
    <w:rsid w:val="001A0835"/>
    <w:rsid w:val="001A15FC"/>
    <w:rsid w:val="001A312E"/>
    <w:rsid w:val="001A47CB"/>
    <w:rsid w:val="001A483F"/>
    <w:rsid w:val="001A6AA3"/>
    <w:rsid w:val="001A6CF9"/>
    <w:rsid w:val="001A74A3"/>
    <w:rsid w:val="001B00CA"/>
    <w:rsid w:val="001B0A15"/>
    <w:rsid w:val="001B1894"/>
    <w:rsid w:val="001B2F26"/>
    <w:rsid w:val="001B3B5F"/>
    <w:rsid w:val="001B514D"/>
    <w:rsid w:val="001B530D"/>
    <w:rsid w:val="001B5747"/>
    <w:rsid w:val="001B5988"/>
    <w:rsid w:val="001B5A8D"/>
    <w:rsid w:val="001B65C5"/>
    <w:rsid w:val="001B6B52"/>
    <w:rsid w:val="001B7014"/>
    <w:rsid w:val="001B7D2E"/>
    <w:rsid w:val="001C00A3"/>
    <w:rsid w:val="001C02A1"/>
    <w:rsid w:val="001C05D6"/>
    <w:rsid w:val="001C370F"/>
    <w:rsid w:val="001C552F"/>
    <w:rsid w:val="001C556A"/>
    <w:rsid w:val="001C6DAA"/>
    <w:rsid w:val="001C7C85"/>
    <w:rsid w:val="001C7F24"/>
    <w:rsid w:val="001D0009"/>
    <w:rsid w:val="001D14C9"/>
    <w:rsid w:val="001D15B4"/>
    <w:rsid w:val="001D15D6"/>
    <w:rsid w:val="001D350C"/>
    <w:rsid w:val="001D359A"/>
    <w:rsid w:val="001D394B"/>
    <w:rsid w:val="001D3C20"/>
    <w:rsid w:val="001D4282"/>
    <w:rsid w:val="001D44CA"/>
    <w:rsid w:val="001D5207"/>
    <w:rsid w:val="001D54B6"/>
    <w:rsid w:val="001D5814"/>
    <w:rsid w:val="001D6CD4"/>
    <w:rsid w:val="001D6E50"/>
    <w:rsid w:val="001E11E7"/>
    <w:rsid w:val="001E3BD2"/>
    <w:rsid w:val="001E54FE"/>
    <w:rsid w:val="001E5DB3"/>
    <w:rsid w:val="001E6E6C"/>
    <w:rsid w:val="001E7122"/>
    <w:rsid w:val="001F0891"/>
    <w:rsid w:val="001F1692"/>
    <w:rsid w:val="001F1D39"/>
    <w:rsid w:val="001F2E39"/>
    <w:rsid w:val="001F305F"/>
    <w:rsid w:val="001F4ADB"/>
    <w:rsid w:val="001F59F2"/>
    <w:rsid w:val="001F7F5F"/>
    <w:rsid w:val="00200CBC"/>
    <w:rsid w:val="00200FEC"/>
    <w:rsid w:val="002010FE"/>
    <w:rsid w:val="00202BE8"/>
    <w:rsid w:val="00204D0A"/>
    <w:rsid w:val="002054B7"/>
    <w:rsid w:val="00206530"/>
    <w:rsid w:val="00206634"/>
    <w:rsid w:val="00206B08"/>
    <w:rsid w:val="00206BFF"/>
    <w:rsid w:val="00206C08"/>
    <w:rsid w:val="00207449"/>
    <w:rsid w:val="00210087"/>
    <w:rsid w:val="00210B79"/>
    <w:rsid w:val="00210C27"/>
    <w:rsid w:val="002116DB"/>
    <w:rsid w:val="0021222F"/>
    <w:rsid w:val="00212893"/>
    <w:rsid w:val="00213771"/>
    <w:rsid w:val="00213EF5"/>
    <w:rsid w:val="00214F25"/>
    <w:rsid w:val="00216F1A"/>
    <w:rsid w:val="002170BB"/>
    <w:rsid w:val="00217866"/>
    <w:rsid w:val="00217EB3"/>
    <w:rsid w:val="00217F47"/>
    <w:rsid w:val="00220547"/>
    <w:rsid w:val="0022073D"/>
    <w:rsid w:val="00220995"/>
    <w:rsid w:val="00220C0D"/>
    <w:rsid w:val="00221DAB"/>
    <w:rsid w:val="00222440"/>
    <w:rsid w:val="002232E0"/>
    <w:rsid w:val="00223FCF"/>
    <w:rsid w:val="0022409F"/>
    <w:rsid w:val="00224233"/>
    <w:rsid w:val="002248EF"/>
    <w:rsid w:val="00226005"/>
    <w:rsid w:val="00226F95"/>
    <w:rsid w:val="002271EF"/>
    <w:rsid w:val="002315CA"/>
    <w:rsid w:val="0023178C"/>
    <w:rsid w:val="00233C12"/>
    <w:rsid w:val="00234B0D"/>
    <w:rsid w:val="002359F6"/>
    <w:rsid w:val="00235A6B"/>
    <w:rsid w:val="0024158C"/>
    <w:rsid w:val="002416B0"/>
    <w:rsid w:val="00241935"/>
    <w:rsid w:val="002419F7"/>
    <w:rsid w:val="00242BD8"/>
    <w:rsid w:val="00242D72"/>
    <w:rsid w:val="00243185"/>
    <w:rsid w:val="00243871"/>
    <w:rsid w:val="00243D14"/>
    <w:rsid w:val="00244461"/>
    <w:rsid w:val="00245109"/>
    <w:rsid w:val="0024554A"/>
    <w:rsid w:val="0024564B"/>
    <w:rsid w:val="00245695"/>
    <w:rsid w:val="00246B8B"/>
    <w:rsid w:val="002478EA"/>
    <w:rsid w:val="00247913"/>
    <w:rsid w:val="0025052B"/>
    <w:rsid w:val="00251505"/>
    <w:rsid w:val="00251E26"/>
    <w:rsid w:val="002520B3"/>
    <w:rsid w:val="00252D22"/>
    <w:rsid w:val="00252EB6"/>
    <w:rsid w:val="00254994"/>
    <w:rsid w:val="00255A6E"/>
    <w:rsid w:val="00255C08"/>
    <w:rsid w:val="00256071"/>
    <w:rsid w:val="00256F40"/>
    <w:rsid w:val="00257459"/>
    <w:rsid w:val="00257920"/>
    <w:rsid w:val="00257B17"/>
    <w:rsid w:val="002606A3"/>
    <w:rsid w:val="00260BED"/>
    <w:rsid w:val="002610F9"/>
    <w:rsid w:val="002615FF"/>
    <w:rsid w:val="0026175B"/>
    <w:rsid w:val="00262293"/>
    <w:rsid w:val="0026319C"/>
    <w:rsid w:val="0026367F"/>
    <w:rsid w:val="002636B1"/>
    <w:rsid w:val="00263FC4"/>
    <w:rsid w:val="002651D6"/>
    <w:rsid w:val="00265CB2"/>
    <w:rsid w:val="002667D4"/>
    <w:rsid w:val="002676C3"/>
    <w:rsid w:val="00270E58"/>
    <w:rsid w:val="002712F9"/>
    <w:rsid w:val="00271458"/>
    <w:rsid w:val="002714F9"/>
    <w:rsid w:val="00272440"/>
    <w:rsid w:val="00272B95"/>
    <w:rsid w:val="002748E3"/>
    <w:rsid w:val="0027646E"/>
    <w:rsid w:val="00281F5F"/>
    <w:rsid w:val="00282195"/>
    <w:rsid w:val="00282C38"/>
    <w:rsid w:val="00283319"/>
    <w:rsid w:val="00283DE5"/>
    <w:rsid w:val="002843AC"/>
    <w:rsid w:val="00286105"/>
    <w:rsid w:val="0028664E"/>
    <w:rsid w:val="002868E7"/>
    <w:rsid w:val="00286EDE"/>
    <w:rsid w:val="00290143"/>
    <w:rsid w:val="00292079"/>
    <w:rsid w:val="00292817"/>
    <w:rsid w:val="002929A9"/>
    <w:rsid w:val="00292EAA"/>
    <w:rsid w:val="00292F42"/>
    <w:rsid w:val="00293825"/>
    <w:rsid w:val="00293A1B"/>
    <w:rsid w:val="00294269"/>
    <w:rsid w:val="002942F5"/>
    <w:rsid w:val="00294640"/>
    <w:rsid w:val="002951B2"/>
    <w:rsid w:val="002958AD"/>
    <w:rsid w:val="0029615C"/>
    <w:rsid w:val="0029619A"/>
    <w:rsid w:val="0029648C"/>
    <w:rsid w:val="00297731"/>
    <w:rsid w:val="002977D5"/>
    <w:rsid w:val="002979DE"/>
    <w:rsid w:val="002A000C"/>
    <w:rsid w:val="002A0C28"/>
    <w:rsid w:val="002A141D"/>
    <w:rsid w:val="002A17C2"/>
    <w:rsid w:val="002A189F"/>
    <w:rsid w:val="002A2328"/>
    <w:rsid w:val="002A33CB"/>
    <w:rsid w:val="002A3AC5"/>
    <w:rsid w:val="002A3DC3"/>
    <w:rsid w:val="002A53FF"/>
    <w:rsid w:val="002A5895"/>
    <w:rsid w:val="002A7435"/>
    <w:rsid w:val="002A7AF7"/>
    <w:rsid w:val="002B0061"/>
    <w:rsid w:val="002B0074"/>
    <w:rsid w:val="002B0515"/>
    <w:rsid w:val="002B1160"/>
    <w:rsid w:val="002B122E"/>
    <w:rsid w:val="002B1E34"/>
    <w:rsid w:val="002B20EB"/>
    <w:rsid w:val="002B21A3"/>
    <w:rsid w:val="002B35FA"/>
    <w:rsid w:val="002B4312"/>
    <w:rsid w:val="002B501C"/>
    <w:rsid w:val="002B582D"/>
    <w:rsid w:val="002B5E7C"/>
    <w:rsid w:val="002B67A9"/>
    <w:rsid w:val="002B77D0"/>
    <w:rsid w:val="002B7C8E"/>
    <w:rsid w:val="002C0332"/>
    <w:rsid w:val="002C062E"/>
    <w:rsid w:val="002C13F7"/>
    <w:rsid w:val="002C22BF"/>
    <w:rsid w:val="002C273D"/>
    <w:rsid w:val="002C29F9"/>
    <w:rsid w:val="002C4189"/>
    <w:rsid w:val="002C4857"/>
    <w:rsid w:val="002C6832"/>
    <w:rsid w:val="002C6996"/>
    <w:rsid w:val="002C6AB1"/>
    <w:rsid w:val="002C730C"/>
    <w:rsid w:val="002D0681"/>
    <w:rsid w:val="002D2624"/>
    <w:rsid w:val="002D2682"/>
    <w:rsid w:val="002D349D"/>
    <w:rsid w:val="002D37E7"/>
    <w:rsid w:val="002D45F3"/>
    <w:rsid w:val="002D52D3"/>
    <w:rsid w:val="002D65A4"/>
    <w:rsid w:val="002D6949"/>
    <w:rsid w:val="002D6F80"/>
    <w:rsid w:val="002E0ACE"/>
    <w:rsid w:val="002E3175"/>
    <w:rsid w:val="002E41FA"/>
    <w:rsid w:val="002E4690"/>
    <w:rsid w:val="002E5561"/>
    <w:rsid w:val="002E5F6F"/>
    <w:rsid w:val="002E64A9"/>
    <w:rsid w:val="002E7DFE"/>
    <w:rsid w:val="002F02E5"/>
    <w:rsid w:val="002F0310"/>
    <w:rsid w:val="002F0E76"/>
    <w:rsid w:val="002F2EF6"/>
    <w:rsid w:val="002F328E"/>
    <w:rsid w:val="002F3E80"/>
    <w:rsid w:val="002F460F"/>
    <w:rsid w:val="002F470E"/>
    <w:rsid w:val="002F5B67"/>
    <w:rsid w:val="002F7516"/>
    <w:rsid w:val="00300155"/>
    <w:rsid w:val="003006A8"/>
    <w:rsid w:val="00300DFB"/>
    <w:rsid w:val="00301763"/>
    <w:rsid w:val="00302091"/>
    <w:rsid w:val="00302932"/>
    <w:rsid w:val="0030494E"/>
    <w:rsid w:val="00304C8F"/>
    <w:rsid w:val="00304CA4"/>
    <w:rsid w:val="00305322"/>
    <w:rsid w:val="00305B90"/>
    <w:rsid w:val="00306408"/>
    <w:rsid w:val="00307198"/>
    <w:rsid w:val="003071E5"/>
    <w:rsid w:val="00307319"/>
    <w:rsid w:val="00307937"/>
    <w:rsid w:val="00307AFA"/>
    <w:rsid w:val="00307EBD"/>
    <w:rsid w:val="00310EE7"/>
    <w:rsid w:val="003116E6"/>
    <w:rsid w:val="003140F1"/>
    <w:rsid w:val="00314E49"/>
    <w:rsid w:val="0031568E"/>
    <w:rsid w:val="00315E65"/>
    <w:rsid w:val="00315FDD"/>
    <w:rsid w:val="00316A45"/>
    <w:rsid w:val="0031729E"/>
    <w:rsid w:val="00317DA9"/>
    <w:rsid w:val="003201B4"/>
    <w:rsid w:val="00321750"/>
    <w:rsid w:val="00321BDF"/>
    <w:rsid w:val="00322B98"/>
    <w:rsid w:val="003239F4"/>
    <w:rsid w:val="00323A78"/>
    <w:rsid w:val="0032464F"/>
    <w:rsid w:val="00324BA8"/>
    <w:rsid w:val="0032531D"/>
    <w:rsid w:val="003253B5"/>
    <w:rsid w:val="00326104"/>
    <w:rsid w:val="00326419"/>
    <w:rsid w:val="00326B8C"/>
    <w:rsid w:val="00326DDF"/>
    <w:rsid w:val="00327F14"/>
    <w:rsid w:val="00327F40"/>
    <w:rsid w:val="00331023"/>
    <w:rsid w:val="00332941"/>
    <w:rsid w:val="00332BFE"/>
    <w:rsid w:val="00332DB3"/>
    <w:rsid w:val="00333433"/>
    <w:rsid w:val="003337EF"/>
    <w:rsid w:val="0033661B"/>
    <w:rsid w:val="00336C07"/>
    <w:rsid w:val="0033747F"/>
    <w:rsid w:val="00340062"/>
    <w:rsid w:val="0034057D"/>
    <w:rsid w:val="00341AFB"/>
    <w:rsid w:val="003423F7"/>
    <w:rsid w:val="003423F9"/>
    <w:rsid w:val="00343625"/>
    <w:rsid w:val="00343933"/>
    <w:rsid w:val="00346195"/>
    <w:rsid w:val="0034712F"/>
    <w:rsid w:val="0035048A"/>
    <w:rsid w:val="003513E6"/>
    <w:rsid w:val="003524FC"/>
    <w:rsid w:val="00352AE4"/>
    <w:rsid w:val="00353C83"/>
    <w:rsid w:val="003553CF"/>
    <w:rsid w:val="0035652C"/>
    <w:rsid w:val="00357A91"/>
    <w:rsid w:val="003607B5"/>
    <w:rsid w:val="00360B33"/>
    <w:rsid w:val="0036329C"/>
    <w:rsid w:val="00364143"/>
    <w:rsid w:val="00364494"/>
    <w:rsid w:val="00364D1C"/>
    <w:rsid w:val="00364E07"/>
    <w:rsid w:val="00364F97"/>
    <w:rsid w:val="003656CF"/>
    <w:rsid w:val="003662EB"/>
    <w:rsid w:val="0036647C"/>
    <w:rsid w:val="00366AF3"/>
    <w:rsid w:val="0036795F"/>
    <w:rsid w:val="00367C31"/>
    <w:rsid w:val="00371833"/>
    <w:rsid w:val="00371FB4"/>
    <w:rsid w:val="00372304"/>
    <w:rsid w:val="0037244C"/>
    <w:rsid w:val="003724D2"/>
    <w:rsid w:val="00372DEB"/>
    <w:rsid w:val="00373A90"/>
    <w:rsid w:val="00373AF2"/>
    <w:rsid w:val="00373AFE"/>
    <w:rsid w:val="003747CC"/>
    <w:rsid w:val="00374884"/>
    <w:rsid w:val="00374A05"/>
    <w:rsid w:val="00375A7B"/>
    <w:rsid w:val="00377ECE"/>
    <w:rsid w:val="0038093A"/>
    <w:rsid w:val="00381A13"/>
    <w:rsid w:val="00382B7D"/>
    <w:rsid w:val="00383585"/>
    <w:rsid w:val="00383BED"/>
    <w:rsid w:val="00385F47"/>
    <w:rsid w:val="003860E9"/>
    <w:rsid w:val="003867A0"/>
    <w:rsid w:val="003877F7"/>
    <w:rsid w:val="003901DF"/>
    <w:rsid w:val="00391A30"/>
    <w:rsid w:val="00392B52"/>
    <w:rsid w:val="00392C37"/>
    <w:rsid w:val="00392D85"/>
    <w:rsid w:val="003933EA"/>
    <w:rsid w:val="00393B31"/>
    <w:rsid w:val="003941CE"/>
    <w:rsid w:val="00394EB4"/>
    <w:rsid w:val="003953AB"/>
    <w:rsid w:val="00395416"/>
    <w:rsid w:val="0039666D"/>
    <w:rsid w:val="003973FF"/>
    <w:rsid w:val="00397939"/>
    <w:rsid w:val="00397C8F"/>
    <w:rsid w:val="00397CDD"/>
    <w:rsid w:val="003A0EF7"/>
    <w:rsid w:val="003A1078"/>
    <w:rsid w:val="003A10EC"/>
    <w:rsid w:val="003A2196"/>
    <w:rsid w:val="003A2714"/>
    <w:rsid w:val="003A4509"/>
    <w:rsid w:val="003A45AE"/>
    <w:rsid w:val="003A53B3"/>
    <w:rsid w:val="003A5592"/>
    <w:rsid w:val="003A6282"/>
    <w:rsid w:val="003A7634"/>
    <w:rsid w:val="003A787D"/>
    <w:rsid w:val="003A78B4"/>
    <w:rsid w:val="003B0240"/>
    <w:rsid w:val="003B033E"/>
    <w:rsid w:val="003B1088"/>
    <w:rsid w:val="003B11E0"/>
    <w:rsid w:val="003B11F1"/>
    <w:rsid w:val="003B40EB"/>
    <w:rsid w:val="003B6070"/>
    <w:rsid w:val="003B71C2"/>
    <w:rsid w:val="003B746F"/>
    <w:rsid w:val="003B7526"/>
    <w:rsid w:val="003B75C6"/>
    <w:rsid w:val="003B76D1"/>
    <w:rsid w:val="003B7804"/>
    <w:rsid w:val="003C019D"/>
    <w:rsid w:val="003C06F0"/>
    <w:rsid w:val="003C1C07"/>
    <w:rsid w:val="003C1DF8"/>
    <w:rsid w:val="003C2293"/>
    <w:rsid w:val="003C2D25"/>
    <w:rsid w:val="003C3602"/>
    <w:rsid w:val="003C40A0"/>
    <w:rsid w:val="003C43B0"/>
    <w:rsid w:val="003C453E"/>
    <w:rsid w:val="003C537A"/>
    <w:rsid w:val="003C5775"/>
    <w:rsid w:val="003C58A0"/>
    <w:rsid w:val="003C5D85"/>
    <w:rsid w:val="003D04C4"/>
    <w:rsid w:val="003D1744"/>
    <w:rsid w:val="003D19C9"/>
    <w:rsid w:val="003D23BB"/>
    <w:rsid w:val="003D3421"/>
    <w:rsid w:val="003D37DF"/>
    <w:rsid w:val="003D40AF"/>
    <w:rsid w:val="003D4454"/>
    <w:rsid w:val="003D48B2"/>
    <w:rsid w:val="003D4B54"/>
    <w:rsid w:val="003D4FCA"/>
    <w:rsid w:val="003D5AB9"/>
    <w:rsid w:val="003D5D3B"/>
    <w:rsid w:val="003D5DFD"/>
    <w:rsid w:val="003D6195"/>
    <w:rsid w:val="003D6702"/>
    <w:rsid w:val="003E0155"/>
    <w:rsid w:val="003E077F"/>
    <w:rsid w:val="003E384B"/>
    <w:rsid w:val="003E4C25"/>
    <w:rsid w:val="003E656D"/>
    <w:rsid w:val="003E6A38"/>
    <w:rsid w:val="003E6A76"/>
    <w:rsid w:val="003E6D46"/>
    <w:rsid w:val="003E7563"/>
    <w:rsid w:val="003E75DD"/>
    <w:rsid w:val="003F0F6B"/>
    <w:rsid w:val="003F14CA"/>
    <w:rsid w:val="003F1708"/>
    <w:rsid w:val="003F1AA3"/>
    <w:rsid w:val="003F1BD0"/>
    <w:rsid w:val="003F2FFF"/>
    <w:rsid w:val="003F3605"/>
    <w:rsid w:val="003F4121"/>
    <w:rsid w:val="003F57DF"/>
    <w:rsid w:val="003F635D"/>
    <w:rsid w:val="003F67F6"/>
    <w:rsid w:val="003F6E1D"/>
    <w:rsid w:val="003F76A2"/>
    <w:rsid w:val="003F7E1C"/>
    <w:rsid w:val="004001BA"/>
    <w:rsid w:val="0040066D"/>
    <w:rsid w:val="00400A7D"/>
    <w:rsid w:val="00401FA4"/>
    <w:rsid w:val="004029A6"/>
    <w:rsid w:val="0040359A"/>
    <w:rsid w:val="00404C95"/>
    <w:rsid w:val="00410488"/>
    <w:rsid w:val="0041063A"/>
    <w:rsid w:val="00410D97"/>
    <w:rsid w:val="00411E6A"/>
    <w:rsid w:val="0041254E"/>
    <w:rsid w:val="004125A0"/>
    <w:rsid w:val="00413707"/>
    <w:rsid w:val="004149F2"/>
    <w:rsid w:val="00414A76"/>
    <w:rsid w:val="00414CC7"/>
    <w:rsid w:val="00415144"/>
    <w:rsid w:val="00415E73"/>
    <w:rsid w:val="00415F0A"/>
    <w:rsid w:val="00417DF1"/>
    <w:rsid w:val="00417E4F"/>
    <w:rsid w:val="00420D26"/>
    <w:rsid w:val="00421E4B"/>
    <w:rsid w:val="004228ED"/>
    <w:rsid w:val="00422906"/>
    <w:rsid w:val="004231CE"/>
    <w:rsid w:val="00424037"/>
    <w:rsid w:val="00424D34"/>
    <w:rsid w:val="0042519C"/>
    <w:rsid w:val="004252E5"/>
    <w:rsid w:val="00427026"/>
    <w:rsid w:val="0042761F"/>
    <w:rsid w:val="004304BE"/>
    <w:rsid w:val="00430E34"/>
    <w:rsid w:val="004313B7"/>
    <w:rsid w:val="00433991"/>
    <w:rsid w:val="00434BE3"/>
    <w:rsid w:val="00435806"/>
    <w:rsid w:val="00435FC7"/>
    <w:rsid w:val="00436B0E"/>
    <w:rsid w:val="00436B41"/>
    <w:rsid w:val="00437517"/>
    <w:rsid w:val="00437B7C"/>
    <w:rsid w:val="004411A8"/>
    <w:rsid w:val="0044179B"/>
    <w:rsid w:val="00441FF9"/>
    <w:rsid w:val="004434B3"/>
    <w:rsid w:val="004441E5"/>
    <w:rsid w:val="004475BF"/>
    <w:rsid w:val="0044797E"/>
    <w:rsid w:val="00447982"/>
    <w:rsid w:val="00447CF6"/>
    <w:rsid w:val="00450231"/>
    <w:rsid w:val="00451B9B"/>
    <w:rsid w:val="004520A9"/>
    <w:rsid w:val="00453030"/>
    <w:rsid w:val="0045392D"/>
    <w:rsid w:val="00453FB9"/>
    <w:rsid w:val="004562CE"/>
    <w:rsid w:val="00456809"/>
    <w:rsid w:val="00457C46"/>
    <w:rsid w:val="00457FE5"/>
    <w:rsid w:val="004602BF"/>
    <w:rsid w:val="00461043"/>
    <w:rsid w:val="00461119"/>
    <w:rsid w:val="00463ACD"/>
    <w:rsid w:val="004647B9"/>
    <w:rsid w:val="004658C8"/>
    <w:rsid w:val="00465EFC"/>
    <w:rsid w:val="0046752F"/>
    <w:rsid w:val="00470B77"/>
    <w:rsid w:val="00471F21"/>
    <w:rsid w:val="00472238"/>
    <w:rsid w:val="004725B5"/>
    <w:rsid w:val="00472C78"/>
    <w:rsid w:val="00472C82"/>
    <w:rsid w:val="00473E77"/>
    <w:rsid w:val="00473FE7"/>
    <w:rsid w:val="004741BA"/>
    <w:rsid w:val="0047449B"/>
    <w:rsid w:val="00474592"/>
    <w:rsid w:val="0047482C"/>
    <w:rsid w:val="00475ABA"/>
    <w:rsid w:val="00475B13"/>
    <w:rsid w:val="00475C11"/>
    <w:rsid w:val="00477A3B"/>
    <w:rsid w:val="004802D1"/>
    <w:rsid w:val="00480E0E"/>
    <w:rsid w:val="004812D2"/>
    <w:rsid w:val="0048259B"/>
    <w:rsid w:val="00482804"/>
    <w:rsid w:val="00483733"/>
    <w:rsid w:val="00483B08"/>
    <w:rsid w:val="00483C74"/>
    <w:rsid w:val="00484A40"/>
    <w:rsid w:val="00485630"/>
    <w:rsid w:val="004865D8"/>
    <w:rsid w:val="0048680D"/>
    <w:rsid w:val="00487285"/>
    <w:rsid w:val="0048736C"/>
    <w:rsid w:val="004874A3"/>
    <w:rsid w:val="0049040E"/>
    <w:rsid w:val="004912AD"/>
    <w:rsid w:val="0049254C"/>
    <w:rsid w:val="00493266"/>
    <w:rsid w:val="00493A5B"/>
    <w:rsid w:val="004944A3"/>
    <w:rsid w:val="00494CE2"/>
    <w:rsid w:val="004954EB"/>
    <w:rsid w:val="00495B97"/>
    <w:rsid w:val="00495D6D"/>
    <w:rsid w:val="004966D7"/>
    <w:rsid w:val="00496C9A"/>
    <w:rsid w:val="00496D8A"/>
    <w:rsid w:val="00496FB3"/>
    <w:rsid w:val="004978D8"/>
    <w:rsid w:val="004A0023"/>
    <w:rsid w:val="004A0EA8"/>
    <w:rsid w:val="004A0F17"/>
    <w:rsid w:val="004A1EE3"/>
    <w:rsid w:val="004A2A5D"/>
    <w:rsid w:val="004A2FEF"/>
    <w:rsid w:val="004A3C05"/>
    <w:rsid w:val="004A4985"/>
    <w:rsid w:val="004A4AB6"/>
    <w:rsid w:val="004A4B7A"/>
    <w:rsid w:val="004A69FC"/>
    <w:rsid w:val="004A7348"/>
    <w:rsid w:val="004B0C6A"/>
    <w:rsid w:val="004B1470"/>
    <w:rsid w:val="004B1C94"/>
    <w:rsid w:val="004B2761"/>
    <w:rsid w:val="004B27CF"/>
    <w:rsid w:val="004B296F"/>
    <w:rsid w:val="004B2AFA"/>
    <w:rsid w:val="004B4880"/>
    <w:rsid w:val="004B4955"/>
    <w:rsid w:val="004B4FCC"/>
    <w:rsid w:val="004B7F3D"/>
    <w:rsid w:val="004C0A39"/>
    <w:rsid w:val="004C1034"/>
    <w:rsid w:val="004C14FE"/>
    <w:rsid w:val="004C1A36"/>
    <w:rsid w:val="004C21B1"/>
    <w:rsid w:val="004C25E5"/>
    <w:rsid w:val="004C2EC6"/>
    <w:rsid w:val="004C536B"/>
    <w:rsid w:val="004C5644"/>
    <w:rsid w:val="004C6699"/>
    <w:rsid w:val="004C6F1E"/>
    <w:rsid w:val="004D02BF"/>
    <w:rsid w:val="004D0519"/>
    <w:rsid w:val="004D05E2"/>
    <w:rsid w:val="004D0F7C"/>
    <w:rsid w:val="004D146B"/>
    <w:rsid w:val="004D15C3"/>
    <w:rsid w:val="004D17FA"/>
    <w:rsid w:val="004D2040"/>
    <w:rsid w:val="004D2328"/>
    <w:rsid w:val="004D2AEC"/>
    <w:rsid w:val="004D32A8"/>
    <w:rsid w:val="004D55C6"/>
    <w:rsid w:val="004E0E84"/>
    <w:rsid w:val="004E23D4"/>
    <w:rsid w:val="004E2730"/>
    <w:rsid w:val="004E356F"/>
    <w:rsid w:val="004E3698"/>
    <w:rsid w:val="004E3E8B"/>
    <w:rsid w:val="004E44BA"/>
    <w:rsid w:val="004E4503"/>
    <w:rsid w:val="004E528C"/>
    <w:rsid w:val="004E61FC"/>
    <w:rsid w:val="004E631A"/>
    <w:rsid w:val="004E72BB"/>
    <w:rsid w:val="004E7F00"/>
    <w:rsid w:val="004F055F"/>
    <w:rsid w:val="004F2A61"/>
    <w:rsid w:val="004F2B87"/>
    <w:rsid w:val="004F2E85"/>
    <w:rsid w:val="004F3CB4"/>
    <w:rsid w:val="004F3FB1"/>
    <w:rsid w:val="004F4068"/>
    <w:rsid w:val="004F4081"/>
    <w:rsid w:val="004F414D"/>
    <w:rsid w:val="004F4BDA"/>
    <w:rsid w:val="004F51BA"/>
    <w:rsid w:val="004F5F1C"/>
    <w:rsid w:val="004F61C6"/>
    <w:rsid w:val="004F6BE5"/>
    <w:rsid w:val="004F6D2A"/>
    <w:rsid w:val="004F6E73"/>
    <w:rsid w:val="004F7FBE"/>
    <w:rsid w:val="0050085B"/>
    <w:rsid w:val="00501616"/>
    <w:rsid w:val="00501819"/>
    <w:rsid w:val="0050189A"/>
    <w:rsid w:val="00501987"/>
    <w:rsid w:val="00501CEB"/>
    <w:rsid w:val="0050300F"/>
    <w:rsid w:val="005050BE"/>
    <w:rsid w:val="00506B95"/>
    <w:rsid w:val="00507B25"/>
    <w:rsid w:val="00507FED"/>
    <w:rsid w:val="005108F3"/>
    <w:rsid w:val="0051135D"/>
    <w:rsid w:val="00511F05"/>
    <w:rsid w:val="00512E0A"/>
    <w:rsid w:val="00514A36"/>
    <w:rsid w:val="00514C0F"/>
    <w:rsid w:val="0051515B"/>
    <w:rsid w:val="00515B57"/>
    <w:rsid w:val="00516544"/>
    <w:rsid w:val="005168DA"/>
    <w:rsid w:val="005176C2"/>
    <w:rsid w:val="00520864"/>
    <w:rsid w:val="00521AD9"/>
    <w:rsid w:val="00521BD3"/>
    <w:rsid w:val="00521D37"/>
    <w:rsid w:val="00523354"/>
    <w:rsid w:val="00523568"/>
    <w:rsid w:val="005237B4"/>
    <w:rsid w:val="005240E6"/>
    <w:rsid w:val="00524651"/>
    <w:rsid w:val="00525194"/>
    <w:rsid w:val="00525469"/>
    <w:rsid w:val="00525C0A"/>
    <w:rsid w:val="00525C31"/>
    <w:rsid w:val="00525DB8"/>
    <w:rsid w:val="005264DE"/>
    <w:rsid w:val="005267A4"/>
    <w:rsid w:val="0052695E"/>
    <w:rsid w:val="00526C0C"/>
    <w:rsid w:val="005277F9"/>
    <w:rsid w:val="005303CD"/>
    <w:rsid w:val="00530576"/>
    <w:rsid w:val="00530E29"/>
    <w:rsid w:val="00531CCE"/>
    <w:rsid w:val="005326D6"/>
    <w:rsid w:val="005328D0"/>
    <w:rsid w:val="005331CC"/>
    <w:rsid w:val="00533599"/>
    <w:rsid w:val="00533A0D"/>
    <w:rsid w:val="005344B9"/>
    <w:rsid w:val="00534B73"/>
    <w:rsid w:val="00536568"/>
    <w:rsid w:val="00536AD9"/>
    <w:rsid w:val="00537371"/>
    <w:rsid w:val="00540AFB"/>
    <w:rsid w:val="005416BE"/>
    <w:rsid w:val="0054202B"/>
    <w:rsid w:val="00542103"/>
    <w:rsid w:val="00542802"/>
    <w:rsid w:val="0054289F"/>
    <w:rsid w:val="00543C84"/>
    <w:rsid w:val="00543EA2"/>
    <w:rsid w:val="005450D7"/>
    <w:rsid w:val="0054528B"/>
    <w:rsid w:val="00545AE0"/>
    <w:rsid w:val="00546537"/>
    <w:rsid w:val="00547137"/>
    <w:rsid w:val="00547DDC"/>
    <w:rsid w:val="005510C6"/>
    <w:rsid w:val="00551AEC"/>
    <w:rsid w:val="00552F2E"/>
    <w:rsid w:val="0055334F"/>
    <w:rsid w:val="005550EE"/>
    <w:rsid w:val="0055646F"/>
    <w:rsid w:val="00557F3C"/>
    <w:rsid w:val="00557F56"/>
    <w:rsid w:val="005604F9"/>
    <w:rsid w:val="005613FD"/>
    <w:rsid w:val="00562585"/>
    <w:rsid w:val="00563778"/>
    <w:rsid w:val="005643D6"/>
    <w:rsid w:val="00564FB9"/>
    <w:rsid w:val="0056566F"/>
    <w:rsid w:val="005668B8"/>
    <w:rsid w:val="005673DC"/>
    <w:rsid w:val="005673DF"/>
    <w:rsid w:val="00567909"/>
    <w:rsid w:val="00570DD9"/>
    <w:rsid w:val="00572184"/>
    <w:rsid w:val="005723AE"/>
    <w:rsid w:val="00572964"/>
    <w:rsid w:val="00572CC0"/>
    <w:rsid w:val="00572D44"/>
    <w:rsid w:val="00574C0B"/>
    <w:rsid w:val="00576CDA"/>
    <w:rsid w:val="00576D8E"/>
    <w:rsid w:val="00576F7F"/>
    <w:rsid w:val="00577CDB"/>
    <w:rsid w:val="00580DD6"/>
    <w:rsid w:val="005813E1"/>
    <w:rsid w:val="005817B6"/>
    <w:rsid w:val="00581846"/>
    <w:rsid w:val="00581A01"/>
    <w:rsid w:val="005822AA"/>
    <w:rsid w:val="00583187"/>
    <w:rsid w:val="00583996"/>
    <w:rsid w:val="00583ED4"/>
    <w:rsid w:val="005846E7"/>
    <w:rsid w:val="00584E3B"/>
    <w:rsid w:val="005855F3"/>
    <w:rsid w:val="00585E53"/>
    <w:rsid w:val="00586053"/>
    <w:rsid w:val="005871FF"/>
    <w:rsid w:val="00587A38"/>
    <w:rsid w:val="00590433"/>
    <w:rsid w:val="00590F3B"/>
    <w:rsid w:val="00591D46"/>
    <w:rsid w:val="005922F5"/>
    <w:rsid w:val="00592A1B"/>
    <w:rsid w:val="00592A5A"/>
    <w:rsid w:val="00592A87"/>
    <w:rsid w:val="00593389"/>
    <w:rsid w:val="005944DF"/>
    <w:rsid w:val="00595429"/>
    <w:rsid w:val="00595D7D"/>
    <w:rsid w:val="00597065"/>
    <w:rsid w:val="00597251"/>
    <w:rsid w:val="005A069C"/>
    <w:rsid w:val="005A06E1"/>
    <w:rsid w:val="005A0893"/>
    <w:rsid w:val="005A0FE0"/>
    <w:rsid w:val="005A11DF"/>
    <w:rsid w:val="005A23D8"/>
    <w:rsid w:val="005A3477"/>
    <w:rsid w:val="005A37AB"/>
    <w:rsid w:val="005A3BBF"/>
    <w:rsid w:val="005A5EDE"/>
    <w:rsid w:val="005A6AB5"/>
    <w:rsid w:val="005A6BAE"/>
    <w:rsid w:val="005A7EFE"/>
    <w:rsid w:val="005B0C17"/>
    <w:rsid w:val="005B1307"/>
    <w:rsid w:val="005B1484"/>
    <w:rsid w:val="005B191F"/>
    <w:rsid w:val="005B1EA7"/>
    <w:rsid w:val="005B245E"/>
    <w:rsid w:val="005B247C"/>
    <w:rsid w:val="005B2667"/>
    <w:rsid w:val="005B31BE"/>
    <w:rsid w:val="005B387C"/>
    <w:rsid w:val="005B4841"/>
    <w:rsid w:val="005B7811"/>
    <w:rsid w:val="005B7825"/>
    <w:rsid w:val="005C0AEE"/>
    <w:rsid w:val="005C2177"/>
    <w:rsid w:val="005C39B5"/>
    <w:rsid w:val="005C5138"/>
    <w:rsid w:val="005C689C"/>
    <w:rsid w:val="005C6A47"/>
    <w:rsid w:val="005C6FC3"/>
    <w:rsid w:val="005C7072"/>
    <w:rsid w:val="005C7B7F"/>
    <w:rsid w:val="005D0482"/>
    <w:rsid w:val="005D0768"/>
    <w:rsid w:val="005D0DFC"/>
    <w:rsid w:val="005D213B"/>
    <w:rsid w:val="005D23A8"/>
    <w:rsid w:val="005D299D"/>
    <w:rsid w:val="005D29E0"/>
    <w:rsid w:val="005D3CFC"/>
    <w:rsid w:val="005D47CA"/>
    <w:rsid w:val="005D5507"/>
    <w:rsid w:val="005D550D"/>
    <w:rsid w:val="005D564C"/>
    <w:rsid w:val="005D590E"/>
    <w:rsid w:val="005D5AD8"/>
    <w:rsid w:val="005D6D1A"/>
    <w:rsid w:val="005D6D65"/>
    <w:rsid w:val="005E057D"/>
    <w:rsid w:val="005E2A61"/>
    <w:rsid w:val="005E4426"/>
    <w:rsid w:val="005E44E0"/>
    <w:rsid w:val="005E494E"/>
    <w:rsid w:val="005E4A08"/>
    <w:rsid w:val="005E5B62"/>
    <w:rsid w:val="005E7A8B"/>
    <w:rsid w:val="005F0E58"/>
    <w:rsid w:val="005F3AE7"/>
    <w:rsid w:val="005F5D98"/>
    <w:rsid w:val="005F5E10"/>
    <w:rsid w:val="005F5F94"/>
    <w:rsid w:val="005F66F2"/>
    <w:rsid w:val="0060016B"/>
    <w:rsid w:val="00600842"/>
    <w:rsid w:val="006018A5"/>
    <w:rsid w:val="00602452"/>
    <w:rsid w:val="006027EB"/>
    <w:rsid w:val="00602AE7"/>
    <w:rsid w:val="00602EF2"/>
    <w:rsid w:val="006032D8"/>
    <w:rsid w:val="006038C7"/>
    <w:rsid w:val="00603DC8"/>
    <w:rsid w:val="006043C3"/>
    <w:rsid w:val="0060475E"/>
    <w:rsid w:val="00604FAB"/>
    <w:rsid w:val="006055A4"/>
    <w:rsid w:val="00605AF9"/>
    <w:rsid w:val="00606904"/>
    <w:rsid w:val="00607A7C"/>
    <w:rsid w:val="006102A0"/>
    <w:rsid w:val="006104AF"/>
    <w:rsid w:val="006117BA"/>
    <w:rsid w:val="00611E90"/>
    <w:rsid w:val="00612789"/>
    <w:rsid w:val="00612858"/>
    <w:rsid w:val="00612F16"/>
    <w:rsid w:val="00613689"/>
    <w:rsid w:val="00613D0A"/>
    <w:rsid w:val="00613F3E"/>
    <w:rsid w:val="0061751C"/>
    <w:rsid w:val="0061767F"/>
    <w:rsid w:val="006178B5"/>
    <w:rsid w:val="00617A74"/>
    <w:rsid w:val="006200E5"/>
    <w:rsid w:val="006205FC"/>
    <w:rsid w:val="00620AA8"/>
    <w:rsid w:val="0062100F"/>
    <w:rsid w:val="00621590"/>
    <w:rsid w:val="0062377F"/>
    <w:rsid w:val="006238FE"/>
    <w:rsid w:val="00625F3A"/>
    <w:rsid w:val="0062765F"/>
    <w:rsid w:val="00627E68"/>
    <w:rsid w:val="00630910"/>
    <w:rsid w:val="00630FF9"/>
    <w:rsid w:val="00631774"/>
    <w:rsid w:val="00631FF4"/>
    <w:rsid w:val="00632354"/>
    <w:rsid w:val="00632F72"/>
    <w:rsid w:val="00633E2B"/>
    <w:rsid w:val="00633FAE"/>
    <w:rsid w:val="0063423A"/>
    <w:rsid w:val="0063485B"/>
    <w:rsid w:val="00635479"/>
    <w:rsid w:val="00635730"/>
    <w:rsid w:val="0063594A"/>
    <w:rsid w:val="00635B31"/>
    <w:rsid w:val="006367C1"/>
    <w:rsid w:val="006411E7"/>
    <w:rsid w:val="00641820"/>
    <w:rsid w:val="00641E85"/>
    <w:rsid w:val="00642272"/>
    <w:rsid w:val="006431FE"/>
    <w:rsid w:val="00643316"/>
    <w:rsid w:val="00643E2B"/>
    <w:rsid w:val="00644635"/>
    <w:rsid w:val="00644A6D"/>
    <w:rsid w:val="00644B2A"/>
    <w:rsid w:val="006452CF"/>
    <w:rsid w:val="006453C6"/>
    <w:rsid w:val="006461DF"/>
    <w:rsid w:val="0064696B"/>
    <w:rsid w:val="00646F99"/>
    <w:rsid w:val="00647437"/>
    <w:rsid w:val="00651B37"/>
    <w:rsid w:val="00660760"/>
    <w:rsid w:val="00660C8F"/>
    <w:rsid w:val="00661C2B"/>
    <w:rsid w:val="00661C34"/>
    <w:rsid w:val="00661DCC"/>
    <w:rsid w:val="006630D5"/>
    <w:rsid w:val="0066347B"/>
    <w:rsid w:val="0066434B"/>
    <w:rsid w:val="00664F46"/>
    <w:rsid w:val="0066558B"/>
    <w:rsid w:val="00665798"/>
    <w:rsid w:val="00666B00"/>
    <w:rsid w:val="00666FE3"/>
    <w:rsid w:val="00670182"/>
    <w:rsid w:val="00670289"/>
    <w:rsid w:val="006710BD"/>
    <w:rsid w:val="00671CFA"/>
    <w:rsid w:val="00672774"/>
    <w:rsid w:val="00672783"/>
    <w:rsid w:val="0067286B"/>
    <w:rsid w:val="00672D46"/>
    <w:rsid w:val="00675310"/>
    <w:rsid w:val="00676A9A"/>
    <w:rsid w:val="00676D2C"/>
    <w:rsid w:val="00677A97"/>
    <w:rsid w:val="00677B11"/>
    <w:rsid w:val="00680719"/>
    <w:rsid w:val="006807A8"/>
    <w:rsid w:val="006814FC"/>
    <w:rsid w:val="00681581"/>
    <w:rsid w:val="006818A9"/>
    <w:rsid w:val="00681EB4"/>
    <w:rsid w:val="00683A3B"/>
    <w:rsid w:val="00684A08"/>
    <w:rsid w:val="006863E7"/>
    <w:rsid w:val="006870AD"/>
    <w:rsid w:val="00687306"/>
    <w:rsid w:val="006873C2"/>
    <w:rsid w:val="00687C56"/>
    <w:rsid w:val="00690BDC"/>
    <w:rsid w:val="00692431"/>
    <w:rsid w:val="00692E3E"/>
    <w:rsid w:val="00693291"/>
    <w:rsid w:val="00693B4B"/>
    <w:rsid w:val="006946C6"/>
    <w:rsid w:val="00694881"/>
    <w:rsid w:val="00695087"/>
    <w:rsid w:val="00695249"/>
    <w:rsid w:val="0069546D"/>
    <w:rsid w:val="006A0EF2"/>
    <w:rsid w:val="006A16C6"/>
    <w:rsid w:val="006A1A9C"/>
    <w:rsid w:val="006A1AB7"/>
    <w:rsid w:val="006A1BB0"/>
    <w:rsid w:val="006A1D51"/>
    <w:rsid w:val="006A2D3D"/>
    <w:rsid w:val="006A3822"/>
    <w:rsid w:val="006A3AB4"/>
    <w:rsid w:val="006A60DC"/>
    <w:rsid w:val="006A75FD"/>
    <w:rsid w:val="006A78EC"/>
    <w:rsid w:val="006B04A3"/>
    <w:rsid w:val="006B1B7A"/>
    <w:rsid w:val="006B3049"/>
    <w:rsid w:val="006B3243"/>
    <w:rsid w:val="006B348F"/>
    <w:rsid w:val="006B3953"/>
    <w:rsid w:val="006B3E57"/>
    <w:rsid w:val="006B3F5B"/>
    <w:rsid w:val="006B4BBF"/>
    <w:rsid w:val="006B550D"/>
    <w:rsid w:val="006B63FF"/>
    <w:rsid w:val="006B7497"/>
    <w:rsid w:val="006C0396"/>
    <w:rsid w:val="006C111D"/>
    <w:rsid w:val="006C15C2"/>
    <w:rsid w:val="006C3089"/>
    <w:rsid w:val="006C3650"/>
    <w:rsid w:val="006C44A9"/>
    <w:rsid w:val="006C4D18"/>
    <w:rsid w:val="006C51FA"/>
    <w:rsid w:val="006C6CED"/>
    <w:rsid w:val="006D0044"/>
    <w:rsid w:val="006D1ED0"/>
    <w:rsid w:val="006D28F6"/>
    <w:rsid w:val="006D393B"/>
    <w:rsid w:val="006D44A6"/>
    <w:rsid w:val="006D5AC2"/>
    <w:rsid w:val="006D704B"/>
    <w:rsid w:val="006E0476"/>
    <w:rsid w:val="006E05F3"/>
    <w:rsid w:val="006E0B74"/>
    <w:rsid w:val="006E1562"/>
    <w:rsid w:val="006E1989"/>
    <w:rsid w:val="006E2D3B"/>
    <w:rsid w:val="006E363F"/>
    <w:rsid w:val="006E6CFF"/>
    <w:rsid w:val="006E7DF5"/>
    <w:rsid w:val="006E7FA3"/>
    <w:rsid w:val="006F0814"/>
    <w:rsid w:val="006F08CC"/>
    <w:rsid w:val="006F1D46"/>
    <w:rsid w:val="006F228F"/>
    <w:rsid w:val="006F22C9"/>
    <w:rsid w:val="006F37A4"/>
    <w:rsid w:val="006F3866"/>
    <w:rsid w:val="006F3905"/>
    <w:rsid w:val="006F44E4"/>
    <w:rsid w:val="006F4604"/>
    <w:rsid w:val="006F4E05"/>
    <w:rsid w:val="006F4E37"/>
    <w:rsid w:val="006F67A7"/>
    <w:rsid w:val="006F70E0"/>
    <w:rsid w:val="006F70F8"/>
    <w:rsid w:val="006F760C"/>
    <w:rsid w:val="006F78D9"/>
    <w:rsid w:val="0070020C"/>
    <w:rsid w:val="00700411"/>
    <w:rsid w:val="00700EC1"/>
    <w:rsid w:val="0070277E"/>
    <w:rsid w:val="00703325"/>
    <w:rsid w:val="007042E0"/>
    <w:rsid w:val="00705FF0"/>
    <w:rsid w:val="00707983"/>
    <w:rsid w:val="00707F62"/>
    <w:rsid w:val="00711649"/>
    <w:rsid w:val="0071197E"/>
    <w:rsid w:val="00712FD5"/>
    <w:rsid w:val="00713744"/>
    <w:rsid w:val="00715BEA"/>
    <w:rsid w:val="00717D34"/>
    <w:rsid w:val="00721A67"/>
    <w:rsid w:val="00723A7A"/>
    <w:rsid w:val="00723F00"/>
    <w:rsid w:val="0072448B"/>
    <w:rsid w:val="007260F7"/>
    <w:rsid w:val="0072701B"/>
    <w:rsid w:val="007272E9"/>
    <w:rsid w:val="0072756C"/>
    <w:rsid w:val="0072C871"/>
    <w:rsid w:val="00730A60"/>
    <w:rsid w:val="00731204"/>
    <w:rsid w:val="00731719"/>
    <w:rsid w:val="00731C18"/>
    <w:rsid w:val="00731D64"/>
    <w:rsid w:val="007328A0"/>
    <w:rsid w:val="0073304E"/>
    <w:rsid w:val="0073305E"/>
    <w:rsid w:val="00733A7B"/>
    <w:rsid w:val="0073416F"/>
    <w:rsid w:val="00734458"/>
    <w:rsid w:val="0073496A"/>
    <w:rsid w:val="00737457"/>
    <w:rsid w:val="0073776B"/>
    <w:rsid w:val="0073783D"/>
    <w:rsid w:val="00740CFF"/>
    <w:rsid w:val="00741280"/>
    <w:rsid w:val="007419BD"/>
    <w:rsid w:val="00741D97"/>
    <w:rsid w:val="00744AD8"/>
    <w:rsid w:val="007453DB"/>
    <w:rsid w:val="00746B95"/>
    <w:rsid w:val="00747B74"/>
    <w:rsid w:val="0074F74E"/>
    <w:rsid w:val="00750E6B"/>
    <w:rsid w:val="00754296"/>
    <w:rsid w:val="007553B2"/>
    <w:rsid w:val="007558BC"/>
    <w:rsid w:val="00757A78"/>
    <w:rsid w:val="0076007A"/>
    <w:rsid w:val="00760B3B"/>
    <w:rsid w:val="00761359"/>
    <w:rsid w:val="007613A6"/>
    <w:rsid w:val="00761969"/>
    <w:rsid w:val="007623B4"/>
    <w:rsid w:val="00762BDD"/>
    <w:rsid w:val="00763380"/>
    <w:rsid w:val="007636D3"/>
    <w:rsid w:val="00763CD0"/>
    <w:rsid w:val="00764105"/>
    <w:rsid w:val="00764182"/>
    <w:rsid w:val="00764CD9"/>
    <w:rsid w:val="00765465"/>
    <w:rsid w:val="00765D79"/>
    <w:rsid w:val="0076697E"/>
    <w:rsid w:val="00767130"/>
    <w:rsid w:val="0076732E"/>
    <w:rsid w:val="0076748D"/>
    <w:rsid w:val="00767995"/>
    <w:rsid w:val="00767F5D"/>
    <w:rsid w:val="00770EC4"/>
    <w:rsid w:val="007711C6"/>
    <w:rsid w:val="00771418"/>
    <w:rsid w:val="00772421"/>
    <w:rsid w:val="00773346"/>
    <w:rsid w:val="00774C10"/>
    <w:rsid w:val="00774E7B"/>
    <w:rsid w:val="00775278"/>
    <w:rsid w:val="00776EAC"/>
    <w:rsid w:val="00777054"/>
    <w:rsid w:val="007802A6"/>
    <w:rsid w:val="00780AC3"/>
    <w:rsid w:val="00782DBD"/>
    <w:rsid w:val="00784E8B"/>
    <w:rsid w:val="00785796"/>
    <w:rsid w:val="0078610A"/>
    <w:rsid w:val="00786F01"/>
    <w:rsid w:val="007912E9"/>
    <w:rsid w:val="0079170F"/>
    <w:rsid w:val="00791996"/>
    <w:rsid w:val="007919CC"/>
    <w:rsid w:val="007928FF"/>
    <w:rsid w:val="00792923"/>
    <w:rsid w:val="00792AA7"/>
    <w:rsid w:val="0079402D"/>
    <w:rsid w:val="00794310"/>
    <w:rsid w:val="00794610"/>
    <w:rsid w:val="00795006"/>
    <w:rsid w:val="007959E4"/>
    <w:rsid w:val="00795BDC"/>
    <w:rsid w:val="00796376"/>
    <w:rsid w:val="007A295E"/>
    <w:rsid w:val="007A519A"/>
    <w:rsid w:val="007A726E"/>
    <w:rsid w:val="007B060C"/>
    <w:rsid w:val="007B0B2F"/>
    <w:rsid w:val="007B0DCC"/>
    <w:rsid w:val="007B0EA1"/>
    <w:rsid w:val="007B1276"/>
    <w:rsid w:val="007B1990"/>
    <w:rsid w:val="007B19D8"/>
    <w:rsid w:val="007B1C8E"/>
    <w:rsid w:val="007B2DE9"/>
    <w:rsid w:val="007B3A80"/>
    <w:rsid w:val="007B59FF"/>
    <w:rsid w:val="007B5F86"/>
    <w:rsid w:val="007B6033"/>
    <w:rsid w:val="007B6D03"/>
    <w:rsid w:val="007C31BF"/>
    <w:rsid w:val="007C3BC5"/>
    <w:rsid w:val="007C46E6"/>
    <w:rsid w:val="007C4889"/>
    <w:rsid w:val="007C49D0"/>
    <w:rsid w:val="007C5C77"/>
    <w:rsid w:val="007C6635"/>
    <w:rsid w:val="007C6D3E"/>
    <w:rsid w:val="007C6EA4"/>
    <w:rsid w:val="007D0CBF"/>
    <w:rsid w:val="007D0EC2"/>
    <w:rsid w:val="007D191D"/>
    <w:rsid w:val="007D2045"/>
    <w:rsid w:val="007D2C10"/>
    <w:rsid w:val="007D34D4"/>
    <w:rsid w:val="007D3678"/>
    <w:rsid w:val="007D3D3A"/>
    <w:rsid w:val="007D4055"/>
    <w:rsid w:val="007D416A"/>
    <w:rsid w:val="007D6F19"/>
    <w:rsid w:val="007D6F23"/>
    <w:rsid w:val="007D7418"/>
    <w:rsid w:val="007D76A8"/>
    <w:rsid w:val="007E03DC"/>
    <w:rsid w:val="007E0F9B"/>
    <w:rsid w:val="007E180D"/>
    <w:rsid w:val="007E20C5"/>
    <w:rsid w:val="007E24CE"/>
    <w:rsid w:val="007E3756"/>
    <w:rsid w:val="007E4115"/>
    <w:rsid w:val="007E42CB"/>
    <w:rsid w:val="007E516C"/>
    <w:rsid w:val="007E5837"/>
    <w:rsid w:val="007E5BF1"/>
    <w:rsid w:val="007E6340"/>
    <w:rsid w:val="007E6DCF"/>
    <w:rsid w:val="007E73FF"/>
    <w:rsid w:val="007F00F7"/>
    <w:rsid w:val="007F09B4"/>
    <w:rsid w:val="007F126B"/>
    <w:rsid w:val="007F1D4D"/>
    <w:rsid w:val="007F1FF9"/>
    <w:rsid w:val="007F3D48"/>
    <w:rsid w:val="007F5154"/>
    <w:rsid w:val="007F6988"/>
    <w:rsid w:val="007F7849"/>
    <w:rsid w:val="0080001D"/>
    <w:rsid w:val="00801B53"/>
    <w:rsid w:val="00802ACB"/>
    <w:rsid w:val="00802CB1"/>
    <w:rsid w:val="00804998"/>
    <w:rsid w:val="008054AB"/>
    <w:rsid w:val="0080568C"/>
    <w:rsid w:val="00807926"/>
    <w:rsid w:val="00810024"/>
    <w:rsid w:val="0081042E"/>
    <w:rsid w:val="008131F8"/>
    <w:rsid w:val="008154BA"/>
    <w:rsid w:val="00816899"/>
    <w:rsid w:val="008170A8"/>
    <w:rsid w:val="0081796A"/>
    <w:rsid w:val="00817C3D"/>
    <w:rsid w:val="0082171E"/>
    <w:rsid w:val="00821AF9"/>
    <w:rsid w:val="00821F8A"/>
    <w:rsid w:val="00824404"/>
    <w:rsid w:val="00824A52"/>
    <w:rsid w:val="00824C00"/>
    <w:rsid w:val="00824F6E"/>
    <w:rsid w:val="00826148"/>
    <w:rsid w:val="00827A88"/>
    <w:rsid w:val="00830EAC"/>
    <w:rsid w:val="00831857"/>
    <w:rsid w:val="00832209"/>
    <w:rsid w:val="008331DA"/>
    <w:rsid w:val="008359BD"/>
    <w:rsid w:val="00835CC5"/>
    <w:rsid w:val="00835D9C"/>
    <w:rsid w:val="00836C6C"/>
    <w:rsid w:val="00836E9B"/>
    <w:rsid w:val="0083786C"/>
    <w:rsid w:val="00837C98"/>
    <w:rsid w:val="00837CCC"/>
    <w:rsid w:val="0084143B"/>
    <w:rsid w:val="008420B3"/>
    <w:rsid w:val="008424D3"/>
    <w:rsid w:val="00842AFD"/>
    <w:rsid w:val="0084303B"/>
    <w:rsid w:val="008435B7"/>
    <w:rsid w:val="00843723"/>
    <w:rsid w:val="00844FC5"/>
    <w:rsid w:val="0084528D"/>
    <w:rsid w:val="00845DC6"/>
    <w:rsid w:val="00846A90"/>
    <w:rsid w:val="00846B25"/>
    <w:rsid w:val="008477E1"/>
    <w:rsid w:val="00847CF7"/>
    <w:rsid w:val="00847EC9"/>
    <w:rsid w:val="00847F40"/>
    <w:rsid w:val="008513F0"/>
    <w:rsid w:val="008518F1"/>
    <w:rsid w:val="00852797"/>
    <w:rsid w:val="00853893"/>
    <w:rsid w:val="008541D3"/>
    <w:rsid w:val="0085422C"/>
    <w:rsid w:val="00854FE9"/>
    <w:rsid w:val="008552B8"/>
    <w:rsid w:val="008554DF"/>
    <w:rsid w:val="008556AC"/>
    <w:rsid w:val="00855F1A"/>
    <w:rsid w:val="0085635B"/>
    <w:rsid w:val="00856C24"/>
    <w:rsid w:val="00856D66"/>
    <w:rsid w:val="0085C26D"/>
    <w:rsid w:val="008619E8"/>
    <w:rsid w:val="00863B89"/>
    <w:rsid w:val="00863C82"/>
    <w:rsid w:val="00863E19"/>
    <w:rsid w:val="00864721"/>
    <w:rsid w:val="00864C1B"/>
    <w:rsid w:val="00864E52"/>
    <w:rsid w:val="00866054"/>
    <w:rsid w:val="008667AE"/>
    <w:rsid w:val="00866B1D"/>
    <w:rsid w:val="008670BF"/>
    <w:rsid w:val="0087086C"/>
    <w:rsid w:val="008711A2"/>
    <w:rsid w:val="00872AAD"/>
    <w:rsid w:val="00872C4D"/>
    <w:rsid w:val="00873192"/>
    <w:rsid w:val="00873772"/>
    <w:rsid w:val="00873C23"/>
    <w:rsid w:val="00874010"/>
    <w:rsid w:val="00874BC8"/>
    <w:rsid w:val="00874D83"/>
    <w:rsid w:val="00874E64"/>
    <w:rsid w:val="00875C4A"/>
    <w:rsid w:val="0087635C"/>
    <w:rsid w:val="008767DC"/>
    <w:rsid w:val="0087694C"/>
    <w:rsid w:val="00876C31"/>
    <w:rsid w:val="008771A2"/>
    <w:rsid w:val="00880263"/>
    <w:rsid w:val="00880B38"/>
    <w:rsid w:val="00881166"/>
    <w:rsid w:val="00881EF3"/>
    <w:rsid w:val="00882498"/>
    <w:rsid w:val="008834D6"/>
    <w:rsid w:val="008842CF"/>
    <w:rsid w:val="00885ADA"/>
    <w:rsid w:val="008863CA"/>
    <w:rsid w:val="00887455"/>
    <w:rsid w:val="00892015"/>
    <w:rsid w:val="00892D36"/>
    <w:rsid w:val="008935A3"/>
    <w:rsid w:val="00896C2D"/>
    <w:rsid w:val="0089797A"/>
    <w:rsid w:val="008A05E7"/>
    <w:rsid w:val="008A084D"/>
    <w:rsid w:val="008A168E"/>
    <w:rsid w:val="008A2794"/>
    <w:rsid w:val="008A2D89"/>
    <w:rsid w:val="008A3032"/>
    <w:rsid w:val="008A44A1"/>
    <w:rsid w:val="008A4721"/>
    <w:rsid w:val="008A4DF1"/>
    <w:rsid w:val="008A6B58"/>
    <w:rsid w:val="008A6C8E"/>
    <w:rsid w:val="008A6F31"/>
    <w:rsid w:val="008A70E3"/>
    <w:rsid w:val="008A7F4F"/>
    <w:rsid w:val="008B037A"/>
    <w:rsid w:val="008B0621"/>
    <w:rsid w:val="008B12D0"/>
    <w:rsid w:val="008B1634"/>
    <w:rsid w:val="008B2327"/>
    <w:rsid w:val="008B254B"/>
    <w:rsid w:val="008B2762"/>
    <w:rsid w:val="008B2E6E"/>
    <w:rsid w:val="008B4E70"/>
    <w:rsid w:val="008B60BA"/>
    <w:rsid w:val="008B6F17"/>
    <w:rsid w:val="008B7117"/>
    <w:rsid w:val="008B75DD"/>
    <w:rsid w:val="008B7E9E"/>
    <w:rsid w:val="008B7EF8"/>
    <w:rsid w:val="008C00E1"/>
    <w:rsid w:val="008C03B5"/>
    <w:rsid w:val="008C0DF6"/>
    <w:rsid w:val="008C171E"/>
    <w:rsid w:val="008C2A56"/>
    <w:rsid w:val="008C369E"/>
    <w:rsid w:val="008C3A1D"/>
    <w:rsid w:val="008C41F7"/>
    <w:rsid w:val="008C5B1F"/>
    <w:rsid w:val="008C68C4"/>
    <w:rsid w:val="008C6DED"/>
    <w:rsid w:val="008C6F3B"/>
    <w:rsid w:val="008C71F1"/>
    <w:rsid w:val="008D0654"/>
    <w:rsid w:val="008D0A3B"/>
    <w:rsid w:val="008D0BB3"/>
    <w:rsid w:val="008D15E1"/>
    <w:rsid w:val="008D23A7"/>
    <w:rsid w:val="008D27B0"/>
    <w:rsid w:val="008D33B6"/>
    <w:rsid w:val="008D4B39"/>
    <w:rsid w:val="008D4D39"/>
    <w:rsid w:val="008D50A0"/>
    <w:rsid w:val="008D54AF"/>
    <w:rsid w:val="008D5BAD"/>
    <w:rsid w:val="008D633E"/>
    <w:rsid w:val="008D65B0"/>
    <w:rsid w:val="008D6BA0"/>
    <w:rsid w:val="008D7B92"/>
    <w:rsid w:val="008E03B1"/>
    <w:rsid w:val="008E0F05"/>
    <w:rsid w:val="008E11B9"/>
    <w:rsid w:val="008E293A"/>
    <w:rsid w:val="008E3832"/>
    <w:rsid w:val="008E4422"/>
    <w:rsid w:val="008E4BAC"/>
    <w:rsid w:val="008E5219"/>
    <w:rsid w:val="008E5408"/>
    <w:rsid w:val="008E55AB"/>
    <w:rsid w:val="008E5EE6"/>
    <w:rsid w:val="008E65A4"/>
    <w:rsid w:val="008E6E3B"/>
    <w:rsid w:val="008E70E3"/>
    <w:rsid w:val="008E73B5"/>
    <w:rsid w:val="008E7727"/>
    <w:rsid w:val="008F0301"/>
    <w:rsid w:val="008F0666"/>
    <w:rsid w:val="008F1072"/>
    <w:rsid w:val="008F1270"/>
    <w:rsid w:val="008F326A"/>
    <w:rsid w:val="008F329C"/>
    <w:rsid w:val="008F4AE2"/>
    <w:rsid w:val="008F64E7"/>
    <w:rsid w:val="008F69EE"/>
    <w:rsid w:val="008F7CFB"/>
    <w:rsid w:val="00900572"/>
    <w:rsid w:val="0090077E"/>
    <w:rsid w:val="00900DEA"/>
    <w:rsid w:val="00901A76"/>
    <w:rsid w:val="009044EC"/>
    <w:rsid w:val="0090498A"/>
    <w:rsid w:val="00905012"/>
    <w:rsid w:val="00905D0D"/>
    <w:rsid w:val="00906E63"/>
    <w:rsid w:val="00907239"/>
    <w:rsid w:val="00907502"/>
    <w:rsid w:val="009101D7"/>
    <w:rsid w:val="00910884"/>
    <w:rsid w:val="00911D52"/>
    <w:rsid w:val="00911D7E"/>
    <w:rsid w:val="00911F56"/>
    <w:rsid w:val="00912374"/>
    <w:rsid w:val="009123AE"/>
    <w:rsid w:val="009128E7"/>
    <w:rsid w:val="00914921"/>
    <w:rsid w:val="00914B10"/>
    <w:rsid w:val="009155DC"/>
    <w:rsid w:val="00915741"/>
    <w:rsid w:val="00915DDA"/>
    <w:rsid w:val="009170D8"/>
    <w:rsid w:val="009205F9"/>
    <w:rsid w:val="00920CCF"/>
    <w:rsid w:val="00921BCD"/>
    <w:rsid w:val="00922290"/>
    <w:rsid w:val="009229EE"/>
    <w:rsid w:val="00923391"/>
    <w:rsid w:val="00923916"/>
    <w:rsid w:val="0092424E"/>
    <w:rsid w:val="0092433D"/>
    <w:rsid w:val="009243A6"/>
    <w:rsid w:val="00925296"/>
    <w:rsid w:val="00925381"/>
    <w:rsid w:val="00926286"/>
    <w:rsid w:val="009269B7"/>
    <w:rsid w:val="00926E1A"/>
    <w:rsid w:val="00926F4B"/>
    <w:rsid w:val="00927E0B"/>
    <w:rsid w:val="00930AA7"/>
    <w:rsid w:val="00930EB4"/>
    <w:rsid w:val="0093141B"/>
    <w:rsid w:val="00933714"/>
    <w:rsid w:val="00934743"/>
    <w:rsid w:val="00935740"/>
    <w:rsid w:val="00935F12"/>
    <w:rsid w:val="0093617C"/>
    <w:rsid w:val="00936CF8"/>
    <w:rsid w:val="00936FE4"/>
    <w:rsid w:val="0093753B"/>
    <w:rsid w:val="00937790"/>
    <w:rsid w:val="00937B6A"/>
    <w:rsid w:val="00940795"/>
    <w:rsid w:val="00941AB0"/>
    <w:rsid w:val="00941CA2"/>
    <w:rsid w:val="00942626"/>
    <w:rsid w:val="00943110"/>
    <w:rsid w:val="00943783"/>
    <w:rsid w:val="00944D02"/>
    <w:rsid w:val="00945CBA"/>
    <w:rsid w:val="009503A5"/>
    <w:rsid w:val="00951321"/>
    <w:rsid w:val="00951A33"/>
    <w:rsid w:val="0095234D"/>
    <w:rsid w:val="00955E05"/>
    <w:rsid w:val="00956C24"/>
    <w:rsid w:val="009578F6"/>
    <w:rsid w:val="009579B6"/>
    <w:rsid w:val="00961BEA"/>
    <w:rsid w:val="009622A4"/>
    <w:rsid w:val="00962591"/>
    <w:rsid w:val="009625EF"/>
    <w:rsid w:val="00965C2F"/>
    <w:rsid w:val="00965F33"/>
    <w:rsid w:val="0096652B"/>
    <w:rsid w:val="00966F7B"/>
    <w:rsid w:val="00969509"/>
    <w:rsid w:val="00970BC8"/>
    <w:rsid w:val="009713D8"/>
    <w:rsid w:val="00972B47"/>
    <w:rsid w:val="009744FE"/>
    <w:rsid w:val="009751FD"/>
    <w:rsid w:val="00975F67"/>
    <w:rsid w:val="0097757F"/>
    <w:rsid w:val="00981775"/>
    <w:rsid w:val="00981871"/>
    <w:rsid w:val="00981F67"/>
    <w:rsid w:val="009825ED"/>
    <w:rsid w:val="00984783"/>
    <w:rsid w:val="00984923"/>
    <w:rsid w:val="0098628C"/>
    <w:rsid w:val="00992522"/>
    <w:rsid w:val="00993768"/>
    <w:rsid w:val="0099465A"/>
    <w:rsid w:val="00994A8C"/>
    <w:rsid w:val="0099592E"/>
    <w:rsid w:val="00996432"/>
    <w:rsid w:val="009967B0"/>
    <w:rsid w:val="009978FA"/>
    <w:rsid w:val="009A08BB"/>
    <w:rsid w:val="009A0F0B"/>
    <w:rsid w:val="009A10A0"/>
    <w:rsid w:val="009A1773"/>
    <w:rsid w:val="009A1F8D"/>
    <w:rsid w:val="009A2CA7"/>
    <w:rsid w:val="009A360C"/>
    <w:rsid w:val="009A5BE3"/>
    <w:rsid w:val="009A5C33"/>
    <w:rsid w:val="009A62EA"/>
    <w:rsid w:val="009A6B9D"/>
    <w:rsid w:val="009A71BB"/>
    <w:rsid w:val="009A736F"/>
    <w:rsid w:val="009B055F"/>
    <w:rsid w:val="009B1B74"/>
    <w:rsid w:val="009B22F6"/>
    <w:rsid w:val="009B2A55"/>
    <w:rsid w:val="009B2C17"/>
    <w:rsid w:val="009B3098"/>
    <w:rsid w:val="009B4DBA"/>
    <w:rsid w:val="009B5330"/>
    <w:rsid w:val="009B592D"/>
    <w:rsid w:val="009B5B65"/>
    <w:rsid w:val="009B60FE"/>
    <w:rsid w:val="009B63E9"/>
    <w:rsid w:val="009C0086"/>
    <w:rsid w:val="009C0543"/>
    <w:rsid w:val="009C2E2C"/>
    <w:rsid w:val="009C338D"/>
    <w:rsid w:val="009C3420"/>
    <w:rsid w:val="009C4664"/>
    <w:rsid w:val="009C4CBC"/>
    <w:rsid w:val="009C6242"/>
    <w:rsid w:val="009C65C8"/>
    <w:rsid w:val="009C7714"/>
    <w:rsid w:val="009D07E7"/>
    <w:rsid w:val="009D0887"/>
    <w:rsid w:val="009D10CB"/>
    <w:rsid w:val="009D1C89"/>
    <w:rsid w:val="009D231F"/>
    <w:rsid w:val="009D2745"/>
    <w:rsid w:val="009D2F8E"/>
    <w:rsid w:val="009D36F1"/>
    <w:rsid w:val="009D5787"/>
    <w:rsid w:val="009D591B"/>
    <w:rsid w:val="009D6211"/>
    <w:rsid w:val="009D75B6"/>
    <w:rsid w:val="009E1972"/>
    <w:rsid w:val="009E2248"/>
    <w:rsid w:val="009E2401"/>
    <w:rsid w:val="009E34DB"/>
    <w:rsid w:val="009E49DD"/>
    <w:rsid w:val="009E531F"/>
    <w:rsid w:val="009E5896"/>
    <w:rsid w:val="009E64F0"/>
    <w:rsid w:val="009E7DDD"/>
    <w:rsid w:val="009F1063"/>
    <w:rsid w:val="009F1D21"/>
    <w:rsid w:val="009F1F98"/>
    <w:rsid w:val="009F245F"/>
    <w:rsid w:val="009F45B2"/>
    <w:rsid w:val="009F52DD"/>
    <w:rsid w:val="009F58B3"/>
    <w:rsid w:val="009F6887"/>
    <w:rsid w:val="009F6B9A"/>
    <w:rsid w:val="009F6E13"/>
    <w:rsid w:val="009F71EA"/>
    <w:rsid w:val="009F7B9B"/>
    <w:rsid w:val="00A00AB1"/>
    <w:rsid w:val="00A01A79"/>
    <w:rsid w:val="00A01A7A"/>
    <w:rsid w:val="00A01AF5"/>
    <w:rsid w:val="00A0226D"/>
    <w:rsid w:val="00A02931"/>
    <w:rsid w:val="00A02C25"/>
    <w:rsid w:val="00A030A9"/>
    <w:rsid w:val="00A03514"/>
    <w:rsid w:val="00A04F77"/>
    <w:rsid w:val="00A0537E"/>
    <w:rsid w:val="00A0541B"/>
    <w:rsid w:val="00A05EE4"/>
    <w:rsid w:val="00A06E95"/>
    <w:rsid w:val="00A102D1"/>
    <w:rsid w:val="00A11793"/>
    <w:rsid w:val="00A11935"/>
    <w:rsid w:val="00A120F3"/>
    <w:rsid w:val="00A12135"/>
    <w:rsid w:val="00A12857"/>
    <w:rsid w:val="00A13484"/>
    <w:rsid w:val="00A1363C"/>
    <w:rsid w:val="00A1417D"/>
    <w:rsid w:val="00A14E4C"/>
    <w:rsid w:val="00A15087"/>
    <w:rsid w:val="00A1689F"/>
    <w:rsid w:val="00A16AEF"/>
    <w:rsid w:val="00A174DD"/>
    <w:rsid w:val="00A17B19"/>
    <w:rsid w:val="00A20C81"/>
    <w:rsid w:val="00A22AEF"/>
    <w:rsid w:val="00A2309B"/>
    <w:rsid w:val="00A232D1"/>
    <w:rsid w:val="00A2334E"/>
    <w:rsid w:val="00A23C9E"/>
    <w:rsid w:val="00A25CA1"/>
    <w:rsid w:val="00A26547"/>
    <w:rsid w:val="00A279FC"/>
    <w:rsid w:val="00A301A2"/>
    <w:rsid w:val="00A3022C"/>
    <w:rsid w:val="00A3080A"/>
    <w:rsid w:val="00A31AAC"/>
    <w:rsid w:val="00A32770"/>
    <w:rsid w:val="00A327C6"/>
    <w:rsid w:val="00A328E1"/>
    <w:rsid w:val="00A33DCF"/>
    <w:rsid w:val="00A3503F"/>
    <w:rsid w:val="00A35F9C"/>
    <w:rsid w:val="00A37764"/>
    <w:rsid w:val="00A3782E"/>
    <w:rsid w:val="00A4037F"/>
    <w:rsid w:val="00A403D7"/>
    <w:rsid w:val="00A40954"/>
    <w:rsid w:val="00A40DBD"/>
    <w:rsid w:val="00A40DED"/>
    <w:rsid w:val="00A437D0"/>
    <w:rsid w:val="00A43B83"/>
    <w:rsid w:val="00A43C9E"/>
    <w:rsid w:val="00A4452B"/>
    <w:rsid w:val="00A4456F"/>
    <w:rsid w:val="00A451BC"/>
    <w:rsid w:val="00A4527F"/>
    <w:rsid w:val="00A45299"/>
    <w:rsid w:val="00A45BEE"/>
    <w:rsid w:val="00A45FA0"/>
    <w:rsid w:val="00A4711D"/>
    <w:rsid w:val="00A4722E"/>
    <w:rsid w:val="00A4726D"/>
    <w:rsid w:val="00A472D0"/>
    <w:rsid w:val="00A50773"/>
    <w:rsid w:val="00A51BE7"/>
    <w:rsid w:val="00A5450E"/>
    <w:rsid w:val="00A548D9"/>
    <w:rsid w:val="00A54B31"/>
    <w:rsid w:val="00A55686"/>
    <w:rsid w:val="00A560D1"/>
    <w:rsid w:val="00A576F9"/>
    <w:rsid w:val="00A57BBB"/>
    <w:rsid w:val="00A57E87"/>
    <w:rsid w:val="00A61663"/>
    <w:rsid w:val="00A61B9D"/>
    <w:rsid w:val="00A63388"/>
    <w:rsid w:val="00A63B4D"/>
    <w:rsid w:val="00A664FF"/>
    <w:rsid w:val="00A66B06"/>
    <w:rsid w:val="00A6707A"/>
    <w:rsid w:val="00A7008B"/>
    <w:rsid w:val="00A7106C"/>
    <w:rsid w:val="00A71B8A"/>
    <w:rsid w:val="00A71E87"/>
    <w:rsid w:val="00A71FE7"/>
    <w:rsid w:val="00A7352C"/>
    <w:rsid w:val="00A7354A"/>
    <w:rsid w:val="00A73A87"/>
    <w:rsid w:val="00A73FA3"/>
    <w:rsid w:val="00A75432"/>
    <w:rsid w:val="00A7641D"/>
    <w:rsid w:val="00A764E0"/>
    <w:rsid w:val="00A76706"/>
    <w:rsid w:val="00A76F89"/>
    <w:rsid w:val="00A80477"/>
    <w:rsid w:val="00A82DF9"/>
    <w:rsid w:val="00A82E8F"/>
    <w:rsid w:val="00A85167"/>
    <w:rsid w:val="00A854B6"/>
    <w:rsid w:val="00A85861"/>
    <w:rsid w:val="00A85EAA"/>
    <w:rsid w:val="00A860D4"/>
    <w:rsid w:val="00A86387"/>
    <w:rsid w:val="00A86CDC"/>
    <w:rsid w:val="00A86F8F"/>
    <w:rsid w:val="00A87A0B"/>
    <w:rsid w:val="00A9066C"/>
    <w:rsid w:val="00A90A31"/>
    <w:rsid w:val="00A90B6F"/>
    <w:rsid w:val="00A91637"/>
    <w:rsid w:val="00A92CD0"/>
    <w:rsid w:val="00A931D3"/>
    <w:rsid w:val="00A9326F"/>
    <w:rsid w:val="00A9373F"/>
    <w:rsid w:val="00A93AB3"/>
    <w:rsid w:val="00A93E74"/>
    <w:rsid w:val="00A93FDC"/>
    <w:rsid w:val="00A95CD2"/>
    <w:rsid w:val="00A96403"/>
    <w:rsid w:val="00A97109"/>
    <w:rsid w:val="00AA0419"/>
    <w:rsid w:val="00AA27DD"/>
    <w:rsid w:val="00AA4177"/>
    <w:rsid w:val="00AA4277"/>
    <w:rsid w:val="00AA5DDA"/>
    <w:rsid w:val="00AA6506"/>
    <w:rsid w:val="00AA793F"/>
    <w:rsid w:val="00AA7946"/>
    <w:rsid w:val="00AA7B94"/>
    <w:rsid w:val="00AB0534"/>
    <w:rsid w:val="00AB2546"/>
    <w:rsid w:val="00AB2607"/>
    <w:rsid w:val="00AB27D5"/>
    <w:rsid w:val="00AB2A6D"/>
    <w:rsid w:val="00AB37CF"/>
    <w:rsid w:val="00AB45F5"/>
    <w:rsid w:val="00AB631F"/>
    <w:rsid w:val="00AB6BC8"/>
    <w:rsid w:val="00AB6C1A"/>
    <w:rsid w:val="00AB74AE"/>
    <w:rsid w:val="00AB7648"/>
    <w:rsid w:val="00AB7E23"/>
    <w:rsid w:val="00AC05D6"/>
    <w:rsid w:val="00AC063B"/>
    <w:rsid w:val="00AC0897"/>
    <w:rsid w:val="00AC0CD1"/>
    <w:rsid w:val="00AC14A4"/>
    <w:rsid w:val="00AC1C1E"/>
    <w:rsid w:val="00AC20B3"/>
    <w:rsid w:val="00AC21D1"/>
    <w:rsid w:val="00AC2351"/>
    <w:rsid w:val="00AC4617"/>
    <w:rsid w:val="00AC6680"/>
    <w:rsid w:val="00AD018E"/>
    <w:rsid w:val="00AD0559"/>
    <w:rsid w:val="00AD1689"/>
    <w:rsid w:val="00AD1996"/>
    <w:rsid w:val="00AD2515"/>
    <w:rsid w:val="00AD2F82"/>
    <w:rsid w:val="00AD42A5"/>
    <w:rsid w:val="00AD4E43"/>
    <w:rsid w:val="00AD4EC6"/>
    <w:rsid w:val="00AD5007"/>
    <w:rsid w:val="00AD5951"/>
    <w:rsid w:val="00AD5BF7"/>
    <w:rsid w:val="00AD6143"/>
    <w:rsid w:val="00AD646C"/>
    <w:rsid w:val="00AD6844"/>
    <w:rsid w:val="00AD6C5A"/>
    <w:rsid w:val="00AD6C69"/>
    <w:rsid w:val="00AD7611"/>
    <w:rsid w:val="00AE0B83"/>
    <w:rsid w:val="00AE118A"/>
    <w:rsid w:val="00AE1238"/>
    <w:rsid w:val="00AE1D73"/>
    <w:rsid w:val="00AE1F05"/>
    <w:rsid w:val="00AE3BC1"/>
    <w:rsid w:val="00AE3E37"/>
    <w:rsid w:val="00AE64B8"/>
    <w:rsid w:val="00AE6FDF"/>
    <w:rsid w:val="00AE734F"/>
    <w:rsid w:val="00AF0DF8"/>
    <w:rsid w:val="00AF0E76"/>
    <w:rsid w:val="00AF139B"/>
    <w:rsid w:val="00AF155D"/>
    <w:rsid w:val="00AF34F2"/>
    <w:rsid w:val="00AF44D4"/>
    <w:rsid w:val="00AF48E5"/>
    <w:rsid w:val="00AF4C50"/>
    <w:rsid w:val="00AF57BB"/>
    <w:rsid w:val="00AF5BDD"/>
    <w:rsid w:val="00AF5F18"/>
    <w:rsid w:val="00AF67FB"/>
    <w:rsid w:val="00AF6891"/>
    <w:rsid w:val="00B002BD"/>
    <w:rsid w:val="00B00B28"/>
    <w:rsid w:val="00B02AA5"/>
    <w:rsid w:val="00B046FA"/>
    <w:rsid w:val="00B04911"/>
    <w:rsid w:val="00B04C9C"/>
    <w:rsid w:val="00B06E78"/>
    <w:rsid w:val="00B07341"/>
    <w:rsid w:val="00B07578"/>
    <w:rsid w:val="00B07EB8"/>
    <w:rsid w:val="00B117EF"/>
    <w:rsid w:val="00B120E2"/>
    <w:rsid w:val="00B13BA1"/>
    <w:rsid w:val="00B13CFB"/>
    <w:rsid w:val="00B1577D"/>
    <w:rsid w:val="00B1598A"/>
    <w:rsid w:val="00B176A0"/>
    <w:rsid w:val="00B17A26"/>
    <w:rsid w:val="00B20B34"/>
    <w:rsid w:val="00B20C34"/>
    <w:rsid w:val="00B22B0F"/>
    <w:rsid w:val="00B2362C"/>
    <w:rsid w:val="00B23B43"/>
    <w:rsid w:val="00B24559"/>
    <w:rsid w:val="00B24D67"/>
    <w:rsid w:val="00B24E47"/>
    <w:rsid w:val="00B25233"/>
    <w:rsid w:val="00B3066B"/>
    <w:rsid w:val="00B31491"/>
    <w:rsid w:val="00B3165D"/>
    <w:rsid w:val="00B316E7"/>
    <w:rsid w:val="00B31861"/>
    <w:rsid w:val="00B32038"/>
    <w:rsid w:val="00B333D9"/>
    <w:rsid w:val="00B35069"/>
    <w:rsid w:val="00B40766"/>
    <w:rsid w:val="00B410B1"/>
    <w:rsid w:val="00B41172"/>
    <w:rsid w:val="00B4194E"/>
    <w:rsid w:val="00B41F01"/>
    <w:rsid w:val="00B429BB"/>
    <w:rsid w:val="00B42ADC"/>
    <w:rsid w:val="00B44209"/>
    <w:rsid w:val="00B4536F"/>
    <w:rsid w:val="00B45939"/>
    <w:rsid w:val="00B45E1B"/>
    <w:rsid w:val="00B45E92"/>
    <w:rsid w:val="00B50055"/>
    <w:rsid w:val="00B50399"/>
    <w:rsid w:val="00B50C2D"/>
    <w:rsid w:val="00B51383"/>
    <w:rsid w:val="00B51DF3"/>
    <w:rsid w:val="00B52058"/>
    <w:rsid w:val="00B52734"/>
    <w:rsid w:val="00B5493A"/>
    <w:rsid w:val="00B56339"/>
    <w:rsid w:val="00B5660F"/>
    <w:rsid w:val="00B56B4D"/>
    <w:rsid w:val="00B57791"/>
    <w:rsid w:val="00B60638"/>
    <w:rsid w:val="00B607BE"/>
    <w:rsid w:val="00B60A9E"/>
    <w:rsid w:val="00B61491"/>
    <w:rsid w:val="00B61AA1"/>
    <w:rsid w:val="00B623F4"/>
    <w:rsid w:val="00B636F8"/>
    <w:rsid w:val="00B63747"/>
    <w:rsid w:val="00B6391C"/>
    <w:rsid w:val="00B63BD2"/>
    <w:rsid w:val="00B63EE6"/>
    <w:rsid w:val="00B649AA"/>
    <w:rsid w:val="00B67161"/>
    <w:rsid w:val="00B678A2"/>
    <w:rsid w:val="00B67A8E"/>
    <w:rsid w:val="00B70B73"/>
    <w:rsid w:val="00B71097"/>
    <w:rsid w:val="00B71BF5"/>
    <w:rsid w:val="00B722B2"/>
    <w:rsid w:val="00B7252F"/>
    <w:rsid w:val="00B725CB"/>
    <w:rsid w:val="00B72AF1"/>
    <w:rsid w:val="00B72EF8"/>
    <w:rsid w:val="00B7387B"/>
    <w:rsid w:val="00B74277"/>
    <w:rsid w:val="00B75417"/>
    <w:rsid w:val="00B75418"/>
    <w:rsid w:val="00B75C7A"/>
    <w:rsid w:val="00B76020"/>
    <w:rsid w:val="00B76331"/>
    <w:rsid w:val="00B76715"/>
    <w:rsid w:val="00B7745E"/>
    <w:rsid w:val="00B77AD1"/>
    <w:rsid w:val="00B77B58"/>
    <w:rsid w:val="00B77C41"/>
    <w:rsid w:val="00B81AC3"/>
    <w:rsid w:val="00B81B93"/>
    <w:rsid w:val="00B82084"/>
    <w:rsid w:val="00B832E0"/>
    <w:rsid w:val="00B83D8E"/>
    <w:rsid w:val="00B83F62"/>
    <w:rsid w:val="00B8464E"/>
    <w:rsid w:val="00B84875"/>
    <w:rsid w:val="00B8618A"/>
    <w:rsid w:val="00B866AE"/>
    <w:rsid w:val="00B872C6"/>
    <w:rsid w:val="00B87E59"/>
    <w:rsid w:val="00B908BD"/>
    <w:rsid w:val="00B91B93"/>
    <w:rsid w:val="00B92A7D"/>
    <w:rsid w:val="00B944A3"/>
    <w:rsid w:val="00B96E83"/>
    <w:rsid w:val="00B97055"/>
    <w:rsid w:val="00BA0491"/>
    <w:rsid w:val="00BA0E4B"/>
    <w:rsid w:val="00BA1A97"/>
    <w:rsid w:val="00BA216D"/>
    <w:rsid w:val="00BA22C2"/>
    <w:rsid w:val="00BA23B3"/>
    <w:rsid w:val="00BA33C7"/>
    <w:rsid w:val="00BA341E"/>
    <w:rsid w:val="00BA34D7"/>
    <w:rsid w:val="00BA37D0"/>
    <w:rsid w:val="00BA3972"/>
    <w:rsid w:val="00BA4AB5"/>
    <w:rsid w:val="00BA5DE6"/>
    <w:rsid w:val="00BA6420"/>
    <w:rsid w:val="00BA694A"/>
    <w:rsid w:val="00BA6E01"/>
    <w:rsid w:val="00BA716A"/>
    <w:rsid w:val="00BA764E"/>
    <w:rsid w:val="00BA7EBF"/>
    <w:rsid w:val="00BB0445"/>
    <w:rsid w:val="00BB066A"/>
    <w:rsid w:val="00BB21C8"/>
    <w:rsid w:val="00BB236B"/>
    <w:rsid w:val="00BB2371"/>
    <w:rsid w:val="00BB3476"/>
    <w:rsid w:val="00BB3B7B"/>
    <w:rsid w:val="00BB3C7D"/>
    <w:rsid w:val="00BB3CA6"/>
    <w:rsid w:val="00BB3DF1"/>
    <w:rsid w:val="00BB4CA4"/>
    <w:rsid w:val="00BB524D"/>
    <w:rsid w:val="00BB5F77"/>
    <w:rsid w:val="00BB6A0E"/>
    <w:rsid w:val="00BB6A35"/>
    <w:rsid w:val="00BB7385"/>
    <w:rsid w:val="00BB7526"/>
    <w:rsid w:val="00BB78AA"/>
    <w:rsid w:val="00BC0604"/>
    <w:rsid w:val="00BC083D"/>
    <w:rsid w:val="00BC091A"/>
    <w:rsid w:val="00BC1EB2"/>
    <w:rsid w:val="00BC2223"/>
    <w:rsid w:val="00BC3DD4"/>
    <w:rsid w:val="00BC4AE8"/>
    <w:rsid w:val="00BC51DB"/>
    <w:rsid w:val="00BC5224"/>
    <w:rsid w:val="00BC52B5"/>
    <w:rsid w:val="00BC545F"/>
    <w:rsid w:val="00BC78CF"/>
    <w:rsid w:val="00BC7C99"/>
    <w:rsid w:val="00BD05E6"/>
    <w:rsid w:val="00BD2A22"/>
    <w:rsid w:val="00BD30AA"/>
    <w:rsid w:val="00BD39F9"/>
    <w:rsid w:val="00BD3BB6"/>
    <w:rsid w:val="00BD420E"/>
    <w:rsid w:val="00BD4A28"/>
    <w:rsid w:val="00BD52BD"/>
    <w:rsid w:val="00BD6F73"/>
    <w:rsid w:val="00BD7DE5"/>
    <w:rsid w:val="00BE0227"/>
    <w:rsid w:val="00BE02AA"/>
    <w:rsid w:val="00BE0C00"/>
    <w:rsid w:val="00BE1834"/>
    <w:rsid w:val="00BE1A6A"/>
    <w:rsid w:val="00BE1C9A"/>
    <w:rsid w:val="00BE209F"/>
    <w:rsid w:val="00BE2511"/>
    <w:rsid w:val="00BE4259"/>
    <w:rsid w:val="00BE4DAB"/>
    <w:rsid w:val="00BE5C6D"/>
    <w:rsid w:val="00BE638E"/>
    <w:rsid w:val="00BE7062"/>
    <w:rsid w:val="00BE71BD"/>
    <w:rsid w:val="00BE7794"/>
    <w:rsid w:val="00BF00E7"/>
    <w:rsid w:val="00BF02BF"/>
    <w:rsid w:val="00BF08D3"/>
    <w:rsid w:val="00BF16C7"/>
    <w:rsid w:val="00BF2D96"/>
    <w:rsid w:val="00BF3F6A"/>
    <w:rsid w:val="00BF46BA"/>
    <w:rsid w:val="00BF5033"/>
    <w:rsid w:val="00BF5438"/>
    <w:rsid w:val="00BF5A3A"/>
    <w:rsid w:val="00BF5FFF"/>
    <w:rsid w:val="00BF670A"/>
    <w:rsid w:val="00C00112"/>
    <w:rsid w:val="00C01C5B"/>
    <w:rsid w:val="00C02C5A"/>
    <w:rsid w:val="00C02EED"/>
    <w:rsid w:val="00C02F1A"/>
    <w:rsid w:val="00C030A1"/>
    <w:rsid w:val="00C03E7D"/>
    <w:rsid w:val="00C043FB"/>
    <w:rsid w:val="00C047D3"/>
    <w:rsid w:val="00C05635"/>
    <w:rsid w:val="00C05D77"/>
    <w:rsid w:val="00C06926"/>
    <w:rsid w:val="00C07056"/>
    <w:rsid w:val="00C070A3"/>
    <w:rsid w:val="00C078D8"/>
    <w:rsid w:val="00C07BEE"/>
    <w:rsid w:val="00C0BF82"/>
    <w:rsid w:val="00C1047C"/>
    <w:rsid w:val="00C1072C"/>
    <w:rsid w:val="00C114E1"/>
    <w:rsid w:val="00C15E31"/>
    <w:rsid w:val="00C163EA"/>
    <w:rsid w:val="00C164DC"/>
    <w:rsid w:val="00C16793"/>
    <w:rsid w:val="00C17042"/>
    <w:rsid w:val="00C17F3B"/>
    <w:rsid w:val="00C2148A"/>
    <w:rsid w:val="00C218DE"/>
    <w:rsid w:val="00C221D4"/>
    <w:rsid w:val="00C227F4"/>
    <w:rsid w:val="00C23239"/>
    <w:rsid w:val="00C24E94"/>
    <w:rsid w:val="00C25984"/>
    <w:rsid w:val="00C267C6"/>
    <w:rsid w:val="00C278FF"/>
    <w:rsid w:val="00C2794C"/>
    <w:rsid w:val="00C30B58"/>
    <w:rsid w:val="00C31345"/>
    <w:rsid w:val="00C316DC"/>
    <w:rsid w:val="00C31C9B"/>
    <w:rsid w:val="00C3233E"/>
    <w:rsid w:val="00C334ED"/>
    <w:rsid w:val="00C34850"/>
    <w:rsid w:val="00C35821"/>
    <w:rsid w:val="00C37A22"/>
    <w:rsid w:val="00C4018C"/>
    <w:rsid w:val="00C40E61"/>
    <w:rsid w:val="00C410E2"/>
    <w:rsid w:val="00C425B1"/>
    <w:rsid w:val="00C43784"/>
    <w:rsid w:val="00C444A1"/>
    <w:rsid w:val="00C44B3C"/>
    <w:rsid w:val="00C452AB"/>
    <w:rsid w:val="00C4532D"/>
    <w:rsid w:val="00C45639"/>
    <w:rsid w:val="00C461A3"/>
    <w:rsid w:val="00C46381"/>
    <w:rsid w:val="00C465A2"/>
    <w:rsid w:val="00C475D2"/>
    <w:rsid w:val="00C52935"/>
    <w:rsid w:val="00C5299B"/>
    <w:rsid w:val="00C52C53"/>
    <w:rsid w:val="00C52D5E"/>
    <w:rsid w:val="00C53EF8"/>
    <w:rsid w:val="00C53FD2"/>
    <w:rsid w:val="00C548F3"/>
    <w:rsid w:val="00C550A9"/>
    <w:rsid w:val="00C55861"/>
    <w:rsid w:val="00C55ED6"/>
    <w:rsid w:val="00C57978"/>
    <w:rsid w:val="00C57A70"/>
    <w:rsid w:val="00C611CB"/>
    <w:rsid w:val="00C615E2"/>
    <w:rsid w:val="00C63C16"/>
    <w:rsid w:val="00C645F4"/>
    <w:rsid w:val="00C64CD2"/>
    <w:rsid w:val="00C64E02"/>
    <w:rsid w:val="00C6578B"/>
    <w:rsid w:val="00C6644E"/>
    <w:rsid w:val="00C67220"/>
    <w:rsid w:val="00C678AC"/>
    <w:rsid w:val="00C678F5"/>
    <w:rsid w:val="00C7044D"/>
    <w:rsid w:val="00C70582"/>
    <w:rsid w:val="00C73179"/>
    <w:rsid w:val="00C7340A"/>
    <w:rsid w:val="00C753CE"/>
    <w:rsid w:val="00C75B4A"/>
    <w:rsid w:val="00C75F58"/>
    <w:rsid w:val="00C767B5"/>
    <w:rsid w:val="00C76D96"/>
    <w:rsid w:val="00C778CA"/>
    <w:rsid w:val="00C779D2"/>
    <w:rsid w:val="00C80236"/>
    <w:rsid w:val="00C8088A"/>
    <w:rsid w:val="00C80B07"/>
    <w:rsid w:val="00C810D9"/>
    <w:rsid w:val="00C81954"/>
    <w:rsid w:val="00C820CE"/>
    <w:rsid w:val="00C824C0"/>
    <w:rsid w:val="00C82677"/>
    <w:rsid w:val="00C82ADB"/>
    <w:rsid w:val="00C83D12"/>
    <w:rsid w:val="00C83E48"/>
    <w:rsid w:val="00C842EE"/>
    <w:rsid w:val="00C86439"/>
    <w:rsid w:val="00C87473"/>
    <w:rsid w:val="00C90C5C"/>
    <w:rsid w:val="00C90ED8"/>
    <w:rsid w:val="00C91900"/>
    <w:rsid w:val="00C91DA4"/>
    <w:rsid w:val="00C934B4"/>
    <w:rsid w:val="00C94A0E"/>
    <w:rsid w:val="00C95487"/>
    <w:rsid w:val="00C960F3"/>
    <w:rsid w:val="00C962A1"/>
    <w:rsid w:val="00C977D6"/>
    <w:rsid w:val="00CA1451"/>
    <w:rsid w:val="00CA2862"/>
    <w:rsid w:val="00CA299E"/>
    <w:rsid w:val="00CA2EA8"/>
    <w:rsid w:val="00CA2F50"/>
    <w:rsid w:val="00CA3744"/>
    <w:rsid w:val="00CA378A"/>
    <w:rsid w:val="00CA3C37"/>
    <w:rsid w:val="00CA3C4F"/>
    <w:rsid w:val="00CA3C86"/>
    <w:rsid w:val="00CA482E"/>
    <w:rsid w:val="00CA48B0"/>
    <w:rsid w:val="00CA4CD6"/>
    <w:rsid w:val="00CA4DF6"/>
    <w:rsid w:val="00CA5D63"/>
    <w:rsid w:val="00CA6854"/>
    <w:rsid w:val="00CA782B"/>
    <w:rsid w:val="00CA7B6A"/>
    <w:rsid w:val="00CB0F5E"/>
    <w:rsid w:val="00CB124D"/>
    <w:rsid w:val="00CB1D49"/>
    <w:rsid w:val="00CB1FD8"/>
    <w:rsid w:val="00CB214A"/>
    <w:rsid w:val="00CB3E51"/>
    <w:rsid w:val="00CB3F66"/>
    <w:rsid w:val="00CB40FC"/>
    <w:rsid w:val="00CB575C"/>
    <w:rsid w:val="00CB5E33"/>
    <w:rsid w:val="00CC083B"/>
    <w:rsid w:val="00CC0B31"/>
    <w:rsid w:val="00CC1332"/>
    <w:rsid w:val="00CC14D1"/>
    <w:rsid w:val="00CC1EEB"/>
    <w:rsid w:val="00CC2DBF"/>
    <w:rsid w:val="00CC30F4"/>
    <w:rsid w:val="00CC3CD1"/>
    <w:rsid w:val="00CC3DF0"/>
    <w:rsid w:val="00CC4D79"/>
    <w:rsid w:val="00CC520D"/>
    <w:rsid w:val="00CC5A8E"/>
    <w:rsid w:val="00CC5F26"/>
    <w:rsid w:val="00CC660A"/>
    <w:rsid w:val="00CC6D20"/>
    <w:rsid w:val="00CD027E"/>
    <w:rsid w:val="00CD0FA9"/>
    <w:rsid w:val="00CD4FFE"/>
    <w:rsid w:val="00CD5446"/>
    <w:rsid w:val="00CD5D2D"/>
    <w:rsid w:val="00CD6C23"/>
    <w:rsid w:val="00CD79E5"/>
    <w:rsid w:val="00CE0BAA"/>
    <w:rsid w:val="00CE0D02"/>
    <w:rsid w:val="00CE2A47"/>
    <w:rsid w:val="00CE2CF3"/>
    <w:rsid w:val="00CE3DAB"/>
    <w:rsid w:val="00CE4F71"/>
    <w:rsid w:val="00CE576D"/>
    <w:rsid w:val="00CE6512"/>
    <w:rsid w:val="00CF0217"/>
    <w:rsid w:val="00CF0FDA"/>
    <w:rsid w:val="00CF20E1"/>
    <w:rsid w:val="00CF2A54"/>
    <w:rsid w:val="00CF3656"/>
    <w:rsid w:val="00CF3BF0"/>
    <w:rsid w:val="00CF4113"/>
    <w:rsid w:val="00CF570C"/>
    <w:rsid w:val="00CF7B51"/>
    <w:rsid w:val="00D002AB"/>
    <w:rsid w:val="00D00DF9"/>
    <w:rsid w:val="00D010C8"/>
    <w:rsid w:val="00D01A77"/>
    <w:rsid w:val="00D026D6"/>
    <w:rsid w:val="00D028BC"/>
    <w:rsid w:val="00D03A29"/>
    <w:rsid w:val="00D03A7B"/>
    <w:rsid w:val="00D03B6B"/>
    <w:rsid w:val="00D03DAB"/>
    <w:rsid w:val="00D03F7C"/>
    <w:rsid w:val="00D04FDC"/>
    <w:rsid w:val="00D07711"/>
    <w:rsid w:val="00D0792A"/>
    <w:rsid w:val="00D113D6"/>
    <w:rsid w:val="00D12401"/>
    <w:rsid w:val="00D129E8"/>
    <w:rsid w:val="00D12A0A"/>
    <w:rsid w:val="00D12CE8"/>
    <w:rsid w:val="00D12DA7"/>
    <w:rsid w:val="00D13065"/>
    <w:rsid w:val="00D13D16"/>
    <w:rsid w:val="00D14952"/>
    <w:rsid w:val="00D169B5"/>
    <w:rsid w:val="00D175C5"/>
    <w:rsid w:val="00D175CC"/>
    <w:rsid w:val="00D17EC9"/>
    <w:rsid w:val="00D200DD"/>
    <w:rsid w:val="00D201D4"/>
    <w:rsid w:val="00D2057E"/>
    <w:rsid w:val="00D22113"/>
    <w:rsid w:val="00D22476"/>
    <w:rsid w:val="00D22D44"/>
    <w:rsid w:val="00D234B8"/>
    <w:rsid w:val="00D23DC1"/>
    <w:rsid w:val="00D24BD8"/>
    <w:rsid w:val="00D2569D"/>
    <w:rsid w:val="00D26CDA"/>
    <w:rsid w:val="00D307B7"/>
    <w:rsid w:val="00D30A5A"/>
    <w:rsid w:val="00D30A78"/>
    <w:rsid w:val="00D321D8"/>
    <w:rsid w:val="00D34388"/>
    <w:rsid w:val="00D35F55"/>
    <w:rsid w:val="00D371D1"/>
    <w:rsid w:val="00D4049F"/>
    <w:rsid w:val="00D40BA0"/>
    <w:rsid w:val="00D41084"/>
    <w:rsid w:val="00D4112B"/>
    <w:rsid w:val="00D424D3"/>
    <w:rsid w:val="00D43320"/>
    <w:rsid w:val="00D43808"/>
    <w:rsid w:val="00D43A22"/>
    <w:rsid w:val="00D43A64"/>
    <w:rsid w:val="00D44199"/>
    <w:rsid w:val="00D44C79"/>
    <w:rsid w:val="00D45584"/>
    <w:rsid w:val="00D456E9"/>
    <w:rsid w:val="00D45900"/>
    <w:rsid w:val="00D46990"/>
    <w:rsid w:val="00D46AB7"/>
    <w:rsid w:val="00D475C3"/>
    <w:rsid w:val="00D502D8"/>
    <w:rsid w:val="00D50E1F"/>
    <w:rsid w:val="00D51D6B"/>
    <w:rsid w:val="00D51F2E"/>
    <w:rsid w:val="00D52909"/>
    <w:rsid w:val="00D5308D"/>
    <w:rsid w:val="00D53165"/>
    <w:rsid w:val="00D534AB"/>
    <w:rsid w:val="00D542E6"/>
    <w:rsid w:val="00D55676"/>
    <w:rsid w:val="00D55CAD"/>
    <w:rsid w:val="00D55F28"/>
    <w:rsid w:val="00D560D7"/>
    <w:rsid w:val="00D56F3A"/>
    <w:rsid w:val="00D576CA"/>
    <w:rsid w:val="00D577B9"/>
    <w:rsid w:val="00D57A05"/>
    <w:rsid w:val="00D603D0"/>
    <w:rsid w:val="00D62D00"/>
    <w:rsid w:val="00D63E7D"/>
    <w:rsid w:val="00D64FA7"/>
    <w:rsid w:val="00D65205"/>
    <w:rsid w:val="00D65BD9"/>
    <w:rsid w:val="00D65F64"/>
    <w:rsid w:val="00D6720F"/>
    <w:rsid w:val="00D6746D"/>
    <w:rsid w:val="00D7001B"/>
    <w:rsid w:val="00D70213"/>
    <w:rsid w:val="00D71750"/>
    <w:rsid w:val="00D71BE6"/>
    <w:rsid w:val="00D722E8"/>
    <w:rsid w:val="00D7246B"/>
    <w:rsid w:val="00D72A44"/>
    <w:rsid w:val="00D72EB0"/>
    <w:rsid w:val="00D7418F"/>
    <w:rsid w:val="00D77E1D"/>
    <w:rsid w:val="00D80527"/>
    <w:rsid w:val="00D80894"/>
    <w:rsid w:val="00D81281"/>
    <w:rsid w:val="00D8129D"/>
    <w:rsid w:val="00D8153E"/>
    <w:rsid w:val="00D81D06"/>
    <w:rsid w:val="00D81E19"/>
    <w:rsid w:val="00D82A48"/>
    <w:rsid w:val="00D830CE"/>
    <w:rsid w:val="00D83300"/>
    <w:rsid w:val="00D83B41"/>
    <w:rsid w:val="00D83D43"/>
    <w:rsid w:val="00D90D89"/>
    <w:rsid w:val="00D932B6"/>
    <w:rsid w:val="00D93481"/>
    <w:rsid w:val="00D937CC"/>
    <w:rsid w:val="00D94C05"/>
    <w:rsid w:val="00D95BE9"/>
    <w:rsid w:val="00D96F5C"/>
    <w:rsid w:val="00DA0700"/>
    <w:rsid w:val="00DA086E"/>
    <w:rsid w:val="00DA17B3"/>
    <w:rsid w:val="00DA1C25"/>
    <w:rsid w:val="00DA2038"/>
    <w:rsid w:val="00DA39B0"/>
    <w:rsid w:val="00DA45C8"/>
    <w:rsid w:val="00DA483C"/>
    <w:rsid w:val="00DA48B3"/>
    <w:rsid w:val="00DA67EE"/>
    <w:rsid w:val="00DA7D97"/>
    <w:rsid w:val="00DA7E0F"/>
    <w:rsid w:val="00DA7E87"/>
    <w:rsid w:val="00DB07B1"/>
    <w:rsid w:val="00DB2F64"/>
    <w:rsid w:val="00DB3586"/>
    <w:rsid w:val="00DB361F"/>
    <w:rsid w:val="00DB3BEE"/>
    <w:rsid w:val="00DB41A9"/>
    <w:rsid w:val="00DB46FF"/>
    <w:rsid w:val="00DB5588"/>
    <w:rsid w:val="00DB5DBD"/>
    <w:rsid w:val="00DB631D"/>
    <w:rsid w:val="00DB690F"/>
    <w:rsid w:val="00DC0729"/>
    <w:rsid w:val="00DC0824"/>
    <w:rsid w:val="00DC0D01"/>
    <w:rsid w:val="00DC0F54"/>
    <w:rsid w:val="00DC43E7"/>
    <w:rsid w:val="00DC4E70"/>
    <w:rsid w:val="00DC5059"/>
    <w:rsid w:val="00DC56AD"/>
    <w:rsid w:val="00DC5B8A"/>
    <w:rsid w:val="00DC6733"/>
    <w:rsid w:val="00DC7AE0"/>
    <w:rsid w:val="00DD014F"/>
    <w:rsid w:val="00DD0D6E"/>
    <w:rsid w:val="00DD18A0"/>
    <w:rsid w:val="00DD19BA"/>
    <w:rsid w:val="00DD1E24"/>
    <w:rsid w:val="00DD1EFA"/>
    <w:rsid w:val="00DD32A6"/>
    <w:rsid w:val="00DD3891"/>
    <w:rsid w:val="00DD52C7"/>
    <w:rsid w:val="00DD5A22"/>
    <w:rsid w:val="00DD687F"/>
    <w:rsid w:val="00DD7BB7"/>
    <w:rsid w:val="00DE05C1"/>
    <w:rsid w:val="00DE07FE"/>
    <w:rsid w:val="00DE0D88"/>
    <w:rsid w:val="00DE1041"/>
    <w:rsid w:val="00DE1151"/>
    <w:rsid w:val="00DE154F"/>
    <w:rsid w:val="00DE246E"/>
    <w:rsid w:val="00DE2A1B"/>
    <w:rsid w:val="00DE3647"/>
    <w:rsid w:val="00DE36FB"/>
    <w:rsid w:val="00DE4025"/>
    <w:rsid w:val="00DE41FE"/>
    <w:rsid w:val="00DE5F52"/>
    <w:rsid w:val="00DE62AD"/>
    <w:rsid w:val="00DE6575"/>
    <w:rsid w:val="00DE7888"/>
    <w:rsid w:val="00DF0248"/>
    <w:rsid w:val="00DF0290"/>
    <w:rsid w:val="00DF08D2"/>
    <w:rsid w:val="00DF0E2C"/>
    <w:rsid w:val="00DF11E5"/>
    <w:rsid w:val="00DF247E"/>
    <w:rsid w:val="00DF2D4E"/>
    <w:rsid w:val="00DF5354"/>
    <w:rsid w:val="00DF5A1D"/>
    <w:rsid w:val="00DF62D9"/>
    <w:rsid w:val="00DF652B"/>
    <w:rsid w:val="00DF7916"/>
    <w:rsid w:val="00DF7D03"/>
    <w:rsid w:val="00E015FC"/>
    <w:rsid w:val="00E0240E"/>
    <w:rsid w:val="00E02902"/>
    <w:rsid w:val="00E0398A"/>
    <w:rsid w:val="00E03C31"/>
    <w:rsid w:val="00E05147"/>
    <w:rsid w:val="00E0544E"/>
    <w:rsid w:val="00E066D7"/>
    <w:rsid w:val="00E07913"/>
    <w:rsid w:val="00E1088B"/>
    <w:rsid w:val="00E10AB5"/>
    <w:rsid w:val="00E11017"/>
    <w:rsid w:val="00E126FD"/>
    <w:rsid w:val="00E141C0"/>
    <w:rsid w:val="00E15578"/>
    <w:rsid w:val="00E15CFC"/>
    <w:rsid w:val="00E16214"/>
    <w:rsid w:val="00E169F6"/>
    <w:rsid w:val="00E21271"/>
    <w:rsid w:val="00E21406"/>
    <w:rsid w:val="00E2159B"/>
    <w:rsid w:val="00E21F51"/>
    <w:rsid w:val="00E23140"/>
    <w:rsid w:val="00E23F14"/>
    <w:rsid w:val="00E253BF"/>
    <w:rsid w:val="00E27D4E"/>
    <w:rsid w:val="00E30668"/>
    <w:rsid w:val="00E312A7"/>
    <w:rsid w:val="00E31F7F"/>
    <w:rsid w:val="00E32190"/>
    <w:rsid w:val="00E34758"/>
    <w:rsid w:val="00E35019"/>
    <w:rsid w:val="00E351D1"/>
    <w:rsid w:val="00E35BA1"/>
    <w:rsid w:val="00E35ECD"/>
    <w:rsid w:val="00E37F96"/>
    <w:rsid w:val="00E40DE9"/>
    <w:rsid w:val="00E423C7"/>
    <w:rsid w:val="00E42550"/>
    <w:rsid w:val="00E45DC9"/>
    <w:rsid w:val="00E50952"/>
    <w:rsid w:val="00E51DD1"/>
    <w:rsid w:val="00E523C9"/>
    <w:rsid w:val="00E52CC7"/>
    <w:rsid w:val="00E531D1"/>
    <w:rsid w:val="00E53575"/>
    <w:rsid w:val="00E54690"/>
    <w:rsid w:val="00E54967"/>
    <w:rsid w:val="00E54CFA"/>
    <w:rsid w:val="00E553BC"/>
    <w:rsid w:val="00E5579F"/>
    <w:rsid w:val="00E56594"/>
    <w:rsid w:val="00E56A97"/>
    <w:rsid w:val="00E5741A"/>
    <w:rsid w:val="00E574D1"/>
    <w:rsid w:val="00E57F80"/>
    <w:rsid w:val="00E60A08"/>
    <w:rsid w:val="00E60D41"/>
    <w:rsid w:val="00E61F35"/>
    <w:rsid w:val="00E621F2"/>
    <w:rsid w:val="00E627D1"/>
    <w:rsid w:val="00E631C9"/>
    <w:rsid w:val="00E63C14"/>
    <w:rsid w:val="00E642C9"/>
    <w:rsid w:val="00E65B2F"/>
    <w:rsid w:val="00E674C2"/>
    <w:rsid w:val="00E67BF5"/>
    <w:rsid w:val="00E7095D"/>
    <w:rsid w:val="00E70BE4"/>
    <w:rsid w:val="00E70F89"/>
    <w:rsid w:val="00E717AF"/>
    <w:rsid w:val="00E71F9A"/>
    <w:rsid w:val="00E71FBC"/>
    <w:rsid w:val="00E7210A"/>
    <w:rsid w:val="00E74700"/>
    <w:rsid w:val="00E751BC"/>
    <w:rsid w:val="00E75B50"/>
    <w:rsid w:val="00E76466"/>
    <w:rsid w:val="00E76D22"/>
    <w:rsid w:val="00E773D6"/>
    <w:rsid w:val="00E77AA4"/>
    <w:rsid w:val="00E77F17"/>
    <w:rsid w:val="00E80865"/>
    <w:rsid w:val="00E82638"/>
    <w:rsid w:val="00E82B16"/>
    <w:rsid w:val="00E82BFB"/>
    <w:rsid w:val="00E83BC0"/>
    <w:rsid w:val="00E90C79"/>
    <w:rsid w:val="00E90EE7"/>
    <w:rsid w:val="00E93A0D"/>
    <w:rsid w:val="00E93EB2"/>
    <w:rsid w:val="00E94799"/>
    <w:rsid w:val="00E94E59"/>
    <w:rsid w:val="00E94E70"/>
    <w:rsid w:val="00E952D7"/>
    <w:rsid w:val="00E96E42"/>
    <w:rsid w:val="00E9751C"/>
    <w:rsid w:val="00E977CC"/>
    <w:rsid w:val="00E9798D"/>
    <w:rsid w:val="00EA020B"/>
    <w:rsid w:val="00EA18E9"/>
    <w:rsid w:val="00EA244A"/>
    <w:rsid w:val="00EA51E3"/>
    <w:rsid w:val="00EA75EF"/>
    <w:rsid w:val="00EA7CB7"/>
    <w:rsid w:val="00EB0063"/>
    <w:rsid w:val="00EB04D6"/>
    <w:rsid w:val="00EB0587"/>
    <w:rsid w:val="00EB1264"/>
    <w:rsid w:val="00EB1B2D"/>
    <w:rsid w:val="00EB202F"/>
    <w:rsid w:val="00EB221D"/>
    <w:rsid w:val="00EB28D7"/>
    <w:rsid w:val="00EB2EC5"/>
    <w:rsid w:val="00EB388C"/>
    <w:rsid w:val="00EB3D2B"/>
    <w:rsid w:val="00EB4D32"/>
    <w:rsid w:val="00EB5C31"/>
    <w:rsid w:val="00EB6DA7"/>
    <w:rsid w:val="00EB73FE"/>
    <w:rsid w:val="00EB7AA0"/>
    <w:rsid w:val="00EB7CCC"/>
    <w:rsid w:val="00EB7FEE"/>
    <w:rsid w:val="00EC0043"/>
    <w:rsid w:val="00EC00E2"/>
    <w:rsid w:val="00EC08AF"/>
    <w:rsid w:val="00EC1097"/>
    <w:rsid w:val="00EC1CCC"/>
    <w:rsid w:val="00EC3777"/>
    <w:rsid w:val="00EC3C18"/>
    <w:rsid w:val="00EC55CB"/>
    <w:rsid w:val="00EC748E"/>
    <w:rsid w:val="00EC7FD4"/>
    <w:rsid w:val="00ED01A1"/>
    <w:rsid w:val="00ED1F03"/>
    <w:rsid w:val="00ED2068"/>
    <w:rsid w:val="00ED2D71"/>
    <w:rsid w:val="00ED2E4B"/>
    <w:rsid w:val="00ED2EA5"/>
    <w:rsid w:val="00ED364C"/>
    <w:rsid w:val="00ED3901"/>
    <w:rsid w:val="00ED3F1A"/>
    <w:rsid w:val="00ED4246"/>
    <w:rsid w:val="00ED4873"/>
    <w:rsid w:val="00ED51B6"/>
    <w:rsid w:val="00ED54FF"/>
    <w:rsid w:val="00ED572B"/>
    <w:rsid w:val="00ED5ADC"/>
    <w:rsid w:val="00ED5E00"/>
    <w:rsid w:val="00ED6568"/>
    <w:rsid w:val="00EE0164"/>
    <w:rsid w:val="00EE0E08"/>
    <w:rsid w:val="00EE212B"/>
    <w:rsid w:val="00EE23D4"/>
    <w:rsid w:val="00EE26E0"/>
    <w:rsid w:val="00EE2785"/>
    <w:rsid w:val="00EE30D8"/>
    <w:rsid w:val="00EE4C03"/>
    <w:rsid w:val="00EE5927"/>
    <w:rsid w:val="00EE613E"/>
    <w:rsid w:val="00EE62C0"/>
    <w:rsid w:val="00EE67B7"/>
    <w:rsid w:val="00EE69D5"/>
    <w:rsid w:val="00EE6AC7"/>
    <w:rsid w:val="00EE74F1"/>
    <w:rsid w:val="00EF0B43"/>
    <w:rsid w:val="00EF1A5A"/>
    <w:rsid w:val="00EF20B5"/>
    <w:rsid w:val="00EF3B5B"/>
    <w:rsid w:val="00EF3E20"/>
    <w:rsid w:val="00EF5048"/>
    <w:rsid w:val="00EF59D7"/>
    <w:rsid w:val="00EF6B11"/>
    <w:rsid w:val="00EF724E"/>
    <w:rsid w:val="00EF796F"/>
    <w:rsid w:val="00F00E47"/>
    <w:rsid w:val="00F00FAF"/>
    <w:rsid w:val="00F011AC"/>
    <w:rsid w:val="00F0146A"/>
    <w:rsid w:val="00F01D06"/>
    <w:rsid w:val="00F02F58"/>
    <w:rsid w:val="00F03166"/>
    <w:rsid w:val="00F03488"/>
    <w:rsid w:val="00F0372B"/>
    <w:rsid w:val="00F042AD"/>
    <w:rsid w:val="00F04B5F"/>
    <w:rsid w:val="00F0581A"/>
    <w:rsid w:val="00F05DAD"/>
    <w:rsid w:val="00F06EA3"/>
    <w:rsid w:val="00F06EEC"/>
    <w:rsid w:val="00F073EE"/>
    <w:rsid w:val="00F07E2D"/>
    <w:rsid w:val="00F112A1"/>
    <w:rsid w:val="00F11D2A"/>
    <w:rsid w:val="00F12519"/>
    <w:rsid w:val="00F12ED0"/>
    <w:rsid w:val="00F14C01"/>
    <w:rsid w:val="00F155A5"/>
    <w:rsid w:val="00F16136"/>
    <w:rsid w:val="00F16946"/>
    <w:rsid w:val="00F173C0"/>
    <w:rsid w:val="00F20B5D"/>
    <w:rsid w:val="00F210B0"/>
    <w:rsid w:val="00F212FF"/>
    <w:rsid w:val="00F214A9"/>
    <w:rsid w:val="00F216B8"/>
    <w:rsid w:val="00F21A01"/>
    <w:rsid w:val="00F22136"/>
    <w:rsid w:val="00F2233C"/>
    <w:rsid w:val="00F23116"/>
    <w:rsid w:val="00F24B93"/>
    <w:rsid w:val="00F24C15"/>
    <w:rsid w:val="00F24F1C"/>
    <w:rsid w:val="00F27377"/>
    <w:rsid w:val="00F27558"/>
    <w:rsid w:val="00F27594"/>
    <w:rsid w:val="00F27E45"/>
    <w:rsid w:val="00F32919"/>
    <w:rsid w:val="00F32D31"/>
    <w:rsid w:val="00F3366B"/>
    <w:rsid w:val="00F36657"/>
    <w:rsid w:val="00F377E6"/>
    <w:rsid w:val="00F40720"/>
    <w:rsid w:val="00F4091A"/>
    <w:rsid w:val="00F40CEE"/>
    <w:rsid w:val="00F41B5B"/>
    <w:rsid w:val="00F420B2"/>
    <w:rsid w:val="00F43364"/>
    <w:rsid w:val="00F43751"/>
    <w:rsid w:val="00F44359"/>
    <w:rsid w:val="00F45DC8"/>
    <w:rsid w:val="00F46C4D"/>
    <w:rsid w:val="00F47EAC"/>
    <w:rsid w:val="00F526FB"/>
    <w:rsid w:val="00F52B83"/>
    <w:rsid w:val="00F53C4A"/>
    <w:rsid w:val="00F53F0A"/>
    <w:rsid w:val="00F561EE"/>
    <w:rsid w:val="00F563B7"/>
    <w:rsid w:val="00F57FE4"/>
    <w:rsid w:val="00F607C0"/>
    <w:rsid w:val="00F61BCF"/>
    <w:rsid w:val="00F64C80"/>
    <w:rsid w:val="00F64F17"/>
    <w:rsid w:val="00F65603"/>
    <w:rsid w:val="00F65614"/>
    <w:rsid w:val="00F66196"/>
    <w:rsid w:val="00F6658D"/>
    <w:rsid w:val="00F6703D"/>
    <w:rsid w:val="00F70B45"/>
    <w:rsid w:val="00F72BD9"/>
    <w:rsid w:val="00F72E26"/>
    <w:rsid w:val="00F73007"/>
    <w:rsid w:val="00F733F9"/>
    <w:rsid w:val="00F7382D"/>
    <w:rsid w:val="00F743B0"/>
    <w:rsid w:val="00F74A96"/>
    <w:rsid w:val="00F76A7B"/>
    <w:rsid w:val="00F802A4"/>
    <w:rsid w:val="00F8059C"/>
    <w:rsid w:val="00F812C0"/>
    <w:rsid w:val="00F81C51"/>
    <w:rsid w:val="00F828B8"/>
    <w:rsid w:val="00F828F2"/>
    <w:rsid w:val="00F83316"/>
    <w:rsid w:val="00F863F7"/>
    <w:rsid w:val="00F876D3"/>
    <w:rsid w:val="00F917FE"/>
    <w:rsid w:val="00F922D7"/>
    <w:rsid w:val="00F923B5"/>
    <w:rsid w:val="00F92C52"/>
    <w:rsid w:val="00F937CA"/>
    <w:rsid w:val="00F93CDC"/>
    <w:rsid w:val="00F940AC"/>
    <w:rsid w:val="00F94369"/>
    <w:rsid w:val="00F94719"/>
    <w:rsid w:val="00F9662C"/>
    <w:rsid w:val="00F96A9A"/>
    <w:rsid w:val="00F96F1D"/>
    <w:rsid w:val="00F97054"/>
    <w:rsid w:val="00F972B2"/>
    <w:rsid w:val="00F97422"/>
    <w:rsid w:val="00FA029E"/>
    <w:rsid w:val="00FA053C"/>
    <w:rsid w:val="00FA08B4"/>
    <w:rsid w:val="00FA1567"/>
    <w:rsid w:val="00FA1814"/>
    <w:rsid w:val="00FA1A69"/>
    <w:rsid w:val="00FA1FD6"/>
    <w:rsid w:val="00FA321F"/>
    <w:rsid w:val="00FA3B0D"/>
    <w:rsid w:val="00FA3BEE"/>
    <w:rsid w:val="00FA5226"/>
    <w:rsid w:val="00FA5386"/>
    <w:rsid w:val="00FA60BB"/>
    <w:rsid w:val="00FA6903"/>
    <w:rsid w:val="00FA71C7"/>
    <w:rsid w:val="00FA7403"/>
    <w:rsid w:val="00FA7CAC"/>
    <w:rsid w:val="00FB0201"/>
    <w:rsid w:val="00FB256E"/>
    <w:rsid w:val="00FB3C02"/>
    <w:rsid w:val="00FB4C2A"/>
    <w:rsid w:val="00FB519C"/>
    <w:rsid w:val="00FB56B3"/>
    <w:rsid w:val="00FB6DD9"/>
    <w:rsid w:val="00FB757A"/>
    <w:rsid w:val="00FB75DF"/>
    <w:rsid w:val="00FB7986"/>
    <w:rsid w:val="00FB7B99"/>
    <w:rsid w:val="00FC0AD5"/>
    <w:rsid w:val="00FC0F83"/>
    <w:rsid w:val="00FC1B08"/>
    <w:rsid w:val="00FC1FFE"/>
    <w:rsid w:val="00FC2631"/>
    <w:rsid w:val="00FC2C0D"/>
    <w:rsid w:val="00FC3322"/>
    <w:rsid w:val="00FC3571"/>
    <w:rsid w:val="00FC3B89"/>
    <w:rsid w:val="00FC4E5A"/>
    <w:rsid w:val="00FC5297"/>
    <w:rsid w:val="00FC59E2"/>
    <w:rsid w:val="00FD0350"/>
    <w:rsid w:val="00FD05C2"/>
    <w:rsid w:val="00FD0A6A"/>
    <w:rsid w:val="00FD0B7B"/>
    <w:rsid w:val="00FD0ED4"/>
    <w:rsid w:val="00FD14AD"/>
    <w:rsid w:val="00FD16BB"/>
    <w:rsid w:val="00FD1BEA"/>
    <w:rsid w:val="00FD2211"/>
    <w:rsid w:val="00FD2395"/>
    <w:rsid w:val="00FD32E6"/>
    <w:rsid w:val="00FD3908"/>
    <w:rsid w:val="00FD4444"/>
    <w:rsid w:val="00FD448A"/>
    <w:rsid w:val="00FD5A59"/>
    <w:rsid w:val="00FD6151"/>
    <w:rsid w:val="00FD7C96"/>
    <w:rsid w:val="00FE00DC"/>
    <w:rsid w:val="00FE010C"/>
    <w:rsid w:val="00FE04B6"/>
    <w:rsid w:val="00FE2FAB"/>
    <w:rsid w:val="00FE3D50"/>
    <w:rsid w:val="00FE6FE9"/>
    <w:rsid w:val="00FE705F"/>
    <w:rsid w:val="00FF03C2"/>
    <w:rsid w:val="00FF04F5"/>
    <w:rsid w:val="00FF0F49"/>
    <w:rsid w:val="00FF192E"/>
    <w:rsid w:val="00FF1DFF"/>
    <w:rsid w:val="00FF2A05"/>
    <w:rsid w:val="00FF3379"/>
    <w:rsid w:val="00FF3893"/>
    <w:rsid w:val="00FF39BC"/>
    <w:rsid w:val="00FF3DD4"/>
    <w:rsid w:val="00FF3EDA"/>
    <w:rsid w:val="00FF409D"/>
    <w:rsid w:val="00FF58C7"/>
    <w:rsid w:val="00FF676C"/>
    <w:rsid w:val="00FF785D"/>
    <w:rsid w:val="0101EF1C"/>
    <w:rsid w:val="0118BEE4"/>
    <w:rsid w:val="0128EFF9"/>
    <w:rsid w:val="01721441"/>
    <w:rsid w:val="019B4309"/>
    <w:rsid w:val="01DBABCE"/>
    <w:rsid w:val="01F3B0BB"/>
    <w:rsid w:val="0202AF8D"/>
    <w:rsid w:val="0204050A"/>
    <w:rsid w:val="0228C158"/>
    <w:rsid w:val="02426E59"/>
    <w:rsid w:val="0242F5DE"/>
    <w:rsid w:val="0279BD9B"/>
    <w:rsid w:val="027ACC65"/>
    <w:rsid w:val="0285C3CE"/>
    <w:rsid w:val="02C89CCF"/>
    <w:rsid w:val="03120D40"/>
    <w:rsid w:val="032CA006"/>
    <w:rsid w:val="0392649F"/>
    <w:rsid w:val="03B98BF0"/>
    <w:rsid w:val="03C32E0A"/>
    <w:rsid w:val="03CD9BC7"/>
    <w:rsid w:val="03DE16AE"/>
    <w:rsid w:val="043CB2EE"/>
    <w:rsid w:val="04846E88"/>
    <w:rsid w:val="04BA0D09"/>
    <w:rsid w:val="04C7F6AC"/>
    <w:rsid w:val="04FA653D"/>
    <w:rsid w:val="0539934F"/>
    <w:rsid w:val="05515B28"/>
    <w:rsid w:val="058C357E"/>
    <w:rsid w:val="05B4C867"/>
    <w:rsid w:val="05E3437B"/>
    <w:rsid w:val="05F38A11"/>
    <w:rsid w:val="0603612E"/>
    <w:rsid w:val="0634028C"/>
    <w:rsid w:val="06348DD6"/>
    <w:rsid w:val="0636E5CB"/>
    <w:rsid w:val="063BCEB2"/>
    <w:rsid w:val="065C7BEB"/>
    <w:rsid w:val="068271A5"/>
    <w:rsid w:val="06936B9A"/>
    <w:rsid w:val="06D8CB2E"/>
    <w:rsid w:val="06F95D71"/>
    <w:rsid w:val="06FF4CD7"/>
    <w:rsid w:val="070364E6"/>
    <w:rsid w:val="07079CA1"/>
    <w:rsid w:val="077041BD"/>
    <w:rsid w:val="077B4A12"/>
    <w:rsid w:val="0798E5B4"/>
    <w:rsid w:val="07B9C244"/>
    <w:rsid w:val="07C6D14A"/>
    <w:rsid w:val="07E63C5D"/>
    <w:rsid w:val="07F34186"/>
    <w:rsid w:val="07F8D0B8"/>
    <w:rsid w:val="07FA195A"/>
    <w:rsid w:val="0812DC4E"/>
    <w:rsid w:val="081C79E8"/>
    <w:rsid w:val="081E3157"/>
    <w:rsid w:val="08252714"/>
    <w:rsid w:val="082DCD81"/>
    <w:rsid w:val="0860E50A"/>
    <w:rsid w:val="08692562"/>
    <w:rsid w:val="088F715F"/>
    <w:rsid w:val="0893B781"/>
    <w:rsid w:val="08E7B546"/>
    <w:rsid w:val="08F1D89E"/>
    <w:rsid w:val="090746F3"/>
    <w:rsid w:val="090820EA"/>
    <w:rsid w:val="09115A4A"/>
    <w:rsid w:val="091E8BE7"/>
    <w:rsid w:val="09339E4D"/>
    <w:rsid w:val="09384F5A"/>
    <w:rsid w:val="0960C182"/>
    <w:rsid w:val="09BE7FEB"/>
    <w:rsid w:val="09D240A1"/>
    <w:rsid w:val="09ED86D3"/>
    <w:rsid w:val="0A206F5D"/>
    <w:rsid w:val="0A2FCCAF"/>
    <w:rsid w:val="0A5F0E2D"/>
    <w:rsid w:val="0A7458DE"/>
    <w:rsid w:val="0A778029"/>
    <w:rsid w:val="0A950BAF"/>
    <w:rsid w:val="0A9C43BB"/>
    <w:rsid w:val="0AB42557"/>
    <w:rsid w:val="0ABA3759"/>
    <w:rsid w:val="0B54B20B"/>
    <w:rsid w:val="0BB4EDF2"/>
    <w:rsid w:val="0BBCAECE"/>
    <w:rsid w:val="0BD52330"/>
    <w:rsid w:val="0C10BA55"/>
    <w:rsid w:val="0C236660"/>
    <w:rsid w:val="0C237A4E"/>
    <w:rsid w:val="0C28F13C"/>
    <w:rsid w:val="0C295F32"/>
    <w:rsid w:val="0C323673"/>
    <w:rsid w:val="0C4AD92B"/>
    <w:rsid w:val="0C6D82FB"/>
    <w:rsid w:val="0C788F8E"/>
    <w:rsid w:val="0C78FF4C"/>
    <w:rsid w:val="0C8423FA"/>
    <w:rsid w:val="0CB80FC9"/>
    <w:rsid w:val="0CD7EFE1"/>
    <w:rsid w:val="0CDCE548"/>
    <w:rsid w:val="0CED2A0F"/>
    <w:rsid w:val="0CFB1ADB"/>
    <w:rsid w:val="0D1B0B0B"/>
    <w:rsid w:val="0D25B6C9"/>
    <w:rsid w:val="0D2F1F44"/>
    <w:rsid w:val="0D3FCECE"/>
    <w:rsid w:val="0D44273D"/>
    <w:rsid w:val="0D7278C9"/>
    <w:rsid w:val="0DC99B15"/>
    <w:rsid w:val="0DCBC06F"/>
    <w:rsid w:val="0E3D56DC"/>
    <w:rsid w:val="0E650429"/>
    <w:rsid w:val="0E91BD69"/>
    <w:rsid w:val="0ED1010D"/>
    <w:rsid w:val="0ED5FD6E"/>
    <w:rsid w:val="0EDDEA07"/>
    <w:rsid w:val="0EDFEF30"/>
    <w:rsid w:val="0F1C1156"/>
    <w:rsid w:val="0F2831D9"/>
    <w:rsid w:val="0F44E8C4"/>
    <w:rsid w:val="0F48FD7D"/>
    <w:rsid w:val="0F52DB6C"/>
    <w:rsid w:val="0F662A5E"/>
    <w:rsid w:val="0FAB2C28"/>
    <w:rsid w:val="0FB85213"/>
    <w:rsid w:val="0FFD447E"/>
    <w:rsid w:val="1002E4A0"/>
    <w:rsid w:val="10116036"/>
    <w:rsid w:val="1051AB16"/>
    <w:rsid w:val="1064ACE8"/>
    <w:rsid w:val="106501CB"/>
    <w:rsid w:val="106DD473"/>
    <w:rsid w:val="10BDBF02"/>
    <w:rsid w:val="10C554DC"/>
    <w:rsid w:val="1124FADD"/>
    <w:rsid w:val="114FC037"/>
    <w:rsid w:val="1160C2DC"/>
    <w:rsid w:val="119477CE"/>
    <w:rsid w:val="11A8F541"/>
    <w:rsid w:val="11B952B5"/>
    <w:rsid w:val="11F6C79C"/>
    <w:rsid w:val="124FDCCF"/>
    <w:rsid w:val="12A3D36A"/>
    <w:rsid w:val="12BC9771"/>
    <w:rsid w:val="12BCC7BD"/>
    <w:rsid w:val="12E96106"/>
    <w:rsid w:val="12F15926"/>
    <w:rsid w:val="12F37B90"/>
    <w:rsid w:val="13157EC5"/>
    <w:rsid w:val="13213373"/>
    <w:rsid w:val="1337ADAC"/>
    <w:rsid w:val="1349740A"/>
    <w:rsid w:val="135E106C"/>
    <w:rsid w:val="1396F74F"/>
    <w:rsid w:val="13D6A4E0"/>
    <w:rsid w:val="13DC4022"/>
    <w:rsid w:val="13E2F05E"/>
    <w:rsid w:val="1412C3D6"/>
    <w:rsid w:val="1429BF2C"/>
    <w:rsid w:val="14618008"/>
    <w:rsid w:val="14856257"/>
    <w:rsid w:val="148A620A"/>
    <w:rsid w:val="14C0B060"/>
    <w:rsid w:val="14C5623C"/>
    <w:rsid w:val="14C9BDF7"/>
    <w:rsid w:val="14D9FA9D"/>
    <w:rsid w:val="15149B30"/>
    <w:rsid w:val="151835AA"/>
    <w:rsid w:val="151C86C1"/>
    <w:rsid w:val="15258B94"/>
    <w:rsid w:val="1527E4FC"/>
    <w:rsid w:val="155F7032"/>
    <w:rsid w:val="1563EFB6"/>
    <w:rsid w:val="15AE671E"/>
    <w:rsid w:val="15F45E0A"/>
    <w:rsid w:val="16342909"/>
    <w:rsid w:val="16351672"/>
    <w:rsid w:val="164487AA"/>
    <w:rsid w:val="1655787F"/>
    <w:rsid w:val="165B6916"/>
    <w:rsid w:val="1667D0FA"/>
    <w:rsid w:val="16747375"/>
    <w:rsid w:val="16CDDA8F"/>
    <w:rsid w:val="177FED09"/>
    <w:rsid w:val="17927713"/>
    <w:rsid w:val="17A460D6"/>
    <w:rsid w:val="17BFFDD5"/>
    <w:rsid w:val="18111BF2"/>
    <w:rsid w:val="181744B6"/>
    <w:rsid w:val="185B5036"/>
    <w:rsid w:val="185BBFBE"/>
    <w:rsid w:val="187CF26F"/>
    <w:rsid w:val="18A6E9BB"/>
    <w:rsid w:val="18D5D4C1"/>
    <w:rsid w:val="19052690"/>
    <w:rsid w:val="192A990C"/>
    <w:rsid w:val="193D45B3"/>
    <w:rsid w:val="1957344E"/>
    <w:rsid w:val="1965E4DE"/>
    <w:rsid w:val="19949E10"/>
    <w:rsid w:val="19A4AAE6"/>
    <w:rsid w:val="19A4B5B1"/>
    <w:rsid w:val="19C871A4"/>
    <w:rsid w:val="1A1F390D"/>
    <w:rsid w:val="1A235AC5"/>
    <w:rsid w:val="1A58D7D7"/>
    <w:rsid w:val="1A5F308F"/>
    <w:rsid w:val="1A7C754B"/>
    <w:rsid w:val="1A8A491E"/>
    <w:rsid w:val="1AB0A153"/>
    <w:rsid w:val="1AB6F204"/>
    <w:rsid w:val="1ABD1EE3"/>
    <w:rsid w:val="1AC1E9B6"/>
    <w:rsid w:val="1AE38454"/>
    <w:rsid w:val="1B134193"/>
    <w:rsid w:val="1B63C5F8"/>
    <w:rsid w:val="1B643124"/>
    <w:rsid w:val="1B664FF0"/>
    <w:rsid w:val="1B78A677"/>
    <w:rsid w:val="1B8BB887"/>
    <w:rsid w:val="1B935D5E"/>
    <w:rsid w:val="1B9BE0D5"/>
    <w:rsid w:val="1BB017A5"/>
    <w:rsid w:val="1BB5FB0B"/>
    <w:rsid w:val="1BE3DC14"/>
    <w:rsid w:val="1BFB3FC5"/>
    <w:rsid w:val="1C0E46F7"/>
    <w:rsid w:val="1C145CB7"/>
    <w:rsid w:val="1C39975C"/>
    <w:rsid w:val="1C3B7093"/>
    <w:rsid w:val="1C3DF2BF"/>
    <w:rsid w:val="1C41046B"/>
    <w:rsid w:val="1C5548EE"/>
    <w:rsid w:val="1C5E3E02"/>
    <w:rsid w:val="1C6EDDE3"/>
    <w:rsid w:val="1C92FF91"/>
    <w:rsid w:val="1CA2654D"/>
    <w:rsid w:val="1CC9E192"/>
    <w:rsid w:val="1CEBF7C7"/>
    <w:rsid w:val="1CED9AA7"/>
    <w:rsid w:val="1D2BBAA6"/>
    <w:rsid w:val="1D778420"/>
    <w:rsid w:val="1D785441"/>
    <w:rsid w:val="1DB24EB9"/>
    <w:rsid w:val="1DBC6161"/>
    <w:rsid w:val="1E0EFBCC"/>
    <w:rsid w:val="1E32B3EC"/>
    <w:rsid w:val="1E3A5F8E"/>
    <w:rsid w:val="1E3C9320"/>
    <w:rsid w:val="1E6B11F9"/>
    <w:rsid w:val="1E75E400"/>
    <w:rsid w:val="1E7B0FF2"/>
    <w:rsid w:val="1E7BF1C4"/>
    <w:rsid w:val="1E821EBE"/>
    <w:rsid w:val="1EA9E4A6"/>
    <w:rsid w:val="1EC5A297"/>
    <w:rsid w:val="1ED09D04"/>
    <w:rsid w:val="1F11EFC7"/>
    <w:rsid w:val="1F145B1F"/>
    <w:rsid w:val="1F1C30F5"/>
    <w:rsid w:val="1F37042A"/>
    <w:rsid w:val="1F63F326"/>
    <w:rsid w:val="1F798CAC"/>
    <w:rsid w:val="1FB01ADF"/>
    <w:rsid w:val="1FB36121"/>
    <w:rsid w:val="1FC4230F"/>
    <w:rsid w:val="1FF7DDC2"/>
    <w:rsid w:val="200DFC02"/>
    <w:rsid w:val="201F4C47"/>
    <w:rsid w:val="202B8873"/>
    <w:rsid w:val="203D789B"/>
    <w:rsid w:val="20409072"/>
    <w:rsid w:val="2070C950"/>
    <w:rsid w:val="20824B99"/>
    <w:rsid w:val="208759D5"/>
    <w:rsid w:val="20D07BC2"/>
    <w:rsid w:val="20D2708F"/>
    <w:rsid w:val="20DADEE0"/>
    <w:rsid w:val="20EF5311"/>
    <w:rsid w:val="20F8CF7B"/>
    <w:rsid w:val="213F3449"/>
    <w:rsid w:val="217645ED"/>
    <w:rsid w:val="217B9E8E"/>
    <w:rsid w:val="217D1064"/>
    <w:rsid w:val="21890EE7"/>
    <w:rsid w:val="2199B6D0"/>
    <w:rsid w:val="21CD00F7"/>
    <w:rsid w:val="21D5CCD2"/>
    <w:rsid w:val="22137FA5"/>
    <w:rsid w:val="224E0329"/>
    <w:rsid w:val="225C059C"/>
    <w:rsid w:val="2279DA26"/>
    <w:rsid w:val="22A4F3E1"/>
    <w:rsid w:val="22D71BBD"/>
    <w:rsid w:val="22DCD2E4"/>
    <w:rsid w:val="22EC5F5A"/>
    <w:rsid w:val="2300ED45"/>
    <w:rsid w:val="230EB546"/>
    <w:rsid w:val="2336C4A5"/>
    <w:rsid w:val="234F07D9"/>
    <w:rsid w:val="23755831"/>
    <w:rsid w:val="2397D748"/>
    <w:rsid w:val="23DDE5F2"/>
    <w:rsid w:val="23DFE1F4"/>
    <w:rsid w:val="23F2B431"/>
    <w:rsid w:val="2434B7CE"/>
    <w:rsid w:val="24571778"/>
    <w:rsid w:val="247038F9"/>
    <w:rsid w:val="24B6206A"/>
    <w:rsid w:val="24B8282E"/>
    <w:rsid w:val="24B95C39"/>
    <w:rsid w:val="24C840D3"/>
    <w:rsid w:val="24F033F3"/>
    <w:rsid w:val="253E4D76"/>
    <w:rsid w:val="2554FF9D"/>
    <w:rsid w:val="257BC370"/>
    <w:rsid w:val="258D6D68"/>
    <w:rsid w:val="25E687BC"/>
    <w:rsid w:val="25FA9442"/>
    <w:rsid w:val="26091FE2"/>
    <w:rsid w:val="262B01C7"/>
    <w:rsid w:val="26358191"/>
    <w:rsid w:val="26365E1C"/>
    <w:rsid w:val="263ECE60"/>
    <w:rsid w:val="265C5188"/>
    <w:rsid w:val="266950D5"/>
    <w:rsid w:val="266B6AA0"/>
    <w:rsid w:val="26C68285"/>
    <w:rsid w:val="26CBB8A2"/>
    <w:rsid w:val="26D92B0F"/>
    <w:rsid w:val="26F2F913"/>
    <w:rsid w:val="27495D82"/>
    <w:rsid w:val="274A856A"/>
    <w:rsid w:val="275080FE"/>
    <w:rsid w:val="275A16CB"/>
    <w:rsid w:val="27A00FE3"/>
    <w:rsid w:val="27A5F5D9"/>
    <w:rsid w:val="27C46A27"/>
    <w:rsid w:val="27E874CB"/>
    <w:rsid w:val="28081D83"/>
    <w:rsid w:val="280FB0FD"/>
    <w:rsid w:val="2817CCBD"/>
    <w:rsid w:val="28AE593B"/>
    <w:rsid w:val="28C3AAE7"/>
    <w:rsid w:val="28E586BB"/>
    <w:rsid w:val="29022A20"/>
    <w:rsid w:val="2940878C"/>
    <w:rsid w:val="2950BDAE"/>
    <w:rsid w:val="29592ECB"/>
    <w:rsid w:val="296FB2BE"/>
    <w:rsid w:val="298B5123"/>
    <w:rsid w:val="298D559A"/>
    <w:rsid w:val="29BD9133"/>
    <w:rsid w:val="29D30ED7"/>
    <w:rsid w:val="29F1DF9E"/>
    <w:rsid w:val="29F5D2DA"/>
    <w:rsid w:val="2A1A357B"/>
    <w:rsid w:val="2A2D9E9A"/>
    <w:rsid w:val="2A306D1F"/>
    <w:rsid w:val="2A59FA74"/>
    <w:rsid w:val="2A655F52"/>
    <w:rsid w:val="2A6B725F"/>
    <w:rsid w:val="2A793F8C"/>
    <w:rsid w:val="2AA682CB"/>
    <w:rsid w:val="2ACB7EBA"/>
    <w:rsid w:val="2B09E254"/>
    <w:rsid w:val="2B15DD05"/>
    <w:rsid w:val="2B1E4BBB"/>
    <w:rsid w:val="2B2606F2"/>
    <w:rsid w:val="2B2AF3E3"/>
    <w:rsid w:val="2B2F7823"/>
    <w:rsid w:val="2B4294B7"/>
    <w:rsid w:val="2B47F9B1"/>
    <w:rsid w:val="2B511539"/>
    <w:rsid w:val="2B752EB9"/>
    <w:rsid w:val="2B7EA625"/>
    <w:rsid w:val="2BA36EE1"/>
    <w:rsid w:val="2BA575A7"/>
    <w:rsid w:val="2BAAAEAC"/>
    <w:rsid w:val="2BABEC41"/>
    <w:rsid w:val="2BC8A151"/>
    <w:rsid w:val="2BCB7D3D"/>
    <w:rsid w:val="2BE36253"/>
    <w:rsid w:val="2C2EA91C"/>
    <w:rsid w:val="2C459910"/>
    <w:rsid w:val="2C84D901"/>
    <w:rsid w:val="2C87D890"/>
    <w:rsid w:val="2CA89E72"/>
    <w:rsid w:val="2CF6302C"/>
    <w:rsid w:val="2CF944B2"/>
    <w:rsid w:val="2D0AE942"/>
    <w:rsid w:val="2D106CAA"/>
    <w:rsid w:val="2D146817"/>
    <w:rsid w:val="2D20371B"/>
    <w:rsid w:val="2D3C83A9"/>
    <w:rsid w:val="2D5EA911"/>
    <w:rsid w:val="2D613571"/>
    <w:rsid w:val="2D7EE721"/>
    <w:rsid w:val="2DAA4533"/>
    <w:rsid w:val="2DE7C751"/>
    <w:rsid w:val="2DEFA9FB"/>
    <w:rsid w:val="2E110013"/>
    <w:rsid w:val="2E1A703C"/>
    <w:rsid w:val="2E21940D"/>
    <w:rsid w:val="2E65F8D2"/>
    <w:rsid w:val="2E9F628C"/>
    <w:rsid w:val="2EA78E29"/>
    <w:rsid w:val="2EAC6A49"/>
    <w:rsid w:val="2EC23D24"/>
    <w:rsid w:val="2EFCA0BB"/>
    <w:rsid w:val="2F2B636B"/>
    <w:rsid w:val="2F3860D9"/>
    <w:rsid w:val="2F7D7193"/>
    <w:rsid w:val="2FAEC609"/>
    <w:rsid w:val="2FD0CA1B"/>
    <w:rsid w:val="30107F41"/>
    <w:rsid w:val="301899D1"/>
    <w:rsid w:val="301C976E"/>
    <w:rsid w:val="303734D0"/>
    <w:rsid w:val="303AD638"/>
    <w:rsid w:val="30A48678"/>
    <w:rsid w:val="30C7FF06"/>
    <w:rsid w:val="30F3932E"/>
    <w:rsid w:val="311AA398"/>
    <w:rsid w:val="313014AC"/>
    <w:rsid w:val="3163458F"/>
    <w:rsid w:val="31740B04"/>
    <w:rsid w:val="31B33018"/>
    <w:rsid w:val="31B6CB93"/>
    <w:rsid w:val="32082696"/>
    <w:rsid w:val="322DAC02"/>
    <w:rsid w:val="3244EF1E"/>
    <w:rsid w:val="3254A6C1"/>
    <w:rsid w:val="326F5AE4"/>
    <w:rsid w:val="32BB9710"/>
    <w:rsid w:val="32C968BF"/>
    <w:rsid w:val="32CDF842"/>
    <w:rsid w:val="32CFCDF4"/>
    <w:rsid w:val="32D9B456"/>
    <w:rsid w:val="32FB688C"/>
    <w:rsid w:val="3307AF35"/>
    <w:rsid w:val="331AC349"/>
    <w:rsid w:val="332C2CEF"/>
    <w:rsid w:val="3332B6EB"/>
    <w:rsid w:val="33387717"/>
    <w:rsid w:val="334D63F8"/>
    <w:rsid w:val="33584566"/>
    <w:rsid w:val="3359DAE1"/>
    <w:rsid w:val="336B947A"/>
    <w:rsid w:val="33904E8E"/>
    <w:rsid w:val="33B951B3"/>
    <w:rsid w:val="33C0D2AB"/>
    <w:rsid w:val="33C7F61B"/>
    <w:rsid w:val="3416E8D8"/>
    <w:rsid w:val="34263E95"/>
    <w:rsid w:val="34726CA2"/>
    <w:rsid w:val="347E23AA"/>
    <w:rsid w:val="348078AB"/>
    <w:rsid w:val="3498B744"/>
    <w:rsid w:val="349F2CDF"/>
    <w:rsid w:val="34A110DC"/>
    <w:rsid w:val="34CB4E31"/>
    <w:rsid w:val="3520EC12"/>
    <w:rsid w:val="3523B90D"/>
    <w:rsid w:val="35339C59"/>
    <w:rsid w:val="354E9945"/>
    <w:rsid w:val="3556B923"/>
    <w:rsid w:val="355C44E9"/>
    <w:rsid w:val="3564D1D0"/>
    <w:rsid w:val="35A73822"/>
    <w:rsid w:val="35A74DFD"/>
    <w:rsid w:val="35B15240"/>
    <w:rsid w:val="35B975A4"/>
    <w:rsid w:val="35C00B83"/>
    <w:rsid w:val="35CC7FC3"/>
    <w:rsid w:val="35E185A7"/>
    <w:rsid w:val="360FE3F7"/>
    <w:rsid w:val="3617F1E4"/>
    <w:rsid w:val="364DDE53"/>
    <w:rsid w:val="3655FD55"/>
    <w:rsid w:val="36673CD3"/>
    <w:rsid w:val="3671F4F7"/>
    <w:rsid w:val="36864D00"/>
    <w:rsid w:val="368899CE"/>
    <w:rsid w:val="36A2DBE4"/>
    <w:rsid w:val="36A31EA2"/>
    <w:rsid w:val="36B4DE61"/>
    <w:rsid w:val="36C10B06"/>
    <w:rsid w:val="36D38353"/>
    <w:rsid w:val="36DE14FC"/>
    <w:rsid w:val="36DE46AF"/>
    <w:rsid w:val="36E1F6D7"/>
    <w:rsid w:val="36FB7021"/>
    <w:rsid w:val="3707AA0D"/>
    <w:rsid w:val="374A8544"/>
    <w:rsid w:val="37651772"/>
    <w:rsid w:val="37A220AE"/>
    <w:rsid w:val="37AD469C"/>
    <w:rsid w:val="37B981FE"/>
    <w:rsid w:val="38323730"/>
    <w:rsid w:val="386F0C9B"/>
    <w:rsid w:val="3873CE7E"/>
    <w:rsid w:val="38981DA5"/>
    <w:rsid w:val="38AB5720"/>
    <w:rsid w:val="38DF6CE7"/>
    <w:rsid w:val="38FB8F2A"/>
    <w:rsid w:val="39079198"/>
    <w:rsid w:val="398EF764"/>
    <w:rsid w:val="39A3FD46"/>
    <w:rsid w:val="39B80140"/>
    <w:rsid w:val="39C7E357"/>
    <w:rsid w:val="39F80769"/>
    <w:rsid w:val="3A067FA4"/>
    <w:rsid w:val="3A09CC46"/>
    <w:rsid w:val="3A1312AB"/>
    <w:rsid w:val="3A824EC0"/>
    <w:rsid w:val="3A9C3F41"/>
    <w:rsid w:val="3AE73360"/>
    <w:rsid w:val="3AF5842D"/>
    <w:rsid w:val="3B288EA3"/>
    <w:rsid w:val="3B53A43A"/>
    <w:rsid w:val="3B56F7D2"/>
    <w:rsid w:val="3B7E7A31"/>
    <w:rsid w:val="3B7F77BD"/>
    <w:rsid w:val="3B9DE070"/>
    <w:rsid w:val="3C7E7CBA"/>
    <w:rsid w:val="3C8871D7"/>
    <w:rsid w:val="3C9734D7"/>
    <w:rsid w:val="3CB3FD9C"/>
    <w:rsid w:val="3D0D0F17"/>
    <w:rsid w:val="3D1051BD"/>
    <w:rsid w:val="3D4B4707"/>
    <w:rsid w:val="3D4E985B"/>
    <w:rsid w:val="3D55B474"/>
    <w:rsid w:val="3D95F0E0"/>
    <w:rsid w:val="3DB4598D"/>
    <w:rsid w:val="3DCA9985"/>
    <w:rsid w:val="3DFA2DDA"/>
    <w:rsid w:val="3E021EAD"/>
    <w:rsid w:val="3E255471"/>
    <w:rsid w:val="3E360C82"/>
    <w:rsid w:val="3E6CF8FF"/>
    <w:rsid w:val="3E7BC0D2"/>
    <w:rsid w:val="3E932541"/>
    <w:rsid w:val="3E98C8D0"/>
    <w:rsid w:val="3EBDFB63"/>
    <w:rsid w:val="3EE2D0F2"/>
    <w:rsid w:val="3EF3B094"/>
    <w:rsid w:val="3F078F42"/>
    <w:rsid w:val="3F1C7FAE"/>
    <w:rsid w:val="3F2A8209"/>
    <w:rsid w:val="3F52FCEC"/>
    <w:rsid w:val="3F61EB5E"/>
    <w:rsid w:val="3FEFA880"/>
    <w:rsid w:val="3FFE8497"/>
    <w:rsid w:val="40043C74"/>
    <w:rsid w:val="400452A9"/>
    <w:rsid w:val="40228C57"/>
    <w:rsid w:val="408406E8"/>
    <w:rsid w:val="4088779B"/>
    <w:rsid w:val="409CA1B5"/>
    <w:rsid w:val="409F6FA4"/>
    <w:rsid w:val="40B73DD6"/>
    <w:rsid w:val="4106FBED"/>
    <w:rsid w:val="411C6376"/>
    <w:rsid w:val="41341FB5"/>
    <w:rsid w:val="413E0114"/>
    <w:rsid w:val="41615F6C"/>
    <w:rsid w:val="419186B2"/>
    <w:rsid w:val="41D27BE5"/>
    <w:rsid w:val="420728D7"/>
    <w:rsid w:val="42204CB0"/>
    <w:rsid w:val="42636CAD"/>
    <w:rsid w:val="4269F4CD"/>
    <w:rsid w:val="42B11907"/>
    <w:rsid w:val="42B2607F"/>
    <w:rsid w:val="42B27247"/>
    <w:rsid w:val="42C6B662"/>
    <w:rsid w:val="42D14C0D"/>
    <w:rsid w:val="42D7E48D"/>
    <w:rsid w:val="42E8004D"/>
    <w:rsid w:val="433438A2"/>
    <w:rsid w:val="437D8615"/>
    <w:rsid w:val="43ADFD91"/>
    <w:rsid w:val="44086611"/>
    <w:rsid w:val="4410462C"/>
    <w:rsid w:val="4410DE8C"/>
    <w:rsid w:val="44326292"/>
    <w:rsid w:val="44390396"/>
    <w:rsid w:val="44805DF1"/>
    <w:rsid w:val="4481AC62"/>
    <w:rsid w:val="44A763C9"/>
    <w:rsid w:val="44B75240"/>
    <w:rsid w:val="44BE3501"/>
    <w:rsid w:val="44E93231"/>
    <w:rsid w:val="44F1D188"/>
    <w:rsid w:val="45016350"/>
    <w:rsid w:val="4503895A"/>
    <w:rsid w:val="451886C7"/>
    <w:rsid w:val="4524BF2E"/>
    <w:rsid w:val="45359AFA"/>
    <w:rsid w:val="45C3AB51"/>
    <w:rsid w:val="45D543CA"/>
    <w:rsid w:val="45F84CF4"/>
    <w:rsid w:val="46219EEF"/>
    <w:rsid w:val="46319866"/>
    <w:rsid w:val="4667FE90"/>
    <w:rsid w:val="466BABF6"/>
    <w:rsid w:val="468383DC"/>
    <w:rsid w:val="46949FF3"/>
    <w:rsid w:val="46D401AF"/>
    <w:rsid w:val="4773AD3E"/>
    <w:rsid w:val="47A655D5"/>
    <w:rsid w:val="47AB0D0D"/>
    <w:rsid w:val="47B26E1A"/>
    <w:rsid w:val="47C907C5"/>
    <w:rsid w:val="47D7D210"/>
    <w:rsid w:val="4807936E"/>
    <w:rsid w:val="482553AC"/>
    <w:rsid w:val="484EBAEE"/>
    <w:rsid w:val="488A6474"/>
    <w:rsid w:val="4893C4D8"/>
    <w:rsid w:val="4897B767"/>
    <w:rsid w:val="48AB1340"/>
    <w:rsid w:val="48CB16F1"/>
    <w:rsid w:val="48D7E1EF"/>
    <w:rsid w:val="491FF4CA"/>
    <w:rsid w:val="49463F87"/>
    <w:rsid w:val="496264CB"/>
    <w:rsid w:val="497540D8"/>
    <w:rsid w:val="49C59245"/>
    <w:rsid w:val="4A5BCAEB"/>
    <w:rsid w:val="4A661955"/>
    <w:rsid w:val="4A6E635D"/>
    <w:rsid w:val="4A7CEC50"/>
    <w:rsid w:val="4A91704A"/>
    <w:rsid w:val="4AD3E8A3"/>
    <w:rsid w:val="4AD67494"/>
    <w:rsid w:val="4ADA1CBA"/>
    <w:rsid w:val="4ADA6D61"/>
    <w:rsid w:val="4ADEEBDF"/>
    <w:rsid w:val="4AFE5736"/>
    <w:rsid w:val="4B0192D7"/>
    <w:rsid w:val="4B140F50"/>
    <w:rsid w:val="4B30A5DC"/>
    <w:rsid w:val="4B37E62B"/>
    <w:rsid w:val="4B463734"/>
    <w:rsid w:val="4B7E9F49"/>
    <w:rsid w:val="4BABE5F4"/>
    <w:rsid w:val="4BCED269"/>
    <w:rsid w:val="4BE4E317"/>
    <w:rsid w:val="4C03D81C"/>
    <w:rsid w:val="4C0C84E5"/>
    <w:rsid w:val="4C2F83C7"/>
    <w:rsid w:val="4C3178CD"/>
    <w:rsid w:val="4C3CD988"/>
    <w:rsid w:val="4C3EB676"/>
    <w:rsid w:val="4C50D704"/>
    <w:rsid w:val="4C6D0FF2"/>
    <w:rsid w:val="4C9CB868"/>
    <w:rsid w:val="4CB43C61"/>
    <w:rsid w:val="4CB65E37"/>
    <w:rsid w:val="4D5FC071"/>
    <w:rsid w:val="4D7A46AA"/>
    <w:rsid w:val="4D88F4E6"/>
    <w:rsid w:val="4DC69911"/>
    <w:rsid w:val="4DD3CCB9"/>
    <w:rsid w:val="4DEF7301"/>
    <w:rsid w:val="4E657353"/>
    <w:rsid w:val="4EEEE699"/>
    <w:rsid w:val="4F1DE69A"/>
    <w:rsid w:val="4F8E6605"/>
    <w:rsid w:val="4FA73D04"/>
    <w:rsid w:val="4FB13333"/>
    <w:rsid w:val="4FFA895E"/>
    <w:rsid w:val="502BEBF5"/>
    <w:rsid w:val="50596C50"/>
    <w:rsid w:val="5069131F"/>
    <w:rsid w:val="50C9A741"/>
    <w:rsid w:val="50D330A1"/>
    <w:rsid w:val="50F00999"/>
    <w:rsid w:val="511632F5"/>
    <w:rsid w:val="511F67BF"/>
    <w:rsid w:val="5143770D"/>
    <w:rsid w:val="51B14360"/>
    <w:rsid w:val="51B94409"/>
    <w:rsid w:val="51BBB4F6"/>
    <w:rsid w:val="51BEB721"/>
    <w:rsid w:val="51D7804C"/>
    <w:rsid w:val="51FC289F"/>
    <w:rsid w:val="52184785"/>
    <w:rsid w:val="522E33BB"/>
    <w:rsid w:val="527217F5"/>
    <w:rsid w:val="52729DE5"/>
    <w:rsid w:val="52A4732D"/>
    <w:rsid w:val="52BFD634"/>
    <w:rsid w:val="52DD8377"/>
    <w:rsid w:val="532FAFC1"/>
    <w:rsid w:val="53677DA5"/>
    <w:rsid w:val="536ABAA9"/>
    <w:rsid w:val="53A2C148"/>
    <w:rsid w:val="53A80552"/>
    <w:rsid w:val="53B80C64"/>
    <w:rsid w:val="53D352FB"/>
    <w:rsid w:val="5405C305"/>
    <w:rsid w:val="54176E12"/>
    <w:rsid w:val="5445EB39"/>
    <w:rsid w:val="54550DDD"/>
    <w:rsid w:val="546ED5C1"/>
    <w:rsid w:val="548CC5F4"/>
    <w:rsid w:val="5492DC52"/>
    <w:rsid w:val="54992FB7"/>
    <w:rsid w:val="54BD8D91"/>
    <w:rsid w:val="54C1C82A"/>
    <w:rsid w:val="54D36065"/>
    <w:rsid w:val="54DAFBDF"/>
    <w:rsid w:val="54FC252C"/>
    <w:rsid w:val="555B4494"/>
    <w:rsid w:val="55EF6F45"/>
    <w:rsid w:val="561AED4F"/>
    <w:rsid w:val="5680647F"/>
    <w:rsid w:val="56ACA1B0"/>
    <w:rsid w:val="56E84859"/>
    <w:rsid w:val="56F61875"/>
    <w:rsid w:val="57001D90"/>
    <w:rsid w:val="57103927"/>
    <w:rsid w:val="572470F2"/>
    <w:rsid w:val="57322763"/>
    <w:rsid w:val="573910FC"/>
    <w:rsid w:val="576CBBB8"/>
    <w:rsid w:val="578D4F3F"/>
    <w:rsid w:val="579DD39B"/>
    <w:rsid w:val="57A1C4D0"/>
    <w:rsid w:val="57CC67B3"/>
    <w:rsid w:val="57D88FA1"/>
    <w:rsid w:val="57EE5134"/>
    <w:rsid w:val="57F23B3C"/>
    <w:rsid w:val="5809C30B"/>
    <w:rsid w:val="587AA2B6"/>
    <w:rsid w:val="587FAC70"/>
    <w:rsid w:val="588E5140"/>
    <w:rsid w:val="58941778"/>
    <w:rsid w:val="58D27444"/>
    <w:rsid w:val="5975005C"/>
    <w:rsid w:val="5996EA3F"/>
    <w:rsid w:val="599D26B4"/>
    <w:rsid w:val="59C1851F"/>
    <w:rsid w:val="5A446984"/>
    <w:rsid w:val="5A5DA51A"/>
    <w:rsid w:val="5A6EB19E"/>
    <w:rsid w:val="5A923612"/>
    <w:rsid w:val="5B0C2947"/>
    <w:rsid w:val="5B1E327C"/>
    <w:rsid w:val="5B51A3F2"/>
    <w:rsid w:val="5B6105FD"/>
    <w:rsid w:val="5B711910"/>
    <w:rsid w:val="5B8B8B78"/>
    <w:rsid w:val="5BCB187D"/>
    <w:rsid w:val="5BD5A08F"/>
    <w:rsid w:val="5BE69485"/>
    <w:rsid w:val="5BEFFA26"/>
    <w:rsid w:val="5C0E1B6F"/>
    <w:rsid w:val="5C1DFCEF"/>
    <w:rsid w:val="5C36F3CA"/>
    <w:rsid w:val="5C6E1BB4"/>
    <w:rsid w:val="5C893655"/>
    <w:rsid w:val="5C9D64CA"/>
    <w:rsid w:val="5CA0ED93"/>
    <w:rsid w:val="5CA1F908"/>
    <w:rsid w:val="5CAD777A"/>
    <w:rsid w:val="5CD3E35A"/>
    <w:rsid w:val="5D104B96"/>
    <w:rsid w:val="5D19CBF2"/>
    <w:rsid w:val="5D215761"/>
    <w:rsid w:val="5D34537E"/>
    <w:rsid w:val="5D7A1030"/>
    <w:rsid w:val="5D803077"/>
    <w:rsid w:val="5DDC12A3"/>
    <w:rsid w:val="5DF4132A"/>
    <w:rsid w:val="5DF96F44"/>
    <w:rsid w:val="5E04F41A"/>
    <w:rsid w:val="5E0F302B"/>
    <w:rsid w:val="5E151348"/>
    <w:rsid w:val="5E2401CE"/>
    <w:rsid w:val="5E59B6CD"/>
    <w:rsid w:val="5E7AE71B"/>
    <w:rsid w:val="5E87B9BC"/>
    <w:rsid w:val="5E961D0A"/>
    <w:rsid w:val="5EA4B8E8"/>
    <w:rsid w:val="5EAC5581"/>
    <w:rsid w:val="5EF642C8"/>
    <w:rsid w:val="5F125D54"/>
    <w:rsid w:val="5F17C6DA"/>
    <w:rsid w:val="5F3F6C5B"/>
    <w:rsid w:val="5F426923"/>
    <w:rsid w:val="5F46037D"/>
    <w:rsid w:val="5F5FA816"/>
    <w:rsid w:val="5F80D7E6"/>
    <w:rsid w:val="5F96636E"/>
    <w:rsid w:val="5FEA5448"/>
    <w:rsid w:val="602C7E4D"/>
    <w:rsid w:val="60A66CA3"/>
    <w:rsid w:val="60AB2924"/>
    <w:rsid w:val="6104EE4D"/>
    <w:rsid w:val="6120F809"/>
    <w:rsid w:val="614E3558"/>
    <w:rsid w:val="615AF286"/>
    <w:rsid w:val="615E571B"/>
    <w:rsid w:val="61E793DA"/>
    <w:rsid w:val="61F867E8"/>
    <w:rsid w:val="621ED8AA"/>
    <w:rsid w:val="625D806C"/>
    <w:rsid w:val="62643276"/>
    <w:rsid w:val="627033C0"/>
    <w:rsid w:val="62DE64E2"/>
    <w:rsid w:val="62F8A426"/>
    <w:rsid w:val="6332B241"/>
    <w:rsid w:val="635A4B94"/>
    <w:rsid w:val="63807807"/>
    <w:rsid w:val="639F98AB"/>
    <w:rsid w:val="63B22E0D"/>
    <w:rsid w:val="63B94D9E"/>
    <w:rsid w:val="63C5BC6B"/>
    <w:rsid w:val="63F4D8AB"/>
    <w:rsid w:val="640CED08"/>
    <w:rsid w:val="641D8C0A"/>
    <w:rsid w:val="648A0A4B"/>
    <w:rsid w:val="64A38FAC"/>
    <w:rsid w:val="64E443A1"/>
    <w:rsid w:val="65093A8F"/>
    <w:rsid w:val="65114899"/>
    <w:rsid w:val="6552A43D"/>
    <w:rsid w:val="65805A52"/>
    <w:rsid w:val="65826EA0"/>
    <w:rsid w:val="65879A88"/>
    <w:rsid w:val="66075AB2"/>
    <w:rsid w:val="661F0498"/>
    <w:rsid w:val="66980E29"/>
    <w:rsid w:val="66A2E44F"/>
    <w:rsid w:val="66BBAA30"/>
    <w:rsid w:val="66E561F4"/>
    <w:rsid w:val="66F30547"/>
    <w:rsid w:val="66FFCEFD"/>
    <w:rsid w:val="670D6509"/>
    <w:rsid w:val="67734C8C"/>
    <w:rsid w:val="678240D9"/>
    <w:rsid w:val="67989C08"/>
    <w:rsid w:val="67B892CE"/>
    <w:rsid w:val="67C166D5"/>
    <w:rsid w:val="67D1E91D"/>
    <w:rsid w:val="67DF9C2A"/>
    <w:rsid w:val="67EF8346"/>
    <w:rsid w:val="680E61D8"/>
    <w:rsid w:val="6812E78A"/>
    <w:rsid w:val="684BB12D"/>
    <w:rsid w:val="68A4ADF8"/>
    <w:rsid w:val="68A72504"/>
    <w:rsid w:val="68B0ADF0"/>
    <w:rsid w:val="68B9A9F3"/>
    <w:rsid w:val="68C93762"/>
    <w:rsid w:val="6901DD7D"/>
    <w:rsid w:val="69185D93"/>
    <w:rsid w:val="692DD491"/>
    <w:rsid w:val="69311B76"/>
    <w:rsid w:val="693B6155"/>
    <w:rsid w:val="69585C3A"/>
    <w:rsid w:val="6980E374"/>
    <w:rsid w:val="69ABB005"/>
    <w:rsid w:val="69B6A550"/>
    <w:rsid w:val="69D9B23C"/>
    <w:rsid w:val="6A220A9A"/>
    <w:rsid w:val="6A66B3A5"/>
    <w:rsid w:val="6A6812FF"/>
    <w:rsid w:val="6A8CAE79"/>
    <w:rsid w:val="6A95A978"/>
    <w:rsid w:val="6B1B9C3D"/>
    <w:rsid w:val="6B391682"/>
    <w:rsid w:val="6B5CB72C"/>
    <w:rsid w:val="6B6552AE"/>
    <w:rsid w:val="6B7010B5"/>
    <w:rsid w:val="6B8618E6"/>
    <w:rsid w:val="6B8CC3BA"/>
    <w:rsid w:val="6B9F0CE6"/>
    <w:rsid w:val="6BD3D622"/>
    <w:rsid w:val="6BDD909B"/>
    <w:rsid w:val="6BFA714D"/>
    <w:rsid w:val="6C1F9C48"/>
    <w:rsid w:val="6C550C37"/>
    <w:rsid w:val="6C7D1FB2"/>
    <w:rsid w:val="6C88D7C0"/>
    <w:rsid w:val="6CBA0471"/>
    <w:rsid w:val="6CD64392"/>
    <w:rsid w:val="6CDE1E11"/>
    <w:rsid w:val="6D0FBF4C"/>
    <w:rsid w:val="6D0FF801"/>
    <w:rsid w:val="6D1FDFB7"/>
    <w:rsid w:val="6D3DE8D3"/>
    <w:rsid w:val="6D47DE4B"/>
    <w:rsid w:val="6D50E568"/>
    <w:rsid w:val="6DA3C572"/>
    <w:rsid w:val="6DAA6BB9"/>
    <w:rsid w:val="6DAFE4CD"/>
    <w:rsid w:val="6DD57964"/>
    <w:rsid w:val="6DDFBD9D"/>
    <w:rsid w:val="6DE041A2"/>
    <w:rsid w:val="6E048739"/>
    <w:rsid w:val="6E238D7B"/>
    <w:rsid w:val="6E29C1DF"/>
    <w:rsid w:val="6E433FFD"/>
    <w:rsid w:val="6E487696"/>
    <w:rsid w:val="6E5BDC0F"/>
    <w:rsid w:val="6EA840B6"/>
    <w:rsid w:val="6EC53C14"/>
    <w:rsid w:val="6EFD4B1F"/>
    <w:rsid w:val="6F0CB9CB"/>
    <w:rsid w:val="6F10F3A5"/>
    <w:rsid w:val="6F1D0362"/>
    <w:rsid w:val="6F43873A"/>
    <w:rsid w:val="6F60B0E5"/>
    <w:rsid w:val="6FE1377D"/>
    <w:rsid w:val="702C1879"/>
    <w:rsid w:val="7036217C"/>
    <w:rsid w:val="70782469"/>
    <w:rsid w:val="709ECD6F"/>
    <w:rsid w:val="70B3D682"/>
    <w:rsid w:val="70D43A71"/>
    <w:rsid w:val="70EA6EEC"/>
    <w:rsid w:val="711F1875"/>
    <w:rsid w:val="71322E68"/>
    <w:rsid w:val="7147D828"/>
    <w:rsid w:val="7172A448"/>
    <w:rsid w:val="7176D426"/>
    <w:rsid w:val="719BE060"/>
    <w:rsid w:val="71B1609B"/>
    <w:rsid w:val="71D40FAA"/>
    <w:rsid w:val="71F9D8A5"/>
    <w:rsid w:val="720DCD52"/>
    <w:rsid w:val="725B4F61"/>
    <w:rsid w:val="729E2F2E"/>
    <w:rsid w:val="72EBE40A"/>
    <w:rsid w:val="72ED229A"/>
    <w:rsid w:val="72EF7F1A"/>
    <w:rsid w:val="72F40B4D"/>
    <w:rsid w:val="72F4605A"/>
    <w:rsid w:val="72FF24DB"/>
    <w:rsid w:val="73297F9E"/>
    <w:rsid w:val="7341D854"/>
    <w:rsid w:val="734449B4"/>
    <w:rsid w:val="734F11CF"/>
    <w:rsid w:val="739854F1"/>
    <w:rsid w:val="73A3C9CD"/>
    <w:rsid w:val="73A9E035"/>
    <w:rsid w:val="73D362C9"/>
    <w:rsid w:val="7431AD33"/>
    <w:rsid w:val="745C3C2C"/>
    <w:rsid w:val="74706AAB"/>
    <w:rsid w:val="7478CE24"/>
    <w:rsid w:val="7481DD6C"/>
    <w:rsid w:val="74864DD1"/>
    <w:rsid w:val="74C7A8DF"/>
    <w:rsid w:val="74D4C7A5"/>
    <w:rsid w:val="74E0E9C4"/>
    <w:rsid w:val="7504B116"/>
    <w:rsid w:val="753859B2"/>
    <w:rsid w:val="753D94ED"/>
    <w:rsid w:val="7551A913"/>
    <w:rsid w:val="75978409"/>
    <w:rsid w:val="75A8E5BF"/>
    <w:rsid w:val="75DE1468"/>
    <w:rsid w:val="760DC185"/>
    <w:rsid w:val="765AF193"/>
    <w:rsid w:val="769839FC"/>
    <w:rsid w:val="769BDCA5"/>
    <w:rsid w:val="76A56BD0"/>
    <w:rsid w:val="76C4D0FA"/>
    <w:rsid w:val="77008FA9"/>
    <w:rsid w:val="7709FEB6"/>
    <w:rsid w:val="77170327"/>
    <w:rsid w:val="77339ABF"/>
    <w:rsid w:val="775B4C9C"/>
    <w:rsid w:val="7776E791"/>
    <w:rsid w:val="777A8130"/>
    <w:rsid w:val="778B612F"/>
    <w:rsid w:val="77BE7045"/>
    <w:rsid w:val="77C1EE01"/>
    <w:rsid w:val="77C3888B"/>
    <w:rsid w:val="77E6D4A4"/>
    <w:rsid w:val="77FFB780"/>
    <w:rsid w:val="7802D894"/>
    <w:rsid w:val="782631B4"/>
    <w:rsid w:val="78630177"/>
    <w:rsid w:val="78A34599"/>
    <w:rsid w:val="78AC8F37"/>
    <w:rsid w:val="78C5D601"/>
    <w:rsid w:val="78C686A6"/>
    <w:rsid w:val="78E1F83C"/>
    <w:rsid w:val="78F1763A"/>
    <w:rsid w:val="7901CC65"/>
    <w:rsid w:val="7915A905"/>
    <w:rsid w:val="79225AEF"/>
    <w:rsid w:val="7925934D"/>
    <w:rsid w:val="793996F4"/>
    <w:rsid w:val="79B86AF8"/>
    <w:rsid w:val="79BEF30D"/>
    <w:rsid w:val="79D88569"/>
    <w:rsid w:val="79DD804B"/>
    <w:rsid w:val="79E91A31"/>
    <w:rsid w:val="7A497C91"/>
    <w:rsid w:val="7A5BA649"/>
    <w:rsid w:val="7A6180A1"/>
    <w:rsid w:val="7A694A14"/>
    <w:rsid w:val="7A69CCEC"/>
    <w:rsid w:val="7A88D110"/>
    <w:rsid w:val="7AFABA89"/>
    <w:rsid w:val="7B470B57"/>
    <w:rsid w:val="7B5097A4"/>
    <w:rsid w:val="7B6F4C03"/>
    <w:rsid w:val="7B79B875"/>
    <w:rsid w:val="7B952EE5"/>
    <w:rsid w:val="7BAC46F8"/>
    <w:rsid w:val="7BBCB3C7"/>
    <w:rsid w:val="7C54ED3D"/>
    <w:rsid w:val="7C74C389"/>
    <w:rsid w:val="7C7F1E6D"/>
    <w:rsid w:val="7CBE7330"/>
    <w:rsid w:val="7CC3D4A7"/>
    <w:rsid w:val="7CED4031"/>
    <w:rsid w:val="7CEF0FC8"/>
    <w:rsid w:val="7D580F5B"/>
    <w:rsid w:val="7D59EE96"/>
    <w:rsid w:val="7D5D8E89"/>
    <w:rsid w:val="7D90514D"/>
    <w:rsid w:val="7D9FDA75"/>
    <w:rsid w:val="7DA28DB1"/>
    <w:rsid w:val="7DC711BA"/>
    <w:rsid w:val="7DEB96C7"/>
    <w:rsid w:val="7DEC130E"/>
    <w:rsid w:val="7E05B9E3"/>
    <w:rsid w:val="7E06477F"/>
    <w:rsid w:val="7E18A5FD"/>
    <w:rsid w:val="7E2E27C5"/>
    <w:rsid w:val="7E441B14"/>
    <w:rsid w:val="7E649CD8"/>
    <w:rsid w:val="7EA5C6FD"/>
    <w:rsid w:val="7EB91A78"/>
    <w:rsid w:val="7ED1999B"/>
    <w:rsid w:val="7EEB17E9"/>
    <w:rsid w:val="7EEC9732"/>
    <w:rsid w:val="7EEF33AC"/>
    <w:rsid w:val="7EF5C80F"/>
    <w:rsid w:val="7F1CB68A"/>
    <w:rsid w:val="7F3BEF87"/>
    <w:rsid w:val="7F47C1F3"/>
    <w:rsid w:val="7F52465D"/>
    <w:rsid w:val="7F5C2330"/>
    <w:rsid w:val="7F633B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DA06"/>
  <w15:docId w15:val="{D4F3CCF7-1515-4B08-A3DD-49D6A47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D9A"/>
    <w:pPr>
      <w:widowControl w:val="0"/>
    </w:pPr>
    <w:rPr>
      <w:sz w:val="28"/>
    </w:rPr>
  </w:style>
  <w:style w:type="paragraph" w:styleId="Titre1">
    <w:name w:val="heading 1"/>
    <w:basedOn w:val="Normal"/>
    <w:next w:val="Normal"/>
    <w:qFormat/>
    <w:pPr>
      <w:keepNext/>
      <w:jc w:val="both"/>
      <w:outlineLvl w:val="0"/>
    </w:pPr>
    <w:rPr>
      <w:rFonts w:ascii="Arial" w:hAnsi="Arial"/>
      <w:b/>
      <w:i/>
      <w:sz w:val="20"/>
      <w:u w:val="single"/>
    </w:rPr>
  </w:style>
  <w:style w:type="paragraph" w:styleId="Titre2">
    <w:name w:val="heading 2"/>
    <w:basedOn w:val="Normal"/>
    <w:next w:val="Normal"/>
    <w:qFormat/>
    <w:pPr>
      <w:keepNext/>
      <w:jc w:val="both"/>
      <w:outlineLvl w:val="1"/>
    </w:pPr>
    <w:rPr>
      <w:rFonts w:ascii="Arial" w:hAnsi="Arial"/>
      <w:i/>
      <w:sz w:val="20"/>
    </w:rPr>
  </w:style>
  <w:style w:type="paragraph" w:styleId="Titre3">
    <w:name w:val="heading 3"/>
    <w:basedOn w:val="Normal"/>
    <w:next w:val="Normal"/>
    <w:qFormat/>
    <w:pPr>
      <w:keepNext/>
      <w:jc w:val="both"/>
      <w:outlineLvl w:val="2"/>
    </w:pPr>
    <w:rPr>
      <w:rFonts w:ascii="Arial" w:hAnsi="Arial"/>
      <w:i/>
    </w:rPr>
  </w:style>
  <w:style w:type="paragraph" w:styleId="Titre4">
    <w:name w:val="heading 4"/>
    <w:basedOn w:val="Normal"/>
    <w:next w:val="Normal"/>
    <w:qFormat/>
    <w:pPr>
      <w:keepNext/>
      <w:jc w:val="both"/>
      <w:outlineLvl w:val="3"/>
    </w:pPr>
    <w:rPr>
      <w:rFonts w:ascii="Arial" w:hAnsi="Arial"/>
      <w:i/>
      <w:u w:val="single"/>
    </w:rPr>
  </w:style>
  <w:style w:type="paragraph" w:styleId="Titre5">
    <w:name w:val="heading 5"/>
    <w:basedOn w:val="Normal"/>
    <w:next w:val="Normal"/>
    <w:qFormat/>
    <w:pPr>
      <w:keepNext/>
      <w:ind w:left="1418"/>
      <w:jc w:val="both"/>
      <w:outlineLvl w:val="4"/>
    </w:pPr>
    <w:rPr>
      <w:rFonts w:ascii="Arial" w:hAnsi="Arial"/>
      <w:i/>
      <w:sz w:val="24"/>
    </w:rPr>
  </w:style>
  <w:style w:type="paragraph" w:styleId="Titre6">
    <w:name w:val="heading 6"/>
    <w:basedOn w:val="Normal"/>
    <w:next w:val="Normal"/>
    <w:qFormat/>
    <w:pPr>
      <w:keepNext/>
      <w:jc w:val="both"/>
      <w:outlineLvl w:val="5"/>
    </w:pPr>
    <w:rPr>
      <w:rFonts w:ascii="Arial" w:hAnsi="Arial"/>
      <w:i/>
      <w:sz w:val="20"/>
      <w:u w:val="single"/>
    </w:rPr>
  </w:style>
  <w:style w:type="paragraph" w:styleId="Titre7">
    <w:name w:val="heading 7"/>
    <w:basedOn w:val="Normal"/>
    <w:next w:val="Normal"/>
    <w:qFormat/>
    <w:pPr>
      <w:keepNext/>
      <w:outlineLvl w:val="6"/>
    </w:pPr>
    <w:rPr>
      <w:rFonts w:ascii="Arial" w:hAnsi="Arial"/>
      <w:i/>
      <w:sz w:val="20"/>
    </w:rPr>
  </w:style>
  <w:style w:type="paragraph" w:styleId="Titre8">
    <w:name w:val="heading 8"/>
    <w:basedOn w:val="Normal"/>
    <w:next w:val="Normal"/>
    <w:qFormat/>
    <w:pPr>
      <w:keepNext/>
      <w:ind w:left="5672"/>
      <w:jc w:val="both"/>
      <w:outlineLvl w:val="7"/>
    </w:pPr>
    <w:rPr>
      <w:rFonts w:ascii="Arial" w:hAnsi="Arial"/>
      <w:i/>
      <w:sz w:val="20"/>
    </w:rPr>
  </w:style>
  <w:style w:type="paragraph" w:styleId="Titre9">
    <w:name w:val="heading 9"/>
    <w:basedOn w:val="Normal"/>
    <w:next w:val="Normal"/>
    <w:qFormat/>
    <w:pPr>
      <w:keepNext/>
      <w:ind w:left="709"/>
      <w:jc w:val="both"/>
      <w:outlineLvl w:val="8"/>
    </w:pPr>
    <w:rPr>
      <w:rFonts w:ascii="Arial" w:hAnsi="Arial"/>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i/>
      <w:sz w:val="20"/>
    </w:rPr>
  </w:style>
  <w:style w:type="paragraph" w:customStyle="1" w:styleId="BodyText21">
    <w:name w:val="Body Text 21"/>
    <w:basedOn w:val="Normal"/>
    <w:pPr>
      <w:jc w:val="both"/>
    </w:pPr>
    <w:rPr>
      <w:rFonts w:ascii="Arial" w:hAnsi="Arial"/>
      <w:i/>
      <w:sz w:val="24"/>
    </w:rPr>
  </w:style>
  <w:style w:type="paragraph" w:customStyle="1" w:styleId="BodyText31">
    <w:name w:val="Body Text 31"/>
    <w:basedOn w:val="Normal"/>
    <w:rPr>
      <w:rFonts w:ascii="Arial" w:hAnsi="Arial"/>
      <w:i/>
      <w:sz w:val="20"/>
    </w:rPr>
  </w:style>
  <w:style w:type="character" w:styleId="Numrodepage">
    <w:name w:val="page number"/>
    <w:basedOn w:val="Policepardfaut"/>
  </w:style>
  <w:style w:type="paragraph" w:styleId="Textedebulles">
    <w:name w:val="Balloon Text"/>
    <w:basedOn w:val="Normal"/>
    <w:semiHidden/>
    <w:rsid w:val="009243A6"/>
    <w:rPr>
      <w:rFonts w:ascii="Tahoma" w:hAnsi="Tahoma" w:cs="Tahoma"/>
      <w:sz w:val="16"/>
      <w:szCs w:val="16"/>
    </w:rPr>
  </w:style>
  <w:style w:type="character" w:styleId="Marquedecommentaire">
    <w:name w:val="annotation reference"/>
    <w:uiPriority w:val="99"/>
    <w:rsid w:val="00552F2E"/>
    <w:rPr>
      <w:sz w:val="16"/>
      <w:szCs w:val="16"/>
    </w:rPr>
  </w:style>
  <w:style w:type="paragraph" w:styleId="Commentaire">
    <w:name w:val="annotation text"/>
    <w:basedOn w:val="Normal"/>
    <w:link w:val="CommentaireCar"/>
    <w:uiPriority w:val="99"/>
    <w:rsid w:val="00552F2E"/>
    <w:rPr>
      <w:sz w:val="20"/>
    </w:rPr>
  </w:style>
  <w:style w:type="paragraph" w:styleId="Objetducommentaire">
    <w:name w:val="annotation subject"/>
    <w:basedOn w:val="Commentaire"/>
    <w:next w:val="Commentaire"/>
    <w:semiHidden/>
    <w:rsid w:val="00552F2E"/>
    <w:rPr>
      <w:b/>
      <w:bCs/>
    </w:rPr>
  </w:style>
  <w:style w:type="paragraph" w:customStyle="1" w:styleId="CharCharCharChar">
    <w:name w:val="Char Char Char Char"/>
    <w:basedOn w:val="Normal"/>
    <w:rsid w:val="00D01A77"/>
    <w:pPr>
      <w:widowControl/>
      <w:spacing w:after="160" w:line="240" w:lineRule="exact"/>
    </w:pPr>
    <w:rPr>
      <w:rFonts w:ascii="Verdana" w:hAnsi="Verdana"/>
      <w:sz w:val="20"/>
      <w:lang w:val="en-US" w:eastAsia="en-US"/>
    </w:rPr>
  </w:style>
  <w:style w:type="paragraph" w:customStyle="1" w:styleId="CarCharChar">
    <w:name w:val="Car Char Char"/>
    <w:basedOn w:val="Normal"/>
    <w:rsid w:val="00A32770"/>
    <w:pPr>
      <w:widowControl/>
      <w:spacing w:after="160" w:line="240" w:lineRule="exact"/>
    </w:pPr>
    <w:rPr>
      <w:rFonts w:ascii="Verdana" w:hAnsi="Verdana"/>
      <w:sz w:val="20"/>
      <w:lang w:val="en-US" w:eastAsia="en-US"/>
    </w:rPr>
  </w:style>
  <w:style w:type="paragraph" w:styleId="Rvision">
    <w:name w:val="Revision"/>
    <w:hidden/>
    <w:uiPriority w:val="99"/>
    <w:semiHidden/>
    <w:rsid w:val="001006A2"/>
    <w:rPr>
      <w:sz w:val="28"/>
    </w:rPr>
  </w:style>
  <w:style w:type="paragraph" w:customStyle="1" w:styleId="Lettre">
    <w:name w:val="Lettre"/>
    <w:rsid w:val="004D55C6"/>
    <w:pPr>
      <w:overflowPunct w:val="0"/>
      <w:autoSpaceDE w:val="0"/>
      <w:autoSpaceDN w:val="0"/>
      <w:adjustRightInd w:val="0"/>
      <w:jc w:val="both"/>
      <w:textAlignment w:val="baseline"/>
    </w:pPr>
    <w:rPr>
      <w:sz w:val="24"/>
    </w:rPr>
  </w:style>
  <w:style w:type="character" w:customStyle="1" w:styleId="CommentaireCar">
    <w:name w:val="Commentaire Car"/>
    <w:link w:val="Commentaire"/>
    <w:uiPriority w:val="99"/>
    <w:rsid w:val="004D55C6"/>
  </w:style>
  <w:style w:type="paragraph" w:customStyle="1" w:styleId="Normalavecpuce">
    <w:name w:val="Normal avec puce"/>
    <w:basedOn w:val="Normal"/>
    <w:rsid w:val="00ED2E4B"/>
    <w:pPr>
      <w:widowControl/>
      <w:numPr>
        <w:numId w:val="5"/>
      </w:numPr>
      <w:spacing w:after="120"/>
      <w:jc w:val="both"/>
    </w:pPr>
    <w:rPr>
      <w:rFonts w:ascii="Tahoma" w:hAnsi="Tahoma" w:cs="Tahoma"/>
      <w:sz w:val="22"/>
    </w:rPr>
  </w:style>
  <w:style w:type="paragraph" w:customStyle="1" w:styleId="PAGENANXFRL1">
    <w:name w:val="PAGENANXFR_L1"/>
    <w:basedOn w:val="Normal"/>
    <w:next w:val="PAGENANXFRL2"/>
    <w:rsid w:val="00ED2E4B"/>
    <w:pPr>
      <w:keepNext/>
      <w:keepLines/>
      <w:pageBreakBefore/>
      <w:widowControl/>
      <w:numPr>
        <w:numId w:val="6"/>
      </w:numPr>
      <w:spacing w:after="800" w:line="480" w:lineRule="auto"/>
      <w:jc w:val="center"/>
      <w:outlineLvl w:val="0"/>
    </w:pPr>
    <w:rPr>
      <w:rFonts w:ascii="Arial" w:hAnsi="Arial"/>
      <w:b/>
      <w:caps/>
      <w:sz w:val="26"/>
      <w:lang w:eastAsia="en-US"/>
    </w:rPr>
  </w:style>
  <w:style w:type="paragraph" w:customStyle="1" w:styleId="PAGENANXFRL2">
    <w:name w:val="PAGENANXFR_L2"/>
    <w:basedOn w:val="PAGENANXFRL1"/>
    <w:next w:val="PAGENANXFRL3"/>
    <w:rsid w:val="00ED2E4B"/>
    <w:pPr>
      <w:pageBreakBefore w:val="0"/>
      <w:numPr>
        <w:ilvl w:val="1"/>
      </w:numPr>
      <w:spacing w:before="720" w:after="600" w:line="240" w:lineRule="auto"/>
      <w:jc w:val="left"/>
      <w:outlineLvl w:val="9"/>
    </w:pPr>
  </w:style>
  <w:style w:type="paragraph" w:customStyle="1" w:styleId="PAGENANXFRL3">
    <w:name w:val="PAGENANXFR_L3"/>
    <w:basedOn w:val="PAGENANXFRL2"/>
    <w:next w:val="Normal"/>
    <w:rsid w:val="00ED2E4B"/>
    <w:pPr>
      <w:numPr>
        <w:ilvl w:val="2"/>
      </w:numPr>
      <w:spacing w:before="480" w:after="240"/>
    </w:pPr>
    <w:rPr>
      <w:caps w:val="0"/>
      <w:smallCaps/>
      <w:sz w:val="24"/>
    </w:rPr>
  </w:style>
  <w:style w:type="paragraph" w:customStyle="1" w:styleId="PAGENANXFRL4">
    <w:name w:val="PAGENANXFR_L4"/>
    <w:basedOn w:val="PAGENANXFRL3"/>
    <w:link w:val="PAGENANXFRL4Car"/>
    <w:rsid w:val="00ED2E4B"/>
    <w:pPr>
      <w:keepNext w:val="0"/>
      <w:keepLines w:val="0"/>
      <w:numPr>
        <w:ilvl w:val="3"/>
      </w:numPr>
      <w:ind w:left="0" w:firstLine="0"/>
      <w:jc w:val="both"/>
    </w:pPr>
    <w:rPr>
      <w:rFonts w:ascii="Times New Roman" w:hAnsi="Times New Roman"/>
      <w:b w:val="0"/>
      <w:smallCaps w:val="0"/>
      <w:lang w:val="x-none"/>
    </w:rPr>
  </w:style>
  <w:style w:type="paragraph" w:customStyle="1" w:styleId="PAGENANXFRL5">
    <w:name w:val="PAGENANXFR_L5"/>
    <w:basedOn w:val="PAGENANXFRL4"/>
    <w:next w:val="Normal"/>
    <w:rsid w:val="00ED2E4B"/>
    <w:pPr>
      <w:keepNext/>
      <w:keepLines/>
      <w:numPr>
        <w:ilvl w:val="4"/>
      </w:numPr>
      <w:tabs>
        <w:tab w:val="clear" w:pos="850"/>
        <w:tab w:val="num" w:pos="360"/>
      </w:tabs>
      <w:spacing w:before="360"/>
      <w:ind w:left="3600" w:hanging="360"/>
      <w:jc w:val="left"/>
    </w:pPr>
    <w:rPr>
      <w:rFonts w:ascii="Arial" w:hAnsi="Arial"/>
      <w:b/>
    </w:rPr>
  </w:style>
  <w:style w:type="paragraph" w:customStyle="1" w:styleId="PAGENANXFRL6">
    <w:name w:val="PAGENANXFR_L6"/>
    <w:basedOn w:val="PAGENANXFRL5"/>
    <w:rsid w:val="00ED2E4B"/>
    <w:pPr>
      <w:keepNext w:val="0"/>
      <w:keepLines w:val="0"/>
      <w:numPr>
        <w:ilvl w:val="5"/>
      </w:numPr>
      <w:tabs>
        <w:tab w:val="clear" w:pos="850"/>
        <w:tab w:val="num" w:pos="360"/>
      </w:tabs>
      <w:ind w:left="0" w:firstLine="0"/>
      <w:jc w:val="both"/>
    </w:pPr>
    <w:rPr>
      <w:rFonts w:ascii="Times New Roman" w:hAnsi="Times New Roman"/>
      <w:b w:val="0"/>
    </w:rPr>
  </w:style>
  <w:style w:type="paragraph" w:customStyle="1" w:styleId="PAGENANXFRL7">
    <w:name w:val="PAGENANXFR_L7"/>
    <w:basedOn w:val="PAGENANXFRL6"/>
    <w:rsid w:val="00ED2E4B"/>
    <w:pPr>
      <w:numPr>
        <w:ilvl w:val="6"/>
      </w:numPr>
      <w:tabs>
        <w:tab w:val="clear" w:pos="850"/>
        <w:tab w:val="num" w:pos="360"/>
      </w:tabs>
      <w:spacing w:before="0"/>
      <w:ind w:left="5040" w:hanging="360"/>
    </w:pPr>
  </w:style>
  <w:style w:type="paragraph" w:customStyle="1" w:styleId="PAGENANXFRL8">
    <w:name w:val="PAGENANXFR_L8"/>
    <w:basedOn w:val="PAGENANXFRL7"/>
    <w:rsid w:val="00ED2E4B"/>
    <w:pPr>
      <w:numPr>
        <w:ilvl w:val="7"/>
      </w:numPr>
      <w:tabs>
        <w:tab w:val="clear" w:pos="1700"/>
        <w:tab w:val="num" w:pos="360"/>
      </w:tabs>
      <w:ind w:left="5760" w:hanging="360"/>
    </w:pPr>
  </w:style>
  <w:style w:type="paragraph" w:customStyle="1" w:styleId="PAGENANXFRL9">
    <w:name w:val="PAGENANXFR_L9"/>
    <w:basedOn w:val="PAGENANXFRL8"/>
    <w:rsid w:val="00ED2E4B"/>
    <w:pPr>
      <w:numPr>
        <w:ilvl w:val="8"/>
      </w:numPr>
      <w:tabs>
        <w:tab w:val="clear" w:pos="2549"/>
        <w:tab w:val="num" w:pos="360"/>
      </w:tabs>
      <w:ind w:left="6480" w:hanging="360"/>
      <w:outlineLvl w:val="8"/>
    </w:pPr>
  </w:style>
  <w:style w:type="character" w:customStyle="1" w:styleId="PAGENANXFRL4Car">
    <w:name w:val="PAGENANXFR_L4 Car"/>
    <w:link w:val="PAGENANXFRL4"/>
    <w:rsid w:val="00ED2E4B"/>
    <w:rPr>
      <w:sz w:val="24"/>
      <w:lang w:val="x-none" w:eastAsia="en-US"/>
    </w:rPr>
  </w:style>
  <w:style w:type="paragraph" w:customStyle="1" w:styleId="PAGENFRL1">
    <w:name w:val="PAGENFR_L1"/>
    <w:basedOn w:val="Normal"/>
    <w:rsid w:val="00ED2E4B"/>
    <w:pPr>
      <w:widowControl/>
      <w:numPr>
        <w:numId w:val="7"/>
      </w:numPr>
    </w:pPr>
    <w:rPr>
      <w:sz w:val="24"/>
      <w:lang w:val="en-US"/>
    </w:rPr>
  </w:style>
  <w:style w:type="paragraph" w:customStyle="1" w:styleId="PAGENFRL2">
    <w:name w:val="PAGENFR_L2"/>
    <w:basedOn w:val="Normal"/>
    <w:rsid w:val="00ED2E4B"/>
    <w:pPr>
      <w:widowControl/>
      <w:numPr>
        <w:ilvl w:val="1"/>
        <w:numId w:val="7"/>
      </w:numPr>
    </w:pPr>
    <w:rPr>
      <w:sz w:val="24"/>
      <w:lang w:val="en-US"/>
    </w:rPr>
  </w:style>
  <w:style w:type="paragraph" w:customStyle="1" w:styleId="PAGENFRL3">
    <w:name w:val="PAGENFR_L3"/>
    <w:basedOn w:val="Normal"/>
    <w:rsid w:val="00ED2E4B"/>
    <w:pPr>
      <w:widowControl/>
      <w:numPr>
        <w:ilvl w:val="2"/>
        <w:numId w:val="7"/>
      </w:numPr>
    </w:pPr>
    <w:rPr>
      <w:sz w:val="24"/>
      <w:lang w:val="en-US"/>
    </w:rPr>
  </w:style>
  <w:style w:type="paragraph" w:customStyle="1" w:styleId="PAGENFRL4">
    <w:name w:val="PAGENFR_L4"/>
    <w:basedOn w:val="Normal"/>
    <w:rsid w:val="00ED2E4B"/>
    <w:pPr>
      <w:widowControl/>
      <w:numPr>
        <w:ilvl w:val="3"/>
        <w:numId w:val="7"/>
      </w:numPr>
    </w:pPr>
    <w:rPr>
      <w:sz w:val="24"/>
      <w:lang w:val="en-US"/>
    </w:rPr>
  </w:style>
  <w:style w:type="paragraph" w:customStyle="1" w:styleId="PAGENFRL5">
    <w:name w:val="PAGENFR_L5"/>
    <w:basedOn w:val="Normal"/>
    <w:rsid w:val="00ED2E4B"/>
    <w:pPr>
      <w:widowControl/>
      <w:numPr>
        <w:ilvl w:val="4"/>
        <w:numId w:val="7"/>
      </w:numPr>
    </w:pPr>
    <w:rPr>
      <w:sz w:val="24"/>
      <w:lang w:val="en-US"/>
    </w:rPr>
  </w:style>
  <w:style w:type="paragraph" w:customStyle="1" w:styleId="PAGENFRL6">
    <w:name w:val="PAGENFR_L6"/>
    <w:basedOn w:val="Normal"/>
    <w:rsid w:val="00ED2E4B"/>
    <w:pPr>
      <w:widowControl/>
      <w:numPr>
        <w:ilvl w:val="5"/>
        <w:numId w:val="7"/>
      </w:numPr>
    </w:pPr>
    <w:rPr>
      <w:sz w:val="24"/>
      <w:lang w:val="en-US"/>
    </w:rPr>
  </w:style>
  <w:style w:type="paragraph" w:customStyle="1" w:styleId="PAGENFRL7">
    <w:name w:val="PAGENFR_L7"/>
    <w:basedOn w:val="Normal"/>
    <w:rsid w:val="00ED2E4B"/>
    <w:pPr>
      <w:widowControl/>
      <w:numPr>
        <w:ilvl w:val="6"/>
        <w:numId w:val="7"/>
      </w:numPr>
    </w:pPr>
    <w:rPr>
      <w:sz w:val="24"/>
      <w:lang w:val="en-US"/>
    </w:rPr>
  </w:style>
  <w:style w:type="paragraph" w:customStyle="1" w:styleId="PAGENFRL8">
    <w:name w:val="PAGENFR_L8"/>
    <w:basedOn w:val="Normal"/>
    <w:rsid w:val="00ED2E4B"/>
    <w:pPr>
      <w:widowControl/>
      <w:numPr>
        <w:ilvl w:val="7"/>
        <w:numId w:val="7"/>
      </w:numPr>
    </w:pPr>
    <w:rPr>
      <w:sz w:val="24"/>
      <w:lang w:val="en-US"/>
    </w:rPr>
  </w:style>
  <w:style w:type="paragraph" w:customStyle="1" w:styleId="PAGENFRL9">
    <w:name w:val="PAGENFR_L9"/>
    <w:basedOn w:val="Normal"/>
    <w:rsid w:val="00ED2E4B"/>
    <w:pPr>
      <w:widowControl/>
      <w:numPr>
        <w:ilvl w:val="8"/>
        <w:numId w:val="7"/>
      </w:numPr>
    </w:pPr>
    <w:rPr>
      <w:sz w:val="24"/>
      <w:lang w:val="en-US"/>
    </w:rPr>
  </w:style>
  <w:style w:type="paragraph" w:customStyle="1" w:styleId="Default">
    <w:name w:val="Default"/>
    <w:basedOn w:val="Normal"/>
    <w:rsid w:val="00CC5F26"/>
    <w:pPr>
      <w:widowControl/>
      <w:autoSpaceDE w:val="0"/>
      <w:autoSpaceDN w:val="0"/>
    </w:pPr>
    <w:rPr>
      <w:rFonts w:ascii="Georgia" w:eastAsia="Calibri" w:hAnsi="Georgia"/>
      <w:color w:val="000000"/>
      <w:sz w:val="24"/>
      <w:szCs w:val="24"/>
    </w:rPr>
  </w:style>
  <w:style w:type="character" w:styleId="Lienhypertexte">
    <w:name w:val="Hyperlink"/>
    <w:uiPriority w:val="99"/>
    <w:rsid w:val="00FC2631"/>
    <w:rPr>
      <w:color w:val="0000FF"/>
      <w:u w:val="single"/>
    </w:rPr>
  </w:style>
  <w:style w:type="paragraph" w:styleId="Paragraphedeliste">
    <w:name w:val="List Paragraph"/>
    <w:aliases w:val="Paragraphe_DAT,Use Case List Paragraph,Bullet List,FooterText,numbered,Bulletr List Paragraph,列出段落,列出段落1,List Paragraph2,List Paragraph21,Listeafsnit1,Parágrafo da Lista1,Bullet list,Párrafo de lista1,リスト段落1,List Paragraph11,lp1,R1,L"/>
    <w:basedOn w:val="Normal"/>
    <w:link w:val="ParagraphedelisteCar"/>
    <w:uiPriority w:val="34"/>
    <w:qFormat/>
    <w:rsid w:val="001017BD"/>
    <w:pPr>
      <w:widowControl/>
      <w:spacing w:before="240" w:after="240" w:line="240" w:lineRule="exact"/>
      <w:ind w:left="708"/>
      <w:jc w:val="both"/>
    </w:pPr>
    <w:rPr>
      <w:rFonts w:ascii="Arial Narrow" w:hAnsi="Arial Narrow"/>
      <w:sz w:val="24"/>
      <w:szCs w:val="24"/>
    </w:rPr>
  </w:style>
  <w:style w:type="character" w:styleId="Mentionnonrsolue">
    <w:name w:val="Unresolved Mention"/>
    <w:uiPriority w:val="99"/>
    <w:semiHidden/>
    <w:unhideWhenUsed/>
    <w:rsid w:val="00F7382D"/>
    <w:rPr>
      <w:color w:val="605E5C"/>
      <w:shd w:val="clear" w:color="auto" w:fill="E1DFDD"/>
    </w:rPr>
  </w:style>
  <w:style w:type="character" w:styleId="Accentuation">
    <w:name w:val="Emphasis"/>
    <w:uiPriority w:val="20"/>
    <w:qFormat/>
    <w:rsid w:val="00557F3C"/>
    <w:rPr>
      <w:i/>
      <w:iCs/>
    </w:rPr>
  </w:style>
  <w:style w:type="character" w:styleId="lev">
    <w:name w:val="Strong"/>
    <w:uiPriority w:val="22"/>
    <w:qFormat/>
    <w:rsid w:val="00557F3C"/>
    <w:rPr>
      <w:b/>
      <w:bCs/>
    </w:rPr>
  </w:style>
  <w:style w:type="paragraph" w:styleId="Corpsdetexte2">
    <w:name w:val="Body Text 2"/>
    <w:basedOn w:val="Normal"/>
    <w:link w:val="Corpsdetexte2Car"/>
    <w:rsid w:val="00FB7B99"/>
    <w:pPr>
      <w:spacing w:after="120" w:line="480" w:lineRule="auto"/>
    </w:pPr>
  </w:style>
  <w:style w:type="character" w:customStyle="1" w:styleId="Corpsdetexte2Car">
    <w:name w:val="Corps de texte 2 Car"/>
    <w:link w:val="Corpsdetexte2"/>
    <w:rsid w:val="00FB7B99"/>
    <w:rPr>
      <w:sz w:val="28"/>
    </w:rPr>
  </w:style>
  <w:style w:type="character" w:customStyle="1" w:styleId="ParagraphedelisteCar">
    <w:name w:val="Paragraphe de liste Car"/>
    <w:aliases w:val="Paragraphe_DAT Car,Use Case List Paragraph Car,Bullet List Car,FooterText Car,numbered Car,Bulletr List Paragraph Car,列出段落 Car,列出段落1 Car,List Paragraph2 Car,List Paragraph21 Car,Listeafsnit1 Car,Parágrafo da Lista1 Car,リスト段落1 Car"/>
    <w:link w:val="Paragraphedeliste"/>
    <w:uiPriority w:val="34"/>
    <w:qFormat/>
    <w:locked/>
    <w:rsid w:val="00FB7B99"/>
    <w:rPr>
      <w:rFonts w:ascii="Arial Narrow" w:hAnsi="Arial Narrow"/>
      <w:sz w:val="24"/>
      <w:szCs w:val="24"/>
    </w:rPr>
  </w:style>
  <w:style w:type="paragraph" w:styleId="Titre">
    <w:name w:val="Title"/>
    <w:basedOn w:val="Normal"/>
    <w:link w:val="TitreCar"/>
    <w:qFormat/>
    <w:rsid w:val="00856D66"/>
    <w:pPr>
      <w:widowControl/>
      <w:jc w:val="center"/>
    </w:pPr>
    <w:rPr>
      <w:b/>
      <w:sz w:val="20"/>
    </w:rPr>
  </w:style>
  <w:style w:type="character" w:customStyle="1" w:styleId="TitreCar">
    <w:name w:val="Titre Car"/>
    <w:link w:val="Titre"/>
    <w:rsid w:val="00856D66"/>
    <w:rPr>
      <w:b/>
    </w:rPr>
  </w:style>
  <w:style w:type="table" w:styleId="Grilledutableau">
    <w:name w:val="Table Grid"/>
    <w:basedOn w:val="TableauNormal"/>
    <w:uiPriority w:val="39"/>
    <w:rsid w:val="00856D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323A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272440"/>
  </w:style>
  <w:style w:type="character" w:customStyle="1" w:styleId="eop">
    <w:name w:val="eop"/>
    <w:basedOn w:val="Policepardfaut"/>
    <w:rsid w:val="00272440"/>
  </w:style>
  <w:style w:type="character" w:customStyle="1" w:styleId="cf01">
    <w:name w:val="cf01"/>
    <w:rsid w:val="006E1562"/>
    <w:rPr>
      <w:rFonts w:ascii="Segoe UI" w:hAnsi="Segoe UI" w:cs="Segoe UI" w:hint="default"/>
      <w:sz w:val="18"/>
      <w:szCs w:val="18"/>
    </w:rPr>
  </w:style>
  <w:style w:type="character" w:customStyle="1" w:styleId="cf11">
    <w:name w:val="cf11"/>
    <w:rsid w:val="006E1562"/>
    <w:rPr>
      <w:rFonts w:ascii="Segoe UI" w:hAnsi="Segoe UI" w:cs="Segoe UI" w:hint="default"/>
      <w:sz w:val="18"/>
      <w:szCs w:val="18"/>
      <w:shd w:val="clear" w:color="auto" w:fill="FFFF00"/>
    </w:rPr>
  </w:style>
  <w:style w:type="paragraph" w:styleId="Corpsdetexte3">
    <w:name w:val="Body Text 3"/>
    <w:basedOn w:val="Normal"/>
    <w:link w:val="Corpsdetexte3Car"/>
    <w:rsid w:val="00FD1BEA"/>
    <w:pPr>
      <w:spacing w:after="120"/>
    </w:pPr>
    <w:rPr>
      <w:sz w:val="16"/>
      <w:szCs w:val="16"/>
    </w:rPr>
  </w:style>
  <w:style w:type="character" w:customStyle="1" w:styleId="Corpsdetexte3Car">
    <w:name w:val="Corps de texte 3 Car"/>
    <w:link w:val="Corpsdetexte3"/>
    <w:rsid w:val="00FD1BEA"/>
    <w:rPr>
      <w:sz w:val="16"/>
      <w:szCs w:val="16"/>
    </w:rPr>
  </w:style>
  <w:style w:type="character" w:customStyle="1" w:styleId="PieddepageCar">
    <w:name w:val="Pied de page Car"/>
    <w:link w:val="Pieddepage"/>
    <w:uiPriority w:val="99"/>
    <w:rsid w:val="00FD1BEA"/>
    <w:rPr>
      <w:sz w:val="28"/>
    </w:rPr>
  </w:style>
  <w:style w:type="paragraph" w:customStyle="1" w:styleId="Kommentarthema1">
    <w:name w:val="Kommentarthema1"/>
    <w:basedOn w:val="Commentaire"/>
    <w:next w:val="Commentaire"/>
    <w:uiPriority w:val="99"/>
    <w:semiHidden/>
    <w:rsid w:val="00FD1BEA"/>
    <w:pPr>
      <w:widowControl/>
      <w:spacing w:after="100" w:line="280" w:lineRule="exact"/>
      <w:jc w:val="both"/>
    </w:pPr>
    <w:rPr>
      <w:rFonts w:ascii="Arial" w:hAnsi="Arial" w:cs="Arial"/>
      <w:b/>
      <w:bCs/>
      <w:sz w:val="22"/>
      <w:szCs w:val="22"/>
      <w:lang w:bidi="fr-FR"/>
    </w:rPr>
  </w:style>
  <w:style w:type="table" w:customStyle="1" w:styleId="Grilledutableau2">
    <w:name w:val="Grille du tableau2"/>
    <w:basedOn w:val="TableauNormal"/>
    <w:next w:val="Grilledutableau"/>
    <w:uiPriority w:val="39"/>
    <w:rsid w:val="00FD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Corpsdetexte"/>
    <w:next w:val="Corpsdetexte"/>
    <w:uiPriority w:val="29"/>
    <w:qFormat/>
    <w:rsid w:val="00417DF1"/>
    <w:pPr>
      <w:keepNext/>
      <w:widowControl/>
      <w:numPr>
        <w:ilvl w:val="1"/>
        <w:numId w:val="16"/>
      </w:numPr>
      <w:spacing w:after="200" w:line="288" w:lineRule="auto"/>
      <w:jc w:val="center"/>
      <w:outlineLvl w:val="1"/>
    </w:pPr>
    <w:rPr>
      <w:rFonts w:asciiTheme="minorHAnsi" w:eastAsiaTheme="minorHAnsi" w:hAnsiTheme="minorHAnsi" w:cstheme="minorBidi"/>
      <w:b/>
      <w:bCs/>
      <w:i w:val="0"/>
      <w:sz w:val="22"/>
      <w:szCs w:val="28"/>
      <w:lang w:val="en-GB" w:eastAsia="en-US"/>
    </w:rPr>
  </w:style>
  <w:style w:type="paragraph" w:customStyle="1" w:styleId="Sch1Heading">
    <w:name w:val="Sch 1 Heading"/>
    <w:basedOn w:val="Corpsdetexte"/>
    <w:next w:val="Normal"/>
    <w:uiPriority w:val="31"/>
    <w:qFormat/>
    <w:rsid w:val="00417DF1"/>
    <w:pPr>
      <w:keepNext/>
      <w:widowControl/>
      <w:numPr>
        <w:ilvl w:val="2"/>
        <w:numId w:val="16"/>
      </w:numPr>
      <w:spacing w:after="200" w:line="288" w:lineRule="auto"/>
      <w:outlineLvl w:val="2"/>
    </w:pPr>
    <w:rPr>
      <w:rFonts w:asciiTheme="minorHAnsi" w:eastAsiaTheme="minorHAnsi" w:hAnsiTheme="minorHAnsi" w:cstheme="minorBidi"/>
      <w:b/>
      <w:i w:val="0"/>
      <w:caps/>
      <w:sz w:val="22"/>
      <w:szCs w:val="22"/>
      <w:lang w:val="en-GB" w:eastAsia="en-US"/>
    </w:rPr>
  </w:style>
  <w:style w:type="paragraph" w:customStyle="1" w:styleId="Sch2Number">
    <w:name w:val="Sch 2 Number"/>
    <w:basedOn w:val="Corpsdetexte"/>
    <w:uiPriority w:val="32"/>
    <w:qFormat/>
    <w:rsid w:val="00417DF1"/>
    <w:pPr>
      <w:widowControl/>
      <w:numPr>
        <w:ilvl w:val="3"/>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3Number">
    <w:name w:val="Sch 3 Number"/>
    <w:basedOn w:val="Corpsdetexte"/>
    <w:uiPriority w:val="32"/>
    <w:rsid w:val="00417DF1"/>
    <w:pPr>
      <w:widowControl/>
      <w:numPr>
        <w:ilvl w:val="4"/>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4Number">
    <w:name w:val="Sch 4 Number"/>
    <w:basedOn w:val="Corpsdetexte"/>
    <w:uiPriority w:val="32"/>
    <w:qFormat/>
    <w:rsid w:val="00417DF1"/>
    <w:pPr>
      <w:widowControl/>
      <w:numPr>
        <w:ilvl w:val="5"/>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5Number">
    <w:name w:val="Sch 5 Number"/>
    <w:basedOn w:val="Corpsdetexte"/>
    <w:uiPriority w:val="32"/>
    <w:rsid w:val="00417DF1"/>
    <w:pPr>
      <w:widowControl/>
      <w:numPr>
        <w:ilvl w:val="6"/>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6Number">
    <w:name w:val="Sch 6 Number"/>
    <w:basedOn w:val="Corpsdetexte"/>
    <w:uiPriority w:val="32"/>
    <w:rsid w:val="00417DF1"/>
    <w:pPr>
      <w:widowControl/>
      <w:numPr>
        <w:ilvl w:val="7"/>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edule">
    <w:name w:val="Schedule"/>
    <w:basedOn w:val="Corpsdetexte"/>
    <w:next w:val="Normal"/>
    <w:uiPriority w:val="27"/>
    <w:qFormat/>
    <w:rsid w:val="00417DF1"/>
    <w:pPr>
      <w:keepNext/>
      <w:pageBreakBefore/>
      <w:widowControl/>
      <w:numPr>
        <w:numId w:val="16"/>
      </w:numPr>
      <w:spacing w:after="200" w:line="288" w:lineRule="auto"/>
      <w:jc w:val="center"/>
      <w:outlineLvl w:val="0"/>
    </w:pPr>
    <w:rPr>
      <w:rFonts w:asciiTheme="minorHAnsi" w:eastAsiaTheme="minorHAnsi" w:hAnsiTheme="minorHAnsi" w:cstheme="minorBidi"/>
      <w:b/>
      <w:bCs/>
      <w:i w:val="0"/>
      <w:caps/>
      <w:sz w:val="22"/>
      <w:szCs w:val="32"/>
      <w:lang w:val="en-GB" w:eastAsia="en-US"/>
    </w:rPr>
  </w:style>
  <w:style w:type="numbering" w:customStyle="1" w:styleId="Schedules">
    <w:name w:val="Schedules"/>
    <w:uiPriority w:val="99"/>
    <w:rsid w:val="00417DF1"/>
    <w:pPr>
      <w:numPr>
        <w:numId w:val="15"/>
      </w:numPr>
    </w:pPr>
  </w:style>
  <w:style w:type="character" w:styleId="Mention">
    <w:name w:val="Mention"/>
    <w:basedOn w:val="Policepardfaut"/>
    <w:uiPriority w:val="99"/>
    <w:unhideWhenUsed/>
    <w:rsid w:val="00C95487"/>
    <w:rPr>
      <w:color w:val="2B579A"/>
      <w:shd w:val="clear" w:color="auto" w:fill="E6E6E6"/>
    </w:rPr>
  </w:style>
  <w:style w:type="character" w:styleId="Textedelespacerserv">
    <w:name w:val="Placeholder Text"/>
    <w:basedOn w:val="Policepardfaut"/>
    <w:uiPriority w:val="99"/>
    <w:semiHidden/>
    <w:rsid w:val="00A11793"/>
    <w:rPr>
      <w:color w:val="666666"/>
    </w:rPr>
  </w:style>
  <w:style w:type="paragraph" w:customStyle="1" w:styleId="paragraph">
    <w:name w:val="paragraph"/>
    <w:basedOn w:val="Normal"/>
    <w:rsid w:val="00DC0824"/>
    <w:pPr>
      <w:widowControl/>
      <w:spacing w:before="100" w:beforeAutospacing="1" w:after="100" w:afterAutospacing="1"/>
    </w:pPr>
    <w:rPr>
      <w:sz w:val="24"/>
      <w:szCs w:val="24"/>
    </w:rPr>
  </w:style>
  <w:style w:type="character" w:customStyle="1" w:styleId="scxw73352159">
    <w:name w:val="scxw73352159"/>
    <w:basedOn w:val="Policepardfaut"/>
    <w:rsid w:val="00DC0824"/>
  </w:style>
  <w:style w:type="character" w:customStyle="1" w:styleId="scxw153047205">
    <w:name w:val="scxw153047205"/>
    <w:basedOn w:val="Policepardfaut"/>
    <w:rsid w:val="00DC0824"/>
  </w:style>
  <w:style w:type="character" w:customStyle="1" w:styleId="scxw85827899">
    <w:name w:val="scxw85827899"/>
    <w:basedOn w:val="Policepardfaut"/>
    <w:rsid w:val="00DC0824"/>
  </w:style>
  <w:style w:type="character" w:customStyle="1" w:styleId="BodyDefinitionTerm">
    <w:name w:val="Body Definition Term"/>
    <w:basedOn w:val="Policepardfaut"/>
    <w:rsid w:val="00BC3D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670">
      <w:bodyDiv w:val="1"/>
      <w:marLeft w:val="0"/>
      <w:marRight w:val="0"/>
      <w:marTop w:val="0"/>
      <w:marBottom w:val="0"/>
      <w:divBdr>
        <w:top w:val="none" w:sz="0" w:space="0" w:color="auto"/>
        <w:left w:val="none" w:sz="0" w:space="0" w:color="auto"/>
        <w:bottom w:val="none" w:sz="0" w:space="0" w:color="auto"/>
        <w:right w:val="none" w:sz="0" w:space="0" w:color="auto"/>
      </w:divBdr>
    </w:div>
    <w:div w:id="76825613">
      <w:bodyDiv w:val="1"/>
      <w:marLeft w:val="0"/>
      <w:marRight w:val="0"/>
      <w:marTop w:val="0"/>
      <w:marBottom w:val="0"/>
      <w:divBdr>
        <w:top w:val="none" w:sz="0" w:space="0" w:color="auto"/>
        <w:left w:val="none" w:sz="0" w:space="0" w:color="auto"/>
        <w:bottom w:val="none" w:sz="0" w:space="0" w:color="auto"/>
        <w:right w:val="none" w:sz="0" w:space="0" w:color="auto"/>
      </w:divBdr>
    </w:div>
    <w:div w:id="327487403">
      <w:bodyDiv w:val="1"/>
      <w:marLeft w:val="0"/>
      <w:marRight w:val="0"/>
      <w:marTop w:val="0"/>
      <w:marBottom w:val="0"/>
      <w:divBdr>
        <w:top w:val="none" w:sz="0" w:space="0" w:color="auto"/>
        <w:left w:val="none" w:sz="0" w:space="0" w:color="auto"/>
        <w:bottom w:val="none" w:sz="0" w:space="0" w:color="auto"/>
        <w:right w:val="none" w:sz="0" w:space="0" w:color="auto"/>
      </w:divBdr>
    </w:div>
    <w:div w:id="445660545">
      <w:bodyDiv w:val="1"/>
      <w:marLeft w:val="0"/>
      <w:marRight w:val="0"/>
      <w:marTop w:val="0"/>
      <w:marBottom w:val="0"/>
      <w:divBdr>
        <w:top w:val="none" w:sz="0" w:space="0" w:color="auto"/>
        <w:left w:val="none" w:sz="0" w:space="0" w:color="auto"/>
        <w:bottom w:val="none" w:sz="0" w:space="0" w:color="auto"/>
        <w:right w:val="none" w:sz="0" w:space="0" w:color="auto"/>
      </w:divBdr>
    </w:div>
    <w:div w:id="613513659">
      <w:bodyDiv w:val="1"/>
      <w:marLeft w:val="0"/>
      <w:marRight w:val="0"/>
      <w:marTop w:val="0"/>
      <w:marBottom w:val="0"/>
      <w:divBdr>
        <w:top w:val="none" w:sz="0" w:space="0" w:color="auto"/>
        <w:left w:val="none" w:sz="0" w:space="0" w:color="auto"/>
        <w:bottom w:val="none" w:sz="0" w:space="0" w:color="auto"/>
        <w:right w:val="none" w:sz="0" w:space="0" w:color="auto"/>
      </w:divBdr>
    </w:div>
    <w:div w:id="760220531">
      <w:bodyDiv w:val="1"/>
      <w:marLeft w:val="0"/>
      <w:marRight w:val="0"/>
      <w:marTop w:val="0"/>
      <w:marBottom w:val="0"/>
      <w:divBdr>
        <w:top w:val="none" w:sz="0" w:space="0" w:color="auto"/>
        <w:left w:val="none" w:sz="0" w:space="0" w:color="auto"/>
        <w:bottom w:val="none" w:sz="0" w:space="0" w:color="auto"/>
        <w:right w:val="none" w:sz="0" w:space="0" w:color="auto"/>
      </w:divBdr>
    </w:div>
    <w:div w:id="1070807291">
      <w:bodyDiv w:val="1"/>
      <w:marLeft w:val="0"/>
      <w:marRight w:val="0"/>
      <w:marTop w:val="0"/>
      <w:marBottom w:val="0"/>
      <w:divBdr>
        <w:top w:val="none" w:sz="0" w:space="0" w:color="auto"/>
        <w:left w:val="none" w:sz="0" w:space="0" w:color="auto"/>
        <w:bottom w:val="none" w:sz="0" w:space="0" w:color="auto"/>
        <w:right w:val="none" w:sz="0" w:space="0" w:color="auto"/>
      </w:divBdr>
      <w:divsChild>
        <w:div w:id="1854489660">
          <w:marLeft w:val="0"/>
          <w:marRight w:val="0"/>
          <w:marTop w:val="0"/>
          <w:marBottom w:val="0"/>
          <w:divBdr>
            <w:top w:val="none" w:sz="0" w:space="0" w:color="auto"/>
            <w:left w:val="none" w:sz="0" w:space="0" w:color="auto"/>
            <w:bottom w:val="none" w:sz="0" w:space="0" w:color="auto"/>
            <w:right w:val="none" w:sz="0" w:space="0" w:color="auto"/>
          </w:divBdr>
        </w:div>
      </w:divsChild>
    </w:div>
    <w:div w:id="1235621879">
      <w:bodyDiv w:val="1"/>
      <w:marLeft w:val="0"/>
      <w:marRight w:val="0"/>
      <w:marTop w:val="0"/>
      <w:marBottom w:val="0"/>
      <w:divBdr>
        <w:top w:val="none" w:sz="0" w:space="0" w:color="auto"/>
        <w:left w:val="none" w:sz="0" w:space="0" w:color="auto"/>
        <w:bottom w:val="none" w:sz="0" w:space="0" w:color="auto"/>
        <w:right w:val="none" w:sz="0" w:space="0" w:color="auto"/>
      </w:divBdr>
      <w:divsChild>
        <w:div w:id="91360937">
          <w:marLeft w:val="0"/>
          <w:marRight w:val="0"/>
          <w:marTop w:val="0"/>
          <w:marBottom w:val="0"/>
          <w:divBdr>
            <w:top w:val="none" w:sz="0" w:space="0" w:color="auto"/>
            <w:left w:val="none" w:sz="0" w:space="0" w:color="auto"/>
            <w:bottom w:val="none" w:sz="0" w:space="0" w:color="auto"/>
            <w:right w:val="none" w:sz="0" w:space="0" w:color="auto"/>
          </w:divBdr>
          <w:divsChild>
            <w:div w:id="1494952940">
              <w:marLeft w:val="0"/>
              <w:marRight w:val="0"/>
              <w:marTop w:val="0"/>
              <w:marBottom w:val="0"/>
              <w:divBdr>
                <w:top w:val="none" w:sz="0" w:space="0" w:color="auto"/>
                <w:left w:val="none" w:sz="0" w:space="0" w:color="auto"/>
                <w:bottom w:val="none" w:sz="0" w:space="0" w:color="auto"/>
                <w:right w:val="none" w:sz="0" w:space="0" w:color="auto"/>
              </w:divBdr>
            </w:div>
            <w:div w:id="384526491">
              <w:marLeft w:val="0"/>
              <w:marRight w:val="0"/>
              <w:marTop w:val="0"/>
              <w:marBottom w:val="0"/>
              <w:divBdr>
                <w:top w:val="none" w:sz="0" w:space="0" w:color="auto"/>
                <w:left w:val="none" w:sz="0" w:space="0" w:color="auto"/>
                <w:bottom w:val="none" w:sz="0" w:space="0" w:color="auto"/>
                <w:right w:val="none" w:sz="0" w:space="0" w:color="auto"/>
              </w:divBdr>
            </w:div>
            <w:div w:id="779448285">
              <w:marLeft w:val="0"/>
              <w:marRight w:val="0"/>
              <w:marTop w:val="0"/>
              <w:marBottom w:val="0"/>
              <w:divBdr>
                <w:top w:val="none" w:sz="0" w:space="0" w:color="auto"/>
                <w:left w:val="none" w:sz="0" w:space="0" w:color="auto"/>
                <w:bottom w:val="none" w:sz="0" w:space="0" w:color="auto"/>
                <w:right w:val="none" w:sz="0" w:space="0" w:color="auto"/>
              </w:divBdr>
            </w:div>
            <w:div w:id="482163189">
              <w:marLeft w:val="0"/>
              <w:marRight w:val="0"/>
              <w:marTop w:val="0"/>
              <w:marBottom w:val="0"/>
              <w:divBdr>
                <w:top w:val="none" w:sz="0" w:space="0" w:color="auto"/>
                <w:left w:val="none" w:sz="0" w:space="0" w:color="auto"/>
                <w:bottom w:val="none" w:sz="0" w:space="0" w:color="auto"/>
                <w:right w:val="none" w:sz="0" w:space="0" w:color="auto"/>
              </w:divBdr>
            </w:div>
          </w:divsChild>
        </w:div>
        <w:div w:id="1888839468">
          <w:marLeft w:val="0"/>
          <w:marRight w:val="0"/>
          <w:marTop w:val="0"/>
          <w:marBottom w:val="0"/>
          <w:divBdr>
            <w:top w:val="none" w:sz="0" w:space="0" w:color="auto"/>
            <w:left w:val="none" w:sz="0" w:space="0" w:color="auto"/>
            <w:bottom w:val="none" w:sz="0" w:space="0" w:color="auto"/>
            <w:right w:val="none" w:sz="0" w:space="0" w:color="auto"/>
          </w:divBdr>
          <w:divsChild>
            <w:div w:id="1902983513">
              <w:marLeft w:val="0"/>
              <w:marRight w:val="0"/>
              <w:marTop w:val="0"/>
              <w:marBottom w:val="0"/>
              <w:divBdr>
                <w:top w:val="none" w:sz="0" w:space="0" w:color="auto"/>
                <w:left w:val="none" w:sz="0" w:space="0" w:color="auto"/>
                <w:bottom w:val="none" w:sz="0" w:space="0" w:color="auto"/>
                <w:right w:val="none" w:sz="0" w:space="0" w:color="auto"/>
              </w:divBdr>
            </w:div>
            <w:div w:id="594480065">
              <w:marLeft w:val="0"/>
              <w:marRight w:val="0"/>
              <w:marTop w:val="0"/>
              <w:marBottom w:val="0"/>
              <w:divBdr>
                <w:top w:val="none" w:sz="0" w:space="0" w:color="auto"/>
                <w:left w:val="none" w:sz="0" w:space="0" w:color="auto"/>
                <w:bottom w:val="none" w:sz="0" w:space="0" w:color="auto"/>
                <w:right w:val="none" w:sz="0" w:space="0" w:color="auto"/>
              </w:divBdr>
            </w:div>
          </w:divsChild>
        </w:div>
        <w:div w:id="1249733019">
          <w:marLeft w:val="0"/>
          <w:marRight w:val="0"/>
          <w:marTop w:val="0"/>
          <w:marBottom w:val="0"/>
          <w:divBdr>
            <w:top w:val="none" w:sz="0" w:space="0" w:color="auto"/>
            <w:left w:val="none" w:sz="0" w:space="0" w:color="auto"/>
            <w:bottom w:val="none" w:sz="0" w:space="0" w:color="auto"/>
            <w:right w:val="none" w:sz="0" w:space="0" w:color="auto"/>
          </w:divBdr>
          <w:divsChild>
            <w:div w:id="502625260">
              <w:marLeft w:val="0"/>
              <w:marRight w:val="0"/>
              <w:marTop w:val="0"/>
              <w:marBottom w:val="0"/>
              <w:divBdr>
                <w:top w:val="none" w:sz="0" w:space="0" w:color="auto"/>
                <w:left w:val="none" w:sz="0" w:space="0" w:color="auto"/>
                <w:bottom w:val="none" w:sz="0" w:space="0" w:color="auto"/>
                <w:right w:val="none" w:sz="0" w:space="0" w:color="auto"/>
              </w:divBdr>
            </w:div>
            <w:div w:id="1079130388">
              <w:marLeft w:val="0"/>
              <w:marRight w:val="0"/>
              <w:marTop w:val="0"/>
              <w:marBottom w:val="0"/>
              <w:divBdr>
                <w:top w:val="none" w:sz="0" w:space="0" w:color="auto"/>
                <w:left w:val="none" w:sz="0" w:space="0" w:color="auto"/>
                <w:bottom w:val="none" w:sz="0" w:space="0" w:color="auto"/>
                <w:right w:val="none" w:sz="0" w:space="0" w:color="auto"/>
              </w:divBdr>
            </w:div>
            <w:div w:id="1325015365">
              <w:marLeft w:val="0"/>
              <w:marRight w:val="0"/>
              <w:marTop w:val="0"/>
              <w:marBottom w:val="0"/>
              <w:divBdr>
                <w:top w:val="none" w:sz="0" w:space="0" w:color="auto"/>
                <w:left w:val="none" w:sz="0" w:space="0" w:color="auto"/>
                <w:bottom w:val="none" w:sz="0" w:space="0" w:color="auto"/>
                <w:right w:val="none" w:sz="0" w:space="0" w:color="auto"/>
              </w:divBdr>
            </w:div>
            <w:div w:id="1907303344">
              <w:marLeft w:val="0"/>
              <w:marRight w:val="0"/>
              <w:marTop w:val="0"/>
              <w:marBottom w:val="0"/>
              <w:divBdr>
                <w:top w:val="none" w:sz="0" w:space="0" w:color="auto"/>
                <w:left w:val="none" w:sz="0" w:space="0" w:color="auto"/>
                <w:bottom w:val="none" w:sz="0" w:space="0" w:color="auto"/>
                <w:right w:val="none" w:sz="0" w:space="0" w:color="auto"/>
              </w:divBdr>
            </w:div>
            <w:div w:id="379670290">
              <w:marLeft w:val="0"/>
              <w:marRight w:val="0"/>
              <w:marTop w:val="0"/>
              <w:marBottom w:val="0"/>
              <w:divBdr>
                <w:top w:val="none" w:sz="0" w:space="0" w:color="auto"/>
                <w:left w:val="none" w:sz="0" w:space="0" w:color="auto"/>
                <w:bottom w:val="none" w:sz="0" w:space="0" w:color="auto"/>
                <w:right w:val="none" w:sz="0" w:space="0" w:color="auto"/>
              </w:divBdr>
            </w:div>
            <w:div w:id="2006351572">
              <w:marLeft w:val="0"/>
              <w:marRight w:val="0"/>
              <w:marTop w:val="0"/>
              <w:marBottom w:val="0"/>
              <w:divBdr>
                <w:top w:val="none" w:sz="0" w:space="0" w:color="auto"/>
                <w:left w:val="none" w:sz="0" w:space="0" w:color="auto"/>
                <w:bottom w:val="none" w:sz="0" w:space="0" w:color="auto"/>
                <w:right w:val="none" w:sz="0" w:space="0" w:color="auto"/>
              </w:divBdr>
            </w:div>
          </w:divsChild>
        </w:div>
        <w:div w:id="1637298440">
          <w:marLeft w:val="0"/>
          <w:marRight w:val="0"/>
          <w:marTop w:val="0"/>
          <w:marBottom w:val="0"/>
          <w:divBdr>
            <w:top w:val="none" w:sz="0" w:space="0" w:color="auto"/>
            <w:left w:val="none" w:sz="0" w:space="0" w:color="auto"/>
            <w:bottom w:val="none" w:sz="0" w:space="0" w:color="auto"/>
            <w:right w:val="none" w:sz="0" w:space="0" w:color="auto"/>
          </w:divBdr>
          <w:divsChild>
            <w:div w:id="369841879">
              <w:marLeft w:val="0"/>
              <w:marRight w:val="0"/>
              <w:marTop w:val="0"/>
              <w:marBottom w:val="0"/>
              <w:divBdr>
                <w:top w:val="none" w:sz="0" w:space="0" w:color="auto"/>
                <w:left w:val="none" w:sz="0" w:space="0" w:color="auto"/>
                <w:bottom w:val="none" w:sz="0" w:space="0" w:color="auto"/>
                <w:right w:val="none" w:sz="0" w:space="0" w:color="auto"/>
              </w:divBdr>
            </w:div>
            <w:div w:id="312679474">
              <w:marLeft w:val="0"/>
              <w:marRight w:val="0"/>
              <w:marTop w:val="0"/>
              <w:marBottom w:val="0"/>
              <w:divBdr>
                <w:top w:val="none" w:sz="0" w:space="0" w:color="auto"/>
                <w:left w:val="none" w:sz="0" w:space="0" w:color="auto"/>
                <w:bottom w:val="none" w:sz="0" w:space="0" w:color="auto"/>
                <w:right w:val="none" w:sz="0" w:space="0" w:color="auto"/>
              </w:divBdr>
            </w:div>
            <w:div w:id="767965785">
              <w:marLeft w:val="0"/>
              <w:marRight w:val="0"/>
              <w:marTop w:val="0"/>
              <w:marBottom w:val="0"/>
              <w:divBdr>
                <w:top w:val="none" w:sz="0" w:space="0" w:color="auto"/>
                <w:left w:val="none" w:sz="0" w:space="0" w:color="auto"/>
                <w:bottom w:val="none" w:sz="0" w:space="0" w:color="auto"/>
                <w:right w:val="none" w:sz="0" w:space="0" w:color="auto"/>
              </w:divBdr>
            </w:div>
            <w:div w:id="217253455">
              <w:marLeft w:val="0"/>
              <w:marRight w:val="0"/>
              <w:marTop w:val="0"/>
              <w:marBottom w:val="0"/>
              <w:divBdr>
                <w:top w:val="none" w:sz="0" w:space="0" w:color="auto"/>
                <w:left w:val="none" w:sz="0" w:space="0" w:color="auto"/>
                <w:bottom w:val="none" w:sz="0" w:space="0" w:color="auto"/>
                <w:right w:val="none" w:sz="0" w:space="0" w:color="auto"/>
              </w:divBdr>
            </w:div>
            <w:div w:id="443577985">
              <w:marLeft w:val="0"/>
              <w:marRight w:val="0"/>
              <w:marTop w:val="0"/>
              <w:marBottom w:val="0"/>
              <w:divBdr>
                <w:top w:val="none" w:sz="0" w:space="0" w:color="auto"/>
                <w:left w:val="none" w:sz="0" w:space="0" w:color="auto"/>
                <w:bottom w:val="none" w:sz="0" w:space="0" w:color="auto"/>
                <w:right w:val="none" w:sz="0" w:space="0" w:color="auto"/>
              </w:divBdr>
            </w:div>
            <w:div w:id="1382636336">
              <w:marLeft w:val="0"/>
              <w:marRight w:val="0"/>
              <w:marTop w:val="0"/>
              <w:marBottom w:val="0"/>
              <w:divBdr>
                <w:top w:val="none" w:sz="0" w:space="0" w:color="auto"/>
                <w:left w:val="none" w:sz="0" w:space="0" w:color="auto"/>
                <w:bottom w:val="none" w:sz="0" w:space="0" w:color="auto"/>
                <w:right w:val="none" w:sz="0" w:space="0" w:color="auto"/>
              </w:divBdr>
            </w:div>
            <w:div w:id="1379208233">
              <w:marLeft w:val="0"/>
              <w:marRight w:val="0"/>
              <w:marTop w:val="0"/>
              <w:marBottom w:val="0"/>
              <w:divBdr>
                <w:top w:val="none" w:sz="0" w:space="0" w:color="auto"/>
                <w:left w:val="none" w:sz="0" w:space="0" w:color="auto"/>
                <w:bottom w:val="none" w:sz="0" w:space="0" w:color="auto"/>
                <w:right w:val="none" w:sz="0" w:space="0" w:color="auto"/>
              </w:divBdr>
            </w:div>
            <w:div w:id="5332349">
              <w:marLeft w:val="0"/>
              <w:marRight w:val="0"/>
              <w:marTop w:val="0"/>
              <w:marBottom w:val="0"/>
              <w:divBdr>
                <w:top w:val="none" w:sz="0" w:space="0" w:color="auto"/>
                <w:left w:val="none" w:sz="0" w:space="0" w:color="auto"/>
                <w:bottom w:val="none" w:sz="0" w:space="0" w:color="auto"/>
                <w:right w:val="none" w:sz="0" w:space="0" w:color="auto"/>
              </w:divBdr>
            </w:div>
            <w:div w:id="564802025">
              <w:marLeft w:val="0"/>
              <w:marRight w:val="0"/>
              <w:marTop w:val="0"/>
              <w:marBottom w:val="0"/>
              <w:divBdr>
                <w:top w:val="none" w:sz="0" w:space="0" w:color="auto"/>
                <w:left w:val="none" w:sz="0" w:space="0" w:color="auto"/>
                <w:bottom w:val="none" w:sz="0" w:space="0" w:color="auto"/>
                <w:right w:val="none" w:sz="0" w:space="0" w:color="auto"/>
              </w:divBdr>
            </w:div>
          </w:divsChild>
        </w:div>
        <w:div w:id="699284840">
          <w:marLeft w:val="0"/>
          <w:marRight w:val="0"/>
          <w:marTop w:val="0"/>
          <w:marBottom w:val="0"/>
          <w:divBdr>
            <w:top w:val="none" w:sz="0" w:space="0" w:color="auto"/>
            <w:left w:val="none" w:sz="0" w:space="0" w:color="auto"/>
            <w:bottom w:val="none" w:sz="0" w:space="0" w:color="auto"/>
            <w:right w:val="none" w:sz="0" w:space="0" w:color="auto"/>
          </w:divBdr>
          <w:divsChild>
            <w:div w:id="608391208">
              <w:marLeft w:val="0"/>
              <w:marRight w:val="0"/>
              <w:marTop w:val="0"/>
              <w:marBottom w:val="0"/>
              <w:divBdr>
                <w:top w:val="none" w:sz="0" w:space="0" w:color="auto"/>
                <w:left w:val="none" w:sz="0" w:space="0" w:color="auto"/>
                <w:bottom w:val="none" w:sz="0" w:space="0" w:color="auto"/>
                <w:right w:val="none" w:sz="0" w:space="0" w:color="auto"/>
              </w:divBdr>
            </w:div>
            <w:div w:id="950359703">
              <w:marLeft w:val="0"/>
              <w:marRight w:val="0"/>
              <w:marTop w:val="0"/>
              <w:marBottom w:val="0"/>
              <w:divBdr>
                <w:top w:val="none" w:sz="0" w:space="0" w:color="auto"/>
                <w:left w:val="none" w:sz="0" w:space="0" w:color="auto"/>
                <w:bottom w:val="none" w:sz="0" w:space="0" w:color="auto"/>
                <w:right w:val="none" w:sz="0" w:space="0" w:color="auto"/>
              </w:divBdr>
            </w:div>
            <w:div w:id="12609469">
              <w:marLeft w:val="0"/>
              <w:marRight w:val="0"/>
              <w:marTop w:val="0"/>
              <w:marBottom w:val="0"/>
              <w:divBdr>
                <w:top w:val="none" w:sz="0" w:space="0" w:color="auto"/>
                <w:left w:val="none" w:sz="0" w:space="0" w:color="auto"/>
                <w:bottom w:val="none" w:sz="0" w:space="0" w:color="auto"/>
                <w:right w:val="none" w:sz="0" w:space="0" w:color="auto"/>
              </w:divBdr>
            </w:div>
            <w:div w:id="1476678624">
              <w:marLeft w:val="0"/>
              <w:marRight w:val="0"/>
              <w:marTop w:val="0"/>
              <w:marBottom w:val="0"/>
              <w:divBdr>
                <w:top w:val="none" w:sz="0" w:space="0" w:color="auto"/>
                <w:left w:val="none" w:sz="0" w:space="0" w:color="auto"/>
                <w:bottom w:val="none" w:sz="0" w:space="0" w:color="auto"/>
                <w:right w:val="none" w:sz="0" w:space="0" w:color="auto"/>
              </w:divBdr>
            </w:div>
            <w:div w:id="1713991192">
              <w:marLeft w:val="0"/>
              <w:marRight w:val="0"/>
              <w:marTop w:val="0"/>
              <w:marBottom w:val="0"/>
              <w:divBdr>
                <w:top w:val="none" w:sz="0" w:space="0" w:color="auto"/>
                <w:left w:val="none" w:sz="0" w:space="0" w:color="auto"/>
                <w:bottom w:val="none" w:sz="0" w:space="0" w:color="auto"/>
                <w:right w:val="none" w:sz="0" w:space="0" w:color="auto"/>
              </w:divBdr>
            </w:div>
            <w:div w:id="1210998411">
              <w:marLeft w:val="0"/>
              <w:marRight w:val="0"/>
              <w:marTop w:val="0"/>
              <w:marBottom w:val="0"/>
              <w:divBdr>
                <w:top w:val="none" w:sz="0" w:space="0" w:color="auto"/>
                <w:left w:val="none" w:sz="0" w:space="0" w:color="auto"/>
                <w:bottom w:val="none" w:sz="0" w:space="0" w:color="auto"/>
                <w:right w:val="none" w:sz="0" w:space="0" w:color="auto"/>
              </w:divBdr>
            </w:div>
          </w:divsChild>
        </w:div>
        <w:div w:id="982273560">
          <w:marLeft w:val="0"/>
          <w:marRight w:val="0"/>
          <w:marTop w:val="0"/>
          <w:marBottom w:val="0"/>
          <w:divBdr>
            <w:top w:val="none" w:sz="0" w:space="0" w:color="auto"/>
            <w:left w:val="none" w:sz="0" w:space="0" w:color="auto"/>
            <w:bottom w:val="none" w:sz="0" w:space="0" w:color="auto"/>
            <w:right w:val="none" w:sz="0" w:space="0" w:color="auto"/>
          </w:divBdr>
          <w:divsChild>
            <w:div w:id="1707824874">
              <w:marLeft w:val="0"/>
              <w:marRight w:val="0"/>
              <w:marTop w:val="0"/>
              <w:marBottom w:val="0"/>
              <w:divBdr>
                <w:top w:val="none" w:sz="0" w:space="0" w:color="auto"/>
                <w:left w:val="none" w:sz="0" w:space="0" w:color="auto"/>
                <w:bottom w:val="none" w:sz="0" w:space="0" w:color="auto"/>
                <w:right w:val="none" w:sz="0" w:space="0" w:color="auto"/>
              </w:divBdr>
            </w:div>
            <w:div w:id="1998260252">
              <w:marLeft w:val="0"/>
              <w:marRight w:val="0"/>
              <w:marTop w:val="0"/>
              <w:marBottom w:val="0"/>
              <w:divBdr>
                <w:top w:val="none" w:sz="0" w:space="0" w:color="auto"/>
                <w:left w:val="none" w:sz="0" w:space="0" w:color="auto"/>
                <w:bottom w:val="none" w:sz="0" w:space="0" w:color="auto"/>
                <w:right w:val="none" w:sz="0" w:space="0" w:color="auto"/>
              </w:divBdr>
            </w:div>
            <w:div w:id="855998273">
              <w:marLeft w:val="0"/>
              <w:marRight w:val="0"/>
              <w:marTop w:val="0"/>
              <w:marBottom w:val="0"/>
              <w:divBdr>
                <w:top w:val="none" w:sz="0" w:space="0" w:color="auto"/>
                <w:left w:val="none" w:sz="0" w:space="0" w:color="auto"/>
                <w:bottom w:val="none" w:sz="0" w:space="0" w:color="auto"/>
                <w:right w:val="none" w:sz="0" w:space="0" w:color="auto"/>
              </w:divBdr>
            </w:div>
            <w:div w:id="89473404">
              <w:marLeft w:val="0"/>
              <w:marRight w:val="0"/>
              <w:marTop w:val="0"/>
              <w:marBottom w:val="0"/>
              <w:divBdr>
                <w:top w:val="none" w:sz="0" w:space="0" w:color="auto"/>
                <w:left w:val="none" w:sz="0" w:space="0" w:color="auto"/>
                <w:bottom w:val="none" w:sz="0" w:space="0" w:color="auto"/>
                <w:right w:val="none" w:sz="0" w:space="0" w:color="auto"/>
              </w:divBdr>
            </w:div>
            <w:div w:id="1241983975">
              <w:marLeft w:val="0"/>
              <w:marRight w:val="0"/>
              <w:marTop w:val="0"/>
              <w:marBottom w:val="0"/>
              <w:divBdr>
                <w:top w:val="none" w:sz="0" w:space="0" w:color="auto"/>
                <w:left w:val="none" w:sz="0" w:space="0" w:color="auto"/>
                <w:bottom w:val="none" w:sz="0" w:space="0" w:color="auto"/>
                <w:right w:val="none" w:sz="0" w:space="0" w:color="auto"/>
              </w:divBdr>
            </w:div>
            <w:div w:id="1525098230">
              <w:marLeft w:val="0"/>
              <w:marRight w:val="0"/>
              <w:marTop w:val="0"/>
              <w:marBottom w:val="0"/>
              <w:divBdr>
                <w:top w:val="none" w:sz="0" w:space="0" w:color="auto"/>
                <w:left w:val="none" w:sz="0" w:space="0" w:color="auto"/>
                <w:bottom w:val="none" w:sz="0" w:space="0" w:color="auto"/>
                <w:right w:val="none" w:sz="0" w:space="0" w:color="auto"/>
              </w:divBdr>
            </w:div>
            <w:div w:id="1063143361">
              <w:marLeft w:val="0"/>
              <w:marRight w:val="0"/>
              <w:marTop w:val="0"/>
              <w:marBottom w:val="0"/>
              <w:divBdr>
                <w:top w:val="none" w:sz="0" w:space="0" w:color="auto"/>
                <w:left w:val="none" w:sz="0" w:space="0" w:color="auto"/>
                <w:bottom w:val="none" w:sz="0" w:space="0" w:color="auto"/>
                <w:right w:val="none" w:sz="0" w:space="0" w:color="auto"/>
              </w:divBdr>
            </w:div>
            <w:div w:id="1114591158">
              <w:marLeft w:val="0"/>
              <w:marRight w:val="0"/>
              <w:marTop w:val="0"/>
              <w:marBottom w:val="0"/>
              <w:divBdr>
                <w:top w:val="none" w:sz="0" w:space="0" w:color="auto"/>
                <w:left w:val="none" w:sz="0" w:space="0" w:color="auto"/>
                <w:bottom w:val="none" w:sz="0" w:space="0" w:color="auto"/>
                <w:right w:val="none" w:sz="0" w:space="0" w:color="auto"/>
              </w:divBdr>
            </w:div>
            <w:div w:id="162092386">
              <w:marLeft w:val="0"/>
              <w:marRight w:val="0"/>
              <w:marTop w:val="0"/>
              <w:marBottom w:val="0"/>
              <w:divBdr>
                <w:top w:val="none" w:sz="0" w:space="0" w:color="auto"/>
                <w:left w:val="none" w:sz="0" w:space="0" w:color="auto"/>
                <w:bottom w:val="none" w:sz="0" w:space="0" w:color="auto"/>
                <w:right w:val="none" w:sz="0" w:space="0" w:color="auto"/>
              </w:divBdr>
            </w:div>
          </w:divsChild>
        </w:div>
        <w:div w:id="1656379491">
          <w:marLeft w:val="0"/>
          <w:marRight w:val="0"/>
          <w:marTop w:val="0"/>
          <w:marBottom w:val="0"/>
          <w:divBdr>
            <w:top w:val="none" w:sz="0" w:space="0" w:color="auto"/>
            <w:left w:val="none" w:sz="0" w:space="0" w:color="auto"/>
            <w:bottom w:val="none" w:sz="0" w:space="0" w:color="auto"/>
            <w:right w:val="none" w:sz="0" w:space="0" w:color="auto"/>
          </w:divBdr>
          <w:divsChild>
            <w:div w:id="35085973">
              <w:marLeft w:val="0"/>
              <w:marRight w:val="0"/>
              <w:marTop w:val="0"/>
              <w:marBottom w:val="0"/>
              <w:divBdr>
                <w:top w:val="none" w:sz="0" w:space="0" w:color="auto"/>
                <w:left w:val="none" w:sz="0" w:space="0" w:color="auto"/>
                <w:bottom w:val="none" w:sz="0" w:space="0" w:color="auto"/>
                <w:right w:val="none" w:sz="0" w:space="0" w:color="auto"/>
              </w:divBdr>
            </w:div>
            <w:div w:id="195702547">
              <w:marLeft w:val="0"/>
              <w:marRight w:val="0"/>
              <w:marTop w:val="0"/>
              <w:marBottom w:val="0"/>
              <w:divBdr>
                <w:top w:val="none" w:sz="0" w:space="0" w:color="auto"/>
                <w:left w:val="none" w:sz="0" w:space="0" w:color="auto"/>
                <w:bottom w:val="none" w:sz="0" w:space="0" w:color="auto"/>
                <w:right w:val="none" w:sz="0" w:space="0" w:color="auto"/>
              </w:divBdr>
            </w:div>
            <w:div w:id="2023162222">
              <w:marLeft w:val="0"/>
              <w:marRight w:val="0"/>
              <w:marTop w:val="0"/>
              <w:marBottom w:val="0"/>
              <w:divBdr>
                <w:top w:val="none" w:sz="0" w:space="0" w:color="auto"/>
                <w:left w:val="none" w:sz="0" w:space="0" w:color="auto"/>
                <w:bottom w:val="none" w:sz="0" w:space="0" w:color="auto"/>
                <w:right w:val="none" w:sz="0" w:space="0" w:color="auto"/>
              </w:divBdr>
            </w:div>
          </w:divsChild>
        </w:div>
        <w:div w:id="1598443640">
          <w:marLeft w:val="0"/>
          <w:marRight w:val="0"/>
          <w:marTop w:val="0"/>
          <w:marBottom w:val="0"/>
          <w:divBdr>
            <w:top w:val="none" w:sz="0" w:space="0" w:color="auto"/>
            <w:left w:val="none" w:sz="0" w:space="0" w:color="auto"/>
            <w:bottom w:val="none" w:sz="0" w:space="0" w:color="auto"/>
            <w:right w:val="none" w:sz="0" w:space="0" w:color="auto"/>
          </w:divBdr>
          <w:divsChild>
            <w:div w:id="1821848462">
              <w:marLeft w:val="0"/>
              <w:marRight w:val="0"/>
              <w:marTop w:val="0"/>
              <w:marBottom w:val="0"/>
              <w:divBdr>
                <w:top w:val="none" w:sz="0" w:space="0" w:color="auto"/>
                <w:left w:val="none" w:sz="0" w:space="0" w:color="auto"/>
                <w:bottom w:val="none" w:sz="0" w:space="0" w:color="auto"/>
                <w:right w:val="none" w:sz="0" w:space="0" w:color="auto"/>
              </w:divBdr>
            </w:div>
            <w:div w:id="1945065310">
              <w:marLeft w:val="0"/>
              <w:marRight w:val="0"/>
              <w:marTop w:val="0"/>
              <w:marBottom w:val="0"/>
              <w:divBdr>
                <w:top w:val="none" w:sz="0" w:space="0" w:color="auto"/>
                <w:left w:val="none" w:sz="0" w:space="0" w:color="auto"/>
                <w:bottom w:val="none" w:sz="0" w:space="0" w:color="auto"/>
                <w:right w:val="none" w:sz="0" w:space="0" w:color="auto"/>
              </w:divBdr>
            </w:div>
          </w:divsChild>
        </w:div>
        <w:div w:id="1292979614">
          <w:marLeft w:val="0"/>
          <w:marRight w:val="0"/>
          <w:marTop w:val="0"/>
          <w:marBottom w:val="0"/>
          <w:divBdr>
            <w:top w:val="none" w:sz="0" w:space="0" w:color="auto"/>
            <w:left w:val="none" w:sz="0" w:space="0" w:color="auto"/>
            <w:bottom w:val="none" w:sz="0" w:space="0" w:color="auto"/>
            <w:right w:val="none" w:sz="0" w:space="0" w:color="auto"/>
          </w:divBdr>
          <w:divsChild>
            <w:div w:id="773015491">
              <w:marLeft w:val="0"/>
              <w:marRight w:val="0"/>
              <w:marTop w:val="0"/>
              <w:marBottom w:val="0"/>
              <w:divBdr>
                <w:top w:val="none" w:sz="0" w:space="0" w:color="auto"/>
                <w:left w:val="none" w:sz="0" w:space="0" w:color="auto"/>
                <w:bottom w:val="none" w:sz="0" w:space="0" w:color="auto"/>
                <w:right w:val="none" w:sz="0" w:space="0" w:color="auto"/>
              </w:divBdr>
            </w:div>
            <w:div w:id="633216115">
              <w:marLeft w:val="0"/>
              <w:marRight w:val="0"/>
              <w:marTop w:val="0"/>
              <w:marBottom w:val="0"/>
              <w:divBdr>
                <w:top w:val="none" w:sz="0" w:space="0" w:color="auto"/>
                <w:left w:val="none" w:sz="0" w:space="0" w:color="auto"/>
                <w:bottom w:val="none" w:sz="0" w:space="0" w:color="auto"/>
                <w:right w:val="none" w:sz="0" w:space="0" w:color="auto"/>
              </w:divBdr>
            </w:div>
            <w:div w:id="1979601184">
              <w:marLeft w:val="0"/>
              <w:marRight w:val="0"/>
              <w:marTop w:val="0"/>
              <w:marBottom w:val="0"/>
              <w:divBdr>
                <w:top w:val="none" w:sz="0" w:space="0" w:color="auto"/>
                <w:left w:val="none" w:sz="0" w:space="0" w:color="auto"/>
                <w:bottom w:val="none" w:sz="0" w:space="0" w:color="auto"/>
                <w:right w:val="none" w:sz="0" w:space="0" w:color="auto"/>
              </w:divBdr>
            </w:div>
          </w:divsChild>
        </w:div>
        <w:div w:id="1689142401">
          <w:marLeft w:val="0"/>
          <w:marRight w:val="0"/>
          <w:marTop w:val="0"/>
          <w:marBottom w:val="0"/>
          <w:divBdr>
            <w:top w:val="none" w:sz="0" w:space="0" w:color="auto"/>
            <w:left w:val="none" w:sz="0" w:space="0" w:color="auto"/>
            <w:bottom w:val="none" w:sz="0" w:space="0" w:color="auto"/>
            <w:right w:val="none" w:sz="0" w:space="0" w:color="auto"/>
          </w:divBdr>
          <w:divsChild>
            <w:div w:id="1068921890">
              <w:marLeft w:val="0"/>
              <w:marRight w:val="0"/>
              <w:marTop w:val="0"/>
              <w:marBottom w:val="0"/>
              <w:divBdr>
                <w:top w:val="none" w:sz="0" w:space="0" w:color="auto"/>
                <w:left w:val="none" w:sz="0" w:space="0" w:color="auto"/>
                <w:bottom w:val="none" w:sz="0" w:space="0" w:color="auto"/>
                <w:right w:val="none" w:sz="0" w:space="0" w:color="auto"/>
              </w:divBdr>
            </w:div>
            <w:div w:id="1641880957">
              <w:marLeft w:val="0"/>
              <w:marRight w:val="0"/>
              <w:marTop w:val="0"/>
              <w:marBottom w:val="0"/>
              <w:divBdr>
                <w:top w:val="none" w:sz="0" w:space="0" w:color="auto"/>
                <w:left w:val="none" w:sz="0" w:space="0" w:color="auto"/>
                <w:bottom w:val="none" w:sz="0" w:space="0" w:color="auto"/>
                <w:right w:val="none" w:sz="0" w:space="0" w:color="auto"/>
              </w:divBdr>
            </w:div>
          </w:divsChild>
        </w:div>
        <w:div w:id="2008552600">
          <w:marLeft w:val="0"/>
          <w:marRight w:val="0"/>
          <w:marTop w:val="0"/>
          <w:marBottom w:val="0"/>
          <w:divBdr>
            <w:top w:val="none" w:sz="0" w:space="0" w:color="auto"/>
            <w:left w:val="none" w:sz="0" w:space="0" w:color="auto"/>
            <w:bottom w:val="none" w:sz="0" w:space="0" w:color="auto"/>
            <w:right w:val="none" w:sz="0" w:space="0" w:color="auto"/>
          </w:divBdr>
          <w:divsChild>
            <w:div w:id="813454489">
              <w:marLeft w:val="0"/>
              <w:marRight w:val="0"/>
              <w:marTop w:val="0"/>
              <w:marBottom w:val="0"/>
              <w:divBdr>
                <w:top w:val="none" w:sz="0" w:space="0" w:color="auto"/>
                <w:left w:val="none" w:sz="0" w:space="0" w:color="auto"/>
                <w:bottom w:val="none" w:sz="0" w:space="0" w:color="auto"/>
                <w:right w:val="none" w:sz="0" w:space="0" w:color="auto"/>
              </w:divBdr>
            </w:div>
            <w:div w:id="451872711">
              <w:marLeft w:val="0"/>
              <w:marRight w:val="0"/>
              <w:marTop w:val="0"/>
              <w:marBottom w:val="0"/>
              <w:divBdr>
                <w:top w:val="none" w:sz="0" w:space="0" w:color="auto"/>
                <w:left w:val="none" w:sz="0" w:space="0" w:color="auto"/>
                <w:bottom w:val="none" w:sz="0" w:space="0" w:color="auto"/>
                <w:right w:val="none" w:sz="0" w:space="0" w:color="auto"/>
              </w:divBdr>
            </w:div>
          </w:divsChild>
        </w:div>
        <w:div w:id="237399551">
          <w:marLeft w:val="0"/>
          <w:marRight w:val="0"/>
          <w:marTop w:val="0"/>
          <w:marBottom w:val="0"/>
          <w:divBdr>
            <w:top w:val="none" w:sz="0" w:space="0" w:color="auto"/>
            <w:left w:val="none" w:sz="0" w:space="0" w:color="auto"/>
            <w:bottom w:val="none" w:sz="0" w:space="0" w:color="auto"/>
            <w:right w:val="none" w:sz="0" w:space="0" w:color="auto"/>
          </w:divBdr>
          <w:divsChild>
            <w:div w:id="436828092">
              <w:marLeft w:val="0"/>
              <w:marRight w:val="0"/>
              <w:marTop w:val="0"/>
              <w:marBottom w:val="0"/>
              <w:divBdr>
                <w:top w:val="none" w:sz="0" w:space="0" w:color="auto"/>
                <w:left w:val="none" w:sz="0" w:space="0" w:color="auto"/>
                <w:bottom w:val="none" w:sz="0" w:space="0" w:color="auto"/>
                <w:right w:val="none" w:sz="0" w:space="0" w:color="auto"/>
              </w:divBdr>
            </w:div>
            <w:div w:id="133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4301">
      <w:bodyDiv w:val="1"/>
      <w:marLeft w:val="0"/>
      <w:marRight w:val="0"/>
      <w:marTop w:val="0"/>
      <w:marBottom w:val="0"/>
      <w:divBdr>
        <w:top w:val="none" w:sz="0" w:space="0" w:color="auto"/>
        <w:left w:val="none" w:sz="0" w:space="0" w:color="auto"/>
        <w:bottom w:val="none" w:sz="0" w:space="0" w:color="auto"/>
        <w:right w:val="none" w:sz="0" w:space="0" w:color="auto"/>
      </w:divBdr>
    </w:div>
    <w:div w:id="1430465049">
      <w:bodyDiv w:val="1"/>
      <w:marLeft w:val="0"/>
      <w:marRight w:val="0"/>
      <w:marTop w:val="0"/>
      <w:marBottom w:val="0"/>
      <w:divBdr>
        <w:top w:val="none" w:sz="0" w:space="0" w:color="auto"/>
        <w:left w:val="none" w:sz="0" w:space="0" w:color="auto"/>
        <w:bottom w:val="none" w:sz="0" w:space="0" w:color="auto"/>
        <w:right w:val="none" w:sz="0" w:space="0" w:color="auto"/>
      </w:divBdr>
    </w:div>
    <w:div w:id="1616520612">
      <w:bodyDiv w:val="1"/>
      <w:marLeft w:val="0"/>
      <w:marRight w:val="0"/>
      <w:marTop w:val="0"/>
      <w:marBottom w:val="0"/>
      <w:divBdr>
        <w:top w:val="none" w:sz="0" w:space="0" w:color="auto"/>
        <w:left w:val="none" w:sz="0" w:space="0" w:color="auto"/>
        <w:bottom w:val="none" w:sz="0" w:space="0" w:color="auto"/>
        <w:right w:val="none" w:sz="0" w:space="0" w:color="auto"/>
      </w:divBdr>
      <w:divsChild>
        <w:div w:id="418327418">
          <w:marLeft w:val="0"/>
          <w:marRight w:val="0"/>
          <w:marTop w:val="0"/>
          <w:marBottom w:val="0"/>
          <w:divBdr>
            <w:top w:val="none" w:sz="0" w:space="0" w:color="auto"/>
            <w:left w:val="none" w:sz="0" w:space="0" w:color="auto"/>
            <w:bottom w:val="none" w:sz="0" w:space="0" w:color="auto"/>
            <w:right w:val="none" w:sz="0" w:space="0" w:color="auto"/>
          </w:divBdr>
          <w:divsChild>
            <w:div w:id="1375690575">
              <w:marLeft w:val="0"/>
              <w:marRight w:val="0"/>
              <w:marTop w:val="0"/>
              <w:marBottom w:val="0"/>
              <w:divBdr>
                <w:top w:val="none" w:sz="0" w:space="0" w:color="auto"/>
                <w:left w:val="none" w:sz="0" w:space="0" w:color="auto"/>
                <w:bottom w:val="none" w:sz="0" w:space="0" w:color="auto"/>
                <w:right w:val="none" w:sz="0" w:space="0" w:color="auto"/>
              </w:divBdr>
            </w:div>
            <w:div w:id="289046434">
              <w:marLeft w:val="0"/>
              <w:marRight w:val="0"/>
              <w:marTop w:val="0"/>
              <w:marBottom w:val="0"/>
              <w:divBdr>
                <w:top w:val="none" w:sz="0" w:space="0" w:color="auto"/>
                <w:left w:val="none" w:sz="0" w:space="0" w:color="auto"/>
                <w:bottom w:val="none" w:sz="0" w:space="0" w:color="auto"/>
                <w:right w:val="none" w:sz="0" w:space="0" w:color="auto"/>
              </w:divBdr>
            </w:div>
            <w:div w:id="445199041">
              <w:marLeft w:val="0"/>
              <w:marRight w:val="0"/>
              <w:marTop w:val="0"/>
              <w:marBottom w:val="0"/>
              <w:divBdr>
                <w:top w:val="none" w:sz="0" w:space="0" w:color="auto"/>
                <w:left w:val="none" w:sz="0" w:space="0" w:color="auto"/>
                <w:bottom w:val="none" w:sz="0" w:space="0" w:color="auto"/>
                <w:right w:val="none" w:sz="0" w:space="0" w:color="auto"/>
              </w:divBdr>
            </w:div>
            <w:div w:id="956331214">
              <w:marLeft w:val="0"/>
              <w:marRight w:val="0"/>
              <w:marTop w:val="0"/>
              <w:marBottom w:val="0"/>
              <w:divBdr>
                <w:top w:val="none" w:sz="0" w:space="0" w:color="auto"/>
                <w:left w:val="none" w:sz="0" w:space="0" w:color="auto"/>
                <w:bottom w:val="none" w:sz="0" w:space="0" w:color="auto"/>
                <w:right w:val="none" w:sz="0" w:space="0" w:color="auto"/>
              </w:divBdr>
            </w:div>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1670138311">
          <w:marLeft w:val="0"/>
          <w:marRight w:val="0"/>
          <w:marTop w:val="0"/>
          <w:marBottom w:val="0"/>
          <w:divBdr>
            <w:top w:val="none" w:sz="0" w:space="0" w:color="auto"/>
            <w:left w:val="none" w:sz="0" w:space="0" w:color="auto"/>
            <w:bottom w:val="none" w:sz="0" w:space="0" w:color="auto"/>
            <w:right w:val="none" w:sz="0" w:space="0" w:color="auto"/>
          </w:divBdr>
          <w:divsChild>
            <w:div w:id="183400556">
              <w:marLeft w:val="0"/>
              <w:marRight w:val="0"/>
              <w:marTop w:val="0"/>
              <w:marBottom w:val="0"/>
              <w:divBdr>
                <w:top w:val="none" w:sz="0" w:space="0" w:color="auto"/>
                <w:left w:val="none" w:sz="0" w:space="0" w:color="auto"/>
                <w:bottom w:val="none" w:sz="0" w:space="0" w:color="auto"/>
                <w:right w:val="none" w:sz="0" w:space="0" w:color="auto"/>
              </w:divBdr>
            </w:div>
            <w:div w:id="30032313">
              <w:marLeft w:val="0"/>
              <w:marRight w:val="0"/>
              <w:marTop w:val="0"/>
              <w:marBottom w:val="0"/>
              <w:divBdr>
                <w:top w:val="none" w:sz="0" w:space="0" w:color="auto"/>
                <w:left w:val="none" w:sz="0" w:space="0" w:color="auto"/>
                <w:bottom w:val="none" w:sz="0" w:space="0" w:color="auto"/>
                <w:right w:val="none" w:sz="0" w:space="0" w:color="auto"/>
              </w:divBdr>
            </w:div>
          </w:divsChild>
        </w:div>
        <w:div w:id="1212883390">
          <w:marLeft w:val="0"/>
          <w:marRight w:val="0"/>
          <w:marTop w:val="0"/>
          <w:marBottom w:val="0"/>
          <w:divBdr>
            <w:top w:val="none" w:sz="0" w:space="0" w:color="auto"/>
            <w:left w:val="none" w:sz="0" w:space="0" w:color="auto"/>
            <w:bottom w:val="none" w:sz="0" w:space="0" w:color="auto"/>
            <w:right w:val="none" w:sz="0" w:space="0" w:color="auto"/>
          </w:divBdr>
          <w:divsChild>
            <w:div w:id="2132476329">
              <w:marLeft w:val="0"/>
              <w:marRight w:val="0"/>
              <w:marTop w:val="0"/>
              <w:marBottom w:val="0"/>
              <w:divBdr>
                <w:top w:val="none" w:sz="0" w:space="0" w:color="auto"/>
                <w:left w:val="none" w:sz="0" w:space="0" w:color="auto"/>
                <w:bottom w:val="none" w:sz="0" w:space="0" w:color="auto"/>
                <w:right w:val="none" w:sz="0" w:space="0" w:color="auto"/>
              </w:divBdr>
            </w:div>
            <w:div w:id="799611444">
              <w:marLeft w:val="0"/>
              <w:marRight w:val="0"/>
              <w:marTop w:val="0"/>
              <w:marBottom w:val="0"/>
              <w:divBdr>
                <w:top w:val="none" w:sz="0" w:space="0" w:color="auto"/>
                <w:left w:val="none" w:sz="0" w:space="0" w:color="auto"/>
                <w:bottom w:val="none" w:sz="0" w:space="0" w:color="auto"/>
                <w:right w:val="none" w:sz="0" w:space="0" w:color="auto"/>
              </w:divBdr>
            </w:div>
            <w:div w:id="1477724344">
              <w:marLeft w:val="0"/>
              <w:marRight w:val="0"/>
              <w:marTop w:val="0"/>
              <w:marBottom w:val="0"/>
              <w:divBdr>
                <w:top w:val="none" w:sz="0" w:space="0" w:color="auto"/>
                <w:left w:val="none" w:sz="0" w:space="0" w:color="auto"/>
                <w:bottom w:val="none" w:sz="0" w:space="0" w:color="auto"/>
                <w:right w:val="none" w:sz="0" w:space="0" w:color="auto"/>
              </w:divBdr>
            </w:div>
            <w:div w:id="1645619684">
              <w:marLeft w:val="0"/>
              <w:marRight w:val="0"/>
              <w:marTop w:val="0"/>
              <w:marBottom w:val="0"/>
              <w:divBdr>
                <w:top w:val="none" w:sz="0" w:space="0" w:color="auto"/>
                <w:left w:val="none" w:sz="0" w:space="0" w:color="auto"/>
                <w:bottom w:val="none" w:sz="0" w:space="0" w:color="auto"/>
                <w:right w:val="none" w:sz="0" w:space="0" w:color="auto"/>
              </w:divBdr>
            </w:div>
            <w:div w:id="924457813">
              <w:marLeft w:val="0"/>
              <w:marRight w:val="0"/>
              <w:marTop w:val="0"/>
              <w:marBottom w:val="0"/>
              <w:divBdr>
                <w:top w:val="none" w:sz="0" w:space="0" w:color="auto"/>
                <w:left w:val="none" w:sz="0" w:space="0" w:color="auto"/>
                <w:bottom w:val="none" w:sz="0" w:space="0" w:color="auto"/>
                <w:right w:val="none" w:sz="0" w:space="0" w:color="auto"/>
              </w:divBdr>
            </w:div>
            <w:div w:id="438333136">
              <w:marLeft w:val="0"/>
              <w:marRight w:val="0"/>
              <w:marTop w:val="0"/>
              <w:marBottom w:val="0"/>
              <w:divBdr>
                <w:top w:val="none" w:sz="0" w:space="0" w:color="auto"/>
                <w:left w:val="none" w:sz="0" w:space="0" w:color="auto"/>
                <w:bottom w:val="none" w:sz="0" w:space="0" w:color="auto"/>
                <w:right w:val="none" w:sz="0" w:space="0" w:color="auto"/>
              </w:divBdr>
            </w:div>
          </w:divsChild>
        </w:div>
        <w:div w:id="852494447">
          <w:marLeft w:val="0"/>
          <w:marRight w:val="0"/>
          <w:marTop w:val="0"/>
          <w:marBottom w:val="0"/>
          <w:divBdr>
            <w:top w:val="none" w:sz="0" w:space="0" w:color="auto"/>
            <w:left w:val="none" w:sz="0" w:space="0" w:color="auto"/>
            <w:bottom w:val="none" w:sz="0" w:space="0" w:color="auto"/>
            <w:right w:val="none" w:sz="0" w:space="0" w:color="auto"/>
          </w:divBdr>
          <w:divsChild>
            <w:div w:id="291375478">
              <w:marLeft w:val="0"/>
              <w:marRight w:val="0"/>
              <w:marTop w:val="0"/>
              <w:marBottom w:val="0"/>
              <w:divBdr>
                <w:top w:val="none" w:sz="0" w:space="0" w:color="auto"/>
                <w:left w:val="none" w:sz="0" w:space="0" w:color="auto"/>
                <w:bottom w:val="none" w:sz="0" w:space="0" w:color="auto"/>
                <w:right w:val="none" w:sz="0" w:space="0" w:color="auto"/>
              </w:divBdr>
            </w:div>
            <w:div w:id="1974172050">
              <w:marLeft w:val="0"/>
              <w:marRight w:val="0"/>
              <w:marTop w:val="0"/>
              <w:marBottom w:val="0"/>
              <w:divBdr>
                <w:top w:val="none" w:sz="0" w:space="0" w:color="auto"/>
                <w:left w:val="none" w:sz="0" w:space="0" w:color="auto"/>
                <w:bottom w:val="none" w:sz="0" w:space="0" w:color="auto"/>
                <w:right w:val="none" w:sz="0" w:space="0" w:color="auto"/>
              </w:divBdr>
            </w:div>
            <w:div w:id="109709463">
              <w:marLeft w:val="0"/>
              <w:marRight w:val="0"/>
              <w:marTop w:val="0"/>
              <w:marBottom w:val="0"/>
              <w:divBdr>
                <w:top w:val="none" w:sz="0" w:space="0" w:color="auto"/>
                <w:left w:val="none" w:sz="0" w:space="0" w:color="auto"/>
                <w:bottom w:val="none" w:sz="0" w:space="0" w:color="auto"/>
                <w:right w:val="none" w:sz="0" w:space="0" w:color="auto"/>
              </w:divBdr>
            </w:div>
            <w:div w:id="531458140">
              <w:marLeft w:val="0"/>
              <w:marRight w:val="0"/>
              <w:marTop w:val="0"/>
              <w:marBottom w:val="0"/>
              <w:divBdr>
                <w:top w:val="none" w:sz="0" w:space="0" w:color="auto"/>
                <w:left w:val="none" w:sz="0" w:space="0" w:color="auto"/>
                <w:bottom w:val="none" w:sz="0" w:space="0" w:color="auto"/>
                <w:right w:val="none" w:sz="0" w:space="0" w:color="auto"/>
              </w:divBdr>
            </w:div>
          </w:divsChild>
        </w:div>
        <w:div w:id="1620918512">
          <w:marLeft w:val="0"/>
          <w:marRight w:val="0"/>
          <w:marTop w:val="0"/>
          <w:marBottom w:val="0"/>
          <w:divBdr>
            <w:top w:val="none" w:sz="0" w:space="0" w:color="auto"/>
            <w:left w:val="none" w:sz="0" w:space="0" w:color="auto"/>
            <w:bottom w:val="none" w:sz="0" w:space="0" w:color="auto"/>
            <w:right w:val="none" w:sz="0" w:space="0" w:color="auto"/>
          </w:divBdr>
          <w:divsChild>
            <w:div w:id="386223716">
              <w:marLeft w:val="0"/>
              <w:marRight w:val="0"/>
              <w:marTop w:val="0"/>
              <w:marBottom w:val="0"/>
              <w:divBdr>
                <w:top w:val="none" w:sz="0" w:space="0" w:color="auto"/>
                <w:left w:val="none" w:sz="0" w:space="0" w:color="auto"/>
                <w:bottom w:val="none" w:sz="0" w:space="0" w:color="auto"/>
                <w:right w:val="none" w:sz="0" w:space="0" w:color="auto"/>
              </w:divBdr>
            </w:div>
          </w:divsChild>
        </w:div>
        <w:div w:id="1517113780">
          <w:marLeft w:val="0"/>
          <w:marRight w:val="0"/>
          <w:marTop w:val="0"/>
          <w:marBottom w:val="0"/>
          <w:divBdr>
            <w:top w:val="none" w:sz="0" w:space="0" w:color="auto"/>
            <w:left w:val="none" w:sz="0" w:space="0" w:color="auto"/>
            <w:bottom w:val="none" w:sz="0" w:space="0" w:color="auto"/>
            <w:right w:val="none" w:sz="0" w:space="0" w:color="auto"/>
          </w:divBdr>
          <w:divsChild>
            <w:div w:id="1516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6941">
      <w:bodyDiv w:val="1"/>
      <w:marLeft w:val="0"/>
      <w:marRight w:val="0"/>
      <w:marTop w:val="0"/>
      <w:marBottom w:val="0"/>
      <w:divBdr>
        <w:top w:val="none" w:sz="0" w:space="0" w:color="auto"/>
        <w:left w:val="none" w:sz="0" w:space="0" w:color="auto"/>
        <w:bottom w:val="none" w:sz="0" w:space="0" w:color="auto"/>
        <w:right w:val="none" w:sz="0" w:space="0" w:color="auto"/>
      </w:divBdr>
    </w:div>
    <w:div w:id="1775056458">
      <w:bodyDiv w:val="1"/>
      <w:marLeft w:val="0"/>
      <w:marRight w:val="0"/>
      <w:marTop w:val="0"/>
      <w:marBottom w:val="0"/>
      <w:divBdr>
        <w:top w:val="none" w:sz="0" w:space="0" w:color="auto"/>
        <w:left w:val="none" w:sz="0" w:space="0" w:color="auto"/>
        <w:bottom w:val="none" w:sz="0" w:space="0" w:color="auto"/>
        <w:right w:val="none" w:sz="0" w:space="0" w:color="auto"/>
      </w:divBdr>
      <w:divsChild>
        <w:div w:id="2033527449">
          <w:marLeft w:val="0"/>
          <w:marRight w:val="0"/>
          <w:marTop w:val="0"/>
          <w:marBottom w:val="0"/>
          <w:divBdr>
            <w:top w:val="none" w:sz="0" w:space="0" w:color="auto"/>
            <w:left w:val="none" w:sz="0" w:space="0" w:color="auto"/>
            <w:bottom w:val="none" w:sz="0" w:space="0" w:color="auto"/>
            <w:right w:val="none" w:sz="0" w:space="0" w:color="auto"/>
          </w:divBdr>
          <w:divsChild>
            <w:div w:id="938097417">
              <w:marLeft w:val="0"/>
              <w:marRight w:val="0"/>
              <w:marTop w:val="0"/>
              <w:marBottom w:val="0"/>
              <w:divBdr>
                <w:top w:val="none" w:sz="0" w:space="0" w:color="auto"/>
                <w:left w:val="none" w:sz="0" w:space="0" w:color="auto"/>
                <w:bottom w:val="none" w:sz="0" w:space="0" w:color="auto"/>
                <w:right w:val="none" w:sz="0" w:space="0" w:color="auto"/>
              </w:divBdr>
            </w:div>
            <w:div w:id="1939675546">
              <w:marLeft w:val="0"/>
              <w:marRight w:val="0"/>
              <w:marTop w:val="0"/>
              <w:marBottom w:val="0"/>
              <w:divBdr>
                <w:top w:val="none" w:sz="0" w:space="0" w:color="auto"/>
                <w:left w:val="none" w:sz="0" w:space="0" w:color="auto"/>
                <w:bottom w:val="none" w:sz="0" w:space="0" w:color="auto"/>
                <w:right w:val="none" w:sz="0" w:space="0" w:color="auto"/>
              </w:divBdr>
            </w:div>
            <w:div w:id="853501345">
              <w:marLeft w:val="0"/>
              <w:marRight w:val="0"/>
              <w:marTop w:val="0"/>
              <w:marBottom w:val="0"/>
              <w:divBdr>
                <w:top w:val="none" w:sz="0" w:space="0" w:color="auto"/>
                <w:left w:val="none" w:sz="0" w:space="0" w:color="auto"/>
                <w:bottom w:val="none" w:sz="0" w:space="0" w:color="auto"/>
                <w:right w:val="none" w:sz="0" w:space="0" w:color="auto"/>
              </w:divBdr>
            </w:div>
            <w:div w:id="1799227045">
              <w:marLeft w:val="0"/>
              <w:marRight w:val="0"/>
              <w:marTop w:val="0"/>
              <w:marBottom w:val="0"/>
              <w:divBdr>
                <w:top w:val="none" w:sz="0" w:space="0" w:color="auto"/>
                <w:left w:val="none" w:sz="0" w:space="0" w:color="auto"/>
                <w:bottom w:val="none" w:sz="0" w:space="0" w:color="auto"/>
                <w:right w:val="none" w:sz="0" w:space="0" w:color="auto"/>
              </w:divBdr>
            </w:div>
            <w:div w:id="1824855620">
              <w:marLeft w:val="0"/>
              <w:marRight w:val="0"/>
              <w:marTop w:val="0"/>
              <w:marBottom w:val="0"/>
              <w:divBdr>
                <w:top w:val="none" w:sz="0" w:space="0" w:color="auto"/>
                <w:left w:val="none" w:sz="0" w:space="0" w:color="auto"/>
                <w:bottom w:val="none" w:sz="0" w:space="0" w:color="auto"/>
                <w:right w:val="none" w:sz="0" w:space="0" w:color="auto"/>
              </w:divBdr>
            </w:div>
            <w:div w:id="1048530887">
              <w:marLeft w:val="0"/>
              <w:marRight w:val="0"/>
              <w:marTop w:val="0"/>
              <w:marBottom w:val="0"/>
              <w:divBdr>
                <w:top w:val="none" w:sz="0" w:space="0" w:color="auto"/>
                <w:left w:val="none" w:sz="0" w:space="0" w:color="auto"/>
                <w:bottom w:val="none" w:sz="0" w:space="0" w:color="auto"/>
                <w:right w:val="none" w:sz="0" w:space="0" w:color="auto"/>
              </w:divBdr>
            </w:div>
            <w:div w:id="668215680">
              <w:marLeft w:val="0"/>
              <w:marRight w:val="0"/>
              <w:marTop w:val="0"/>
              <w:marBottom w:val="0"/>
              <w:divBdr>
                <w:top w:val="none" w:sz="0" w:space="0" w:color="auto"/>
                <w:left w:val="none" w:sz="0" w:space="0" w:color="auto"/>
                <w:bottom w:val="none" w:sz="0" w:space="0" w:color="auto"/>
                <w:right w:val="none" w:sz="0" w:space="0" w:color="auto"/>
              </w:divBdr>
            </w:div>
            <w:div w:id="772360269">
              <w:marLeft w:val="0"/>
              <w:marRight w:val="0"/>
              <w:marTop w:val="0"/>
              <w:marBottom w:val="0"/>
              <w:divBdr>
                <w:top w:val="none" w:sz="0" w:space="0" w:color="auto"/>
                <w:left w:val="none" w:sz="0" w:space="0" w:color="auto"/>
                <w:bottom w:val="none" w:sz="0" w:space="0" w:color="auto"/>
                <w:right w:val="none" w:sz="0" w:space="0" w:color="auto"/>
              </w:divBdr>
            </w:div>
          </w:divsChild>
        </w:div>
        <w:div w:id="2098987031">
          <w:marLeft w:val="0"/>
          <w:marRight w:val="0"/>
          <w:marTop w:val="0"/>
          <w:marBottom w:val="0"/>
          <w:divBdr>
            <w:top w:val="none" w:sz="0" w:space="0" w:color="auto"/>
            <w:left w:val="none" w:sz="0" w:space="0" w:color="auto"/>
            <w:bottom w:val="none" w:sz="0" w:space="0" w:color="auto"/>
            <w:right w:val="none" w:sz="0" w:space="0" w:color="auto"/>
          </w:divBdr>
          <w:divsChild>
            <w:div w:id="854881448">
              <w:marLeft w:val="0"/>
              <w:marRight w:val="0"/>
              <w:marTop w:val="0"/>
              <w:marBottom w:val="0"/>
              <w:divBdr>
                <w:top w:val="none" w:sz="0" w:space="0" w:color="auto"/>
                <w:left w:val="none" w:sz="0" w:space="0" w:color="auto"/>
                <w:bottom w:val="none" w:sz="0" w:space="0" w:color="auto"/>
                <w:right w:val="none" w:sz="0" w:space="0" w:color="auto"/>
              </w:divBdr>
            </w:div>
            <w:div w:id="118455028">
              <w:marLeft w:val="0"/>
              <w:marRight w:val="0"/>
              <w:marTop w:val="0"/>
              <w:marBottom w:val="0"/>
              <w:divBdr>
                <w:top w:val="none" w:sz="0" w:space="0" w:color="auto"/>
                <w:left w:val="none" w:sz="0" w:space="0" w:color="auto"/>
                <w:bottom w:val="none" w:sz="0" w:space="0" w:color="auto"/>
                <w:right w:val="none" w:sz="0" w:space="0" w:color="auto"/>
              </w:divBdr>
            </w:div>
            <w:div w:id="73405515">
              <w:marLeft w:val="0"/>
              <w:marRight w:val="0"/>
              <w:marTop w:val="0"/>
              <w:marBottom w:val="0"/>
              <w:divBdr>
                <w:top w:val="none" w:sz="0" w:space="0" w:color="auto"/>
                <w:left w:val="none" w:sz="0" w:space="0" w:color="auto"/>
                <w:bottom w:val="none" w:sz="0" w:space="0" w:color="auto"/>
                <w:right w:val="none" w:sz="0" w:space="0" w:color="auto"/>
              </w:divBdr>
            </w:div>
            <w:div w:id="931605">
              <w:marLeft w:val="0"/>
              <w:marRight w:val="0"/>
              <w:marTop w:val="0"/>
              <w:marBottom w:val="0"/>
              <w:divBdr>
                <w:top w:val="none" w:sz="0" w:space="0" w:color="auto"/>
                <w:left w:val="none" w:sz="0" w:space="0" w:color="auto"/>
                <w:bottom w:val="none" w:sz="0" w:space="0" w:color="auto"/>
                <w:right w:val="none" w:sz="0" w:space="0" w:color="auto"/>
              </w:divBdr>
            </w:div>
            <w:div w:id="712584817">
              <w:marLeft w:val="0"/>
              <w:marRight w:val="0"/>
              <w:marTop w:val="0"/>
              <w:marBottom w:val="0"/>
              <w:divBdr>
                <w:top w:val="none" w:sz="0" w:space="0" w:color="auto"/>
                <w:left w:val="none" w:sz="0" w:space="0" w:color="auto"/>
                <w:bottom w:val="none" w:sz="0" w:space="0" w:color="auto"/>
                <w:right w:val="none" w:sz="0" w:space="0" w:color="auto"/>
              </w:divBdr>
            </w:div>
            <w:div w:id="699864850">
              <w:marLeft w:val="0"/>
              <w:marRight w:val="0"/>
              <w:marTop w:val="0"/>
              <w:marBottom w:val="0"/>
              <w:divBdr>
                <w:top w:val="none" w:sz="0" w:space="0" w:color="auto"/>
                <w:left w:val="none" w:sz="0" w:space="0" w:color="auto"/>
                <w:bottom w:val="none" w:sz="0" w:space="0" w:color="auto"/>
                <w:right w:val="none" w:sz="0" w:space="0" w:color="auto"/>
              </w:divBdr>
            </w:div>
            <w:div w:id="200365767">
              <w:marLeft w:val="0"/>
              <w:marRight w:val="0"/>
              <w:marTop w:val="0"/>
              <w:marBottom w:val="0"/>
              <w:divBdr>
                <w:top w:val="none" w:sz="0" w:space="0" w:color="auto"/>
                <w:left w:val="none" w:sz="0" w:space="0" w:color="auto"/>
                <w:bottom w:val="none" w:sz="0" w:space="0" w:color="auto"/>
                <w:right w:val="none" w:sz="0" w:space="0" w:color="auto"/>
              </w:divBdr>
            </w:div>
            <w:div w:id="910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0599">
      <w:bodyDiv w:val="1"/>
      <w:marLeft w:val="0"/>
      <w:marRight w:val="0"/>
      <w:marTop w:val="0"/>
      <w:marBottom w:val="0"/>
      <w:divBdr>
        <w:top w:val="none" w:sz="0" w:space="0" w:color="auto"/>
        <w:left w:val="none" w:sz="0" w:space="0" w:color="auto"/>
        <w:bottom w:val="none" w:sz="0" w:space="0" w:color="auto"/>
        <w:right w:val="none" w:sz="0" w:space="0" w:color="auto"/>
      </w:divBdr>
    </w:div>
    <w:div w:id="1782337164">
      <w:bodyDiv w:val="1"/>
      <w:marLeft w:val="0"/>
      <w:marRight w:val="0"/>
      <w:marTop w:val="0"/>
      <w:marBottom w:val="0"/>
      <w:divBdr>
        <w:top w:val="none" w:sz="0" w:space="0" w:color="auto"/>
        <w:left w:val="none" w:sz="0" w:space="0" w:color="auto"/>
        <w:bottom w:val="none" w:sz="0" w:space="0" w:color="auto"/>
        <w:right w:val="none" w:sz="0" w:space="0" w:color="auto"/>
      </w:divBdr>
      <w:divsChild>
        <w:div w:id="403986850">
          <w:marLeft w:val="0"/>
          <w:marRight w:val="0"/>
          <w:marTop w:val="0"/>
          <w:marBottom w:val="0"/>
          <w:divBdr>
            <w:top w:val="none" w:sz="0" w:space="0" w:color="auto"/>
            <w:left w:val="none" w:sz="0" w:space="0" w:color="auto"/>
            <w:bottom w:val="none" w:sz="0" w:space="0" w:color="auto"/>
            <w:right w:val="none" w:sz="0" w:space="0" w:color="auto"/>
          </w:divBdr>
          <w:divsChild>
            <w:div w:id="705299163">
              <w:marLeft w:val="0"/>
              <w:marRight w:val="0"/>
              <w:marTop w:val="0"/>
              <w:marBottom w:val="0"/>
              <w:divBdr>
                <w:top w:val="none" w:sz="0" w:space="0" w:color="auto"/>
                <w:left w:val="none" w:sz="0" w:space="0" w:color="auto"/>
                <w:bottom w:val="none" w:sz="0" w:space="0" w:color="auto"/>
                <w:right w:val="none" w:sz="0" w:space="0" w:color="auto"/>
              </w:divBdr>
            </w:div>
            <w:div w:id="29414452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918909167">
              <w:marLeft w:val="0"/>
              <w:marRight w:val="0"/>
              <w:marTop w:val="0"/>
              <w:marBottom w:val="0"/>
              <w:divBdr>
                <w:top w:val="none" w:sz="0" w:space="0" w:color="auto"/>
                <w:left w:val="none" w:sz="0" w:space="0" w:color="auto"/>
                <w:bottom w:val="none" w:sz="0" w:space="0" w:color="auto"/>
                <w:right w:val="none" w:sz="0" w:space="0" w:color="auto"/>
              </w:divBdr>
            </w:div>
            <w:div w:id="998996987">
              <w:marLeft w:val="0"/>
              <w:marRight w:val="0"/>
              <w:marTop w:val="0"/>
              <w:marBottom w:val="0"/>
              <w:divBdr>
                <w:top w:val="none" w:sz="0" w:space="0" w:color="auto"/>
                <w:left w:val="none" w:sz="0" w:space="0" w:color="auto"/>
                <w:bottom w:val="none" w:sz="0" w:space="0" w:color="auto"/>
                <w:right w:val="none" w:sz="0" w:space="0" w:color="auto"/>
              </w:divBdr>
            </w:div>
            <w:div w:id="160390919">
              <w:marLeft w:val="0"/>
              <w:marRight w:val="0"/>
              <w:marTop w:val="0"/>
              <w:marBottom w:val="0"/>
              <w:divBdr>
                <w:top w:val="none" w:sz="0" w:space="0" w:color="auto"/>
                <w:left w:val="none" w:sz="0" w:space="0" w:color="auto"/>
                <w:bottom w:val="none" w:sz="0" w:space="0" w:color="auto"/>
                <w:right w:val="none" w:sz="0" w:space="0" w:color="auto"/>
              </w:divBdr>
            </w:div>
            <w:div w:id="650866306">
              <w:marLeft w:val="0"/>
              <w:marRight w:val="0"/>
              <w:marTop w:val="0"/>
              <w:marBottom w:val="0"/>
              <w:divBdr>
                <w:top w:val="none" w:sz="0" w:space="0" w:color="auto"/>
                <w:left w:val="none" w:sz="0" w:space="0" w:color="auto"/>
                <w:bottom w:val="none" w:sz="0" w:space="0" w:color="auto"/>
                <w:right w:val="none" w:sz="0" w:space="0" w:color="auto"/>
              </w:divBdr>
            </w:div>
            <w:div w:id="189608853">
              <w:marLeft w:val="0"/>
              <w:marRight w:val="0"/>
              <w:marTop w:val="0"/>
              <w:marBottom w:val="0"/>
              <w:divBdr>
                <w:top w:val="none" w:sz="0" w:space="0" w:color="auto"/>
                <w:left w:val="none" w:sz="0" w:space="0" w:color="auto"/>
                <w:bottom w:val="none" w:sz="0" w:space="0" w:color="auto"/>
                <w:right w:val="none" w:sz="0" w:space="0" w:color="auto"/>
              </w:divBdr>
            </w:div>
            <w:div w:id="19744964">
              <w:marLeft w:val="0"/>
              <w:marRight w:val="0"/>
              <w:marTop w:val="0"/>
              <w:marBottom w:val="0"/>
              <w:divBdr>
                <w:top w:val="none" w:sz="0" w:space="0" w:color="auto"/>
                <w:left w:val="none" w:sz="0" w:space="0" w:color="auto"/>
                <w:bottom w:val="none" w:sz="0" w:space="0" w:color="auto"/>
                <w:right w:val="none" w:sz="0" w:space="0" w:color="auto"/>
              </w:divBdr>
            </w:div>
          </w:divsChild>
        </w:div>
        <w:div w:id="1850488498">
          <w:marLeft w:val="0"/>
          <w:marRight w:val="0"/>
          <w:marTop w:val="0"/>
          <w:marBottom w:val="0"/>
          <w:divBdr>
            <w:top w:val="none" w:sz="0" w:space="0" w:color="auto"/>
            <w:left w:val="none" w:sz="0" w:space="0" w:color="auto"/>
            <w:bottom w:val="none" w:sz="0" w:space="0" w:color="auto"/>
            <w:right w:val="none" w:sz="0" w:space="0" w:color="auto"/>
          </w:divBdr>
          <w:divsChild>
            <w:div w:id="870386940">
              <w:marLeft w:val="0"/>
              <w:marRight w:val="0"/>
              <w:marTop w:val="0"/>
              <w:marBottom w:val="0"/>
              <w:divBdr>
                <w:top w:val="none" w:sz="0" w:space="0" w:color="auto"/>
                <w:left w:val="none" w:sz="0" w:space="0" w:color="auto"/>
                <w:bottom w:val="none" w:sz="0" w:space="0" w:color="auto"/>
                <w:right w:val="none" w:sz="0" w:space="0" w:color="auto"/>
              </w:divBdr>
            </w:div>
            <w:div w:id="809253652">
              <w:marLeft w:val="0"/>
              <w:marRight w:val="0"/>
              <w:marTop w:val="0"/>
              <w:marBottom w:val="0"/>
              <w:divBdr>
                <w:top w:val="none" w:sz="0" w:space="0" w:color="auto"/>
                <w:left w:val="none" w:sz="0" w:space="0" w:color="auto"/>
                <w:bottom w:val="none" w:sz="0" w:space="0" w:color="auto"/>
                <w:right w:val="none" w:sz="0" w:space="0" w:color="auto"/>
              </w:divBdr>
            </w:div>
            <w:div w:id="2090421669">
              <w:marLeft w:val="0"/>
              <w:marRight w:val="0"/>
              <w:marTop w:val="0"/>
              <w:marBottom w:val="0"/>
              <w:divBdr>
                <w:top w:val="none" w:sz="0" w:space="0" w:color="auto"/>
                <w:left w:val="none" w:sz="0" w:space="0" w:color="auto"/>
                <w:bottom w:val="none" w:sz="0" w:space="0" w:color="auto"/>
                <w:right w:val="none" w:sz="0" w:space="0" w:color="auto"/>
              </w:divBdr>
            </w:div>
            <w:div w:id="1236748080">
              <w:marLeft w:val="0"/>
              <w:marRight w:val="0"/>
              <w:marTop w:val="0"/>
              <w:marBottom w:val="0"/>
              <w:divBdr>
                <w:top w:val="none" w:sz="0" w:space="0" w:color="auto"/>
                <w:left w:val="none" w:sz="0" w:space="0" w:color="auto"/>
                <w:bottom w:val="none" w:sz="0" w:space="0" w:color="auto"/>
                <w:right w:val="none" w:sz="0" w:space="0" w:color="auto"/>
              </w:divBdr>
            </w:div>
            <w:div w:id="676419370">
              <w:marLeft w:val="0"/>
              <w:marRight w:val="0"/>
              <w:marTop w:val="0"/>
              <w:marBottom w:val="0"/>
              <w:divBdr>
                <w:top w:val="none" w:sz="0" w:space="0" w:color="auto"/>
                <w:left w:val="none" w:sz="0" w:space="0" w:color="auto"/>
                <w:bottom w:val="none" w:sz="0" w:space="0" w:color="auto"/>
                <w:right w:val="none" w:sz="0" w:space="0" w:color="auto"/>
              </w:divBdr>
            </w:div>
            <w:div w:id="359287284">
              <w:marLeft w:val="0"/>
              <w:marRight w:val="0"/>
              <w:marTop w:val="0"/>
              <w:marBottom w:val="0"/>
              <w:divBdr>
                <w:top w:val="none" w:sz="0" w:space="0" w:color="auto"/>
                <w:left w:val="none" w:sz="0" w:space="0" w:color="auto"/>
                <w:bottom w:val="none" w:sz="0" w:space="0" w:color="auto"/>
                <w:right w:val="none" w:sz="0" w:space="0" w:color="auto"/>
              </w:divBdr>
            </w:div>
            <w:div w:id="792795772">
              <w:marLeft w:val="0"/>
              <w:marRight w:val="0"/>
              <w:marTop w:val="0"/>
              <w:marBottom w:val="0"/>
              <w:divBdr>
                <w:top w:val="none" w:sz="0" w:space="0" w:color="auto"/>
                <w:left w:val="none" w:sz="0" w:space="0" w:color="auto"/>
                <w:bottom w:val="none" w:sz="0" w:space="0" w:color="auto"/>
                <w:right w:val="none" w:sz="0" w:space="0" w:color="auto"/>
              </w:divBdr>
            </w:div>
            <w:div w:id="200553096">
              <w:marLeft w:val="0"/>
              <w:marRight w:val="0"/>
              <w:marTop w:val="0"/>
              <w:marBottom w:val="0"/>
              <w:divBdr>
                <w:top w:val="none" w:sz="0" w:space="0" w:color="auto"/>
                <w:left w:val="none" w:sz="0" w:space="0" w:color="auto"/>
                <w:bottom w:val="none" w:sz="0" w:space="0" w:color="auto"/>
                <w:right w:val="none" w:sz="0" w:space="0" w:color="auto"/>
              </w:divBdr>
            </w:div>
            <w:div w:id="276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849">
      <w:bodyDiv w:val="1"/>
      <w:marLeft w:val="0"/>
      <w:marRight w:val="0"/>
      <w:marTop w:val="0"/>
      <w:marBottom w:val="0"/>
      <w:divBdr>
        <w:top w:val="none" w:sz="0" w:space="0" w:color="auto"/>
        <w:left w:val="none" w:sz="0" w:space="0" w:color="auto"/>
        <w:bottom w:val="none" w:sz="0" w:space="0" w:color="auto"/>
        <w:right w:val="none" w:sz="0" w:space="0" w:color="auto"/>
      </w:divBdr>
    </w:div>
    <w:div w:id="1821729505">
      <w:bodyDiv w:val="1"/>
      <w:marLeft w:val="0"/>
      <w:marRight w:val="0"/>
      <w:marTop w:val="0"/>
      <w:marBottom w:val="0"/>
      <w:divBdr>
        <w:top w:val="none" w:sz="0" w:space="0" w:color="auto"/>
        <w:left w:val="none" w:sz="0" w:space="0" w:color="auto"/>
        <w:bottom w:val="none" w:sz="0" w:space="0" w:color="auto"/>
        <w:right w:val="none" w:sz="0" w:space="0" w:color="auto"/>
      </w:divBdr>
    </w:div>
    <w:div w:id="1893805219">
      <w:bodyDiv w:val="1"/>
      <w:marLeft w:val="0"/>
      <w:marRight w:val="0"/>
      <w:marTop w:val="0"/>
      <w:marBottom w:val="0"/>
      <w:divBdr>
        <w:top w:val="none" w:sz="0" w:space="0" w:color="auto"/>
        <w:left w:val="none" w:sz="0" w:space="0" w:color="auto"/>
        <w:bottom w:val="none" w:sz="0" w:space="0" w:color="auto"/>
        <w:right w:val="none" w:sz="0" w:space="0" w:color="auto"/>
      </w:divBdr>
      <w:divsChild>
        <w:div w:id="302778516">
          <w:marLeft w:val="0"/>
          <w:marRight w:val="0"/>
          <w:marTop w:val="0"/>
          <w:marBottom w:val="0"/>
          <w:divBdr>
            <w:top w:val="none" w:sz="0" w:space="0" w:color="auto"/>
            <w:left w:val="none" w:sz="0" w:space="0" w:color="auto"/>
            <w:bottom w:val="none" w:sz="0" w:space="0" w:color="auto"/>
            <w:right w:val="none" w:sz="0" w:space="0" w:color="auto"/>
          </w:divBdr>
        </w:div>
        <w:div w:id="514155354">
          <w:marLeft w:val="0"/>
          <w:marRight w:val="0"/>
          <w:marTop w:val="0"/>
          <w:marBottom w:val="0"/>
          <w:divBdr>
            <w:top w:val="none" w:sz="0" w:space="0" w:color="auto"/>
            <w:left w:val="none" w:sz="0" w:space="0" w:color="auto"/>
            <w:bottom w:val="none" w:sz="0" w:space="0" w:color="auto"/>
            <w:right w:val="none" w:sz="0" w:space="0" w:color="auto"/>
          </w:divBdr>
        </w:div>
        <w:div w:id="409736017">
          <w:marLeft w:val="0"/>
          <w:marRight w:val="0"/>
          <w:marTop w:val="0"/>
          <w:marBottom w:val="0"/>
          <w:divBdr>
            <w:top w:val="none" w:sz="0" w:space="0" w:color="auto"/>
            <w:left w:val="none" w:sz="0" w:space="0" w:color="auto"/>
            <w:bottom w:val="none" w:sz="0" w:space="0" w:color="auto"/>
            <w:right w:val="none" w:sz="0" w:space="0" w:color="auto"/>
          </w:divBdr>
        </w:div>
        <w:div w:id="262761272">
          <w:marLeft w:val="0"/>
          <w:marRight w:val="0"/>
          <w:marTop w:val="0"/>
          <w:marBottom w:val="0"/>
          <w:divBdr>
            <w:top w:val="none" w:sz="0" w:space="0" w:color="auto"/>
            <w:left w:val="none" w:sz="0" w:space="0" w:color="auto"/>
            <w:bottom w:val="none" w:sz="0" w:space="0" w:color="auto"/>
            <w:right w:val="none" w:sz="0" w:space="0" w:color="auto"/>
          </w:divBdr>
        </w:div>
      </w:divsChild>
    </w:div>
    <w:div w:id="1924607050">
      <w:bodyDiv w:val="1"/>
      <w:marLeft w:val="0"/>
      <w:marRight w:val="0"/>
      <w:marTop w:val="0"/>
      <w:marBottom w:val="0"/>
      <w:divBdr>
        <w:top w:val="none" w:sz="0" w:space="0" w:color="auto"/>
        <w:left w:val="none" w:sz="0" w:space="0" w:color="auto"/>
        <w:bottom w:val="none" w:sz="0" w:space="0" w:color="auto"/>
        <w:right w:val="none" w:sz="0" w:space="0" w:color="auto"/>
      </w:divBdr>
    </w:div>
    <w:div w:id="1939292751">
      <w:bodyDiv w:val="1"/>
      <w:marLeft w:val="0"/>
      <w:marRight w:val="0"/>
      <w:marTop w:val="0"/>
      <w:marBottom w:val="0"/>
      <w:divBdr>
        <w:top w:val="none" w:sz="0" w:space="0" w:color="auto"/>
        <w:left w:val="none" w:sz="0" w:space="0" w:color="auto"/>
        <w:bottom w:val="none" w:sz="0" w:space="0" w:color="auto"/>
        <w:right w:val="none" w:sz="0" w:space="0" w:color="auto"/>
      </w:divBdr>
      <w:divsChild>
        <w:div w:id="2039816303">
          <w:marLeft w:val="0"/>
          <w:marRight w:val="0"/>
          <w:marTop w:val="0"/>
          <w:marBottom w:val="0"/>
          <w:divBdr>
            <w:top w:val="none" w:sz="0" w:space="0" w:color="auto"/>
            <w:left w:val="none" w:sz="0" w:space="0" w:color="auto"/>
            <w:bottom w:val="none" w:sz="0" w:space="0" w:color="auto"/>
            <w:right w:val="none" w:sz="0" w:space="0" w:color="auto"/>
          </w:divBdr>
          <w:divsChild>
            <w:div w:id="1642805114">
              <w:marLeft w:val="0"/>
              <w:marRight w:val="0"/>
              <w:marTop w:val="0"/>
              <w:marBottom w:val="0"/>
              <w:divBdr>
                <w:top w:val="none" w:sz="0" w:space="0" w:color="auto"/>
                <w:left w:val="none" w:sz="0" w:space="0" w:color="auto"/>
                <w:bottom w:val="none" w:sz="0" w:space="0" w:color="auto"/>
                <w:right w:val="none" w:sz="0" w:space="0" w:color="auto"/>
              </w:divBdr>
            </w:div>
            <w:div w:id="1342588678">
              <w:marLeft w:val="0"/>
              <w:marRight w:val="0"/>
              <w:marTop w:val="0"/>
              <w:marBottom w:val="0"/>
              <w:divBdr>
                <w:top w:val="none" w:sz="0" w:space="0" w:color="auto"/>
                <w:left w:val="none" w:sz="0" w:space="0" w:color="auto"/>
                <w:bottom w:val="none" w:sz="0" w:space="0" w:color="auto"/>
                <w:right w:val="none" w:sz="0" w:space="0" w:color="auto"/>
              </w:divBdr>
            </w:div>
            <w:div w:id="1213543417">
              <w:marLeft w:val="0"/>
              <w:marRight w:val="0"/>
              <w:marTop w:val="0"/>
              <w:marBottom w:val="0"/>
              <w:divBdr>
                <w:top w:val="none" w:sz="0" w:space="0" w:color="auto"/>
                <w:left w:val="none" w:sz="0" w:space="0" w:color="auto"/>
                <w:bottom w:val="none" w:sz="0" w:space="0" w:color="auto"/>
                <w:right w:val="none" w:sz="0" w:space="0" w:color="auto"/>
              </w:divBdr>
            </w:div>
            <w:div w:id="1721401011">
              <w:marLeft w:val="0"/>
              <w:marRight w:val="0"/>
              <w:marTop w:val="0"/>
              <w:marBottom w:val="0"/>
              <w:divBdr>
                <w:top w:val="none" w:sz="0" w:space="0" w:color="auto"/>
                <w:left w:val="none" w:sz="0" w:space="0" w:color="auto"/>
                <w:bottom w:val="none" w:sz="0" w:space="0" w:color="auto"/>
                <w:right w:val="none" w:sz="0" w:space="0" w:color="auto"/>
              </w:divBdr>
            </w:div>
            <w:div w:id="948048296">
              <w:marLeft w:val="0"/>
              <w:marRight w:val="0"/>
              <w:marTop w:val="0"/>
              <w:marBottom w:val="0"/>
              <w:divBdr>
                <w:top w:val="none" w:sz="0" w:space="0" w:color="auto"/>
                <w:left w:val="none" w:sz="0" w:space="0" w:color="auto"/>
                <w:bottom w:val="none" w:sz="0" w:space="0" w:color="auto"/>
                <w:right w:val="none" w:sz="0" w:space="0" w:color="auto"/>
              </w:divBdr>
            </w:div>
          </w:divsChild>
        </w:div>
        <w:div w:id="1723943264">
          <w:marLeft w:val="0"/>
          <w:marRight w:val="0"/>
          <w:marTop w:val="0"/>
          <w:marBottom w:val="0"/>
          <w:divBdr>
            <w:top w:val="none" w:sz="0" w:space="0" w:color="auto"/>
            <w:left w:val="none" w:sz="0" w:space="0" w:color="auto"/>
            <w:bottom w:val="none" w:sz="0" w:space="0" w:color="auto"/>
            <w:right w:val="none" w:sz="0" w:space="0" w:color="auto"/>
          </w:divBdr>
          <w:divsChild>
            <w:div w:id="1360856200">
              <w:marLeft w:val="0"/>
              <w:marRight w:val="0"/>
              <w:marTop w:val="0"/>
              <w:marBottom w:val="0"/>
              <w:divBdr>
                <w:top w:val="none" w:sz="0" w:space="0" w:color="auto"/>
                <w:left w:val="none" w:sz="0" w:space="0" w:color="auto"/>
                <w:bottom w:val="none" w:sz="0" w:space="0" w:color="auto"/>
                <w:right w:val="none" w:sz="0" w:space="0" w:color="auto"/>
              </w:divBdr>
            </w:div>
            <w:div w:id="1658219734">
              <w:marLeft w:val="0"/>
              <w:marRight w:val="0"/>
              <w:marTop w:val="0"/>
              <w:marBottom w:val="0"/>
              <w:divBdr>
                <w:top w:val="none" w:sz="0" w:space="0" w:color="auto"/>
                <w:left w:val="none" w:sz="0" w:space="0" w:color="auto"/>
                <w:bottom w:val="none" w:sz="0" w:space="0" w:color="auto"/>
                <w:right w:val="none" w:sz="0" w:space="0" w:color="auto"/>
              </w:divBdr>
            </w:div>
          </w:divsChild>
        </w:div>
        <w:div w:id="1691489748">
          <w:marLeft w:val="0"/>
          <w:marRight w:val="0"/>
          <w:marTop w:val="0"/>
          <w:marBottom w:val="0"/>
          <w:divBdr>
            <w:top w:val="none" w:sz="0" w:space="0" w:color="auto"/>
            <w:left w:val="none" w:sz="0" w:space="0" w:color="auto"/>
            <w:bottom w:val="none" w:sz="0" w:space="0" w:color="auto"/>
            <w:right w:val="none" w:sz="0" w:space="0" w:color="auto"/>
          </w:divBdr>
          <w:divsChild>
            <w:div w:id="360326638">
              <w:marLeft w:val="0"/>
              <w:marRight w:val="0"/>
              <w:marTop w:val="0"/>
              <w:marBottom w:val="0"/>
              <w:divBdr>
                <w:top w:val="none" w:sz="0" w:space="0" w:color="auto"/>
                <w:left w:val="none" w:sz="0" w:space="0" w:color="auto"/>
                <w:bottom w:val="none" w:sz="0" w:space="0" w:color="auto"/>
                <w:right w:val="none" w:sz="0" w:space="0" w:color="auto"/>
              </w:divBdr>
            </w:div>
            <w:div w:id="738402203">
              <w:marLeft w:val="0"/>
              <w:marRight w:val="0"/>
              <w:marTop w:val="0"/>
              <w:marBottom w:val="0"/>
              <w:divBdr>
                <w:top w:val="none" w:sz="0" w:space="0" w:color="auto"/>
                <w:left w:val="none" w:sz="0" w:space="0" w:color="auto"/>
                <w:bottom w:val="none" w:sz="0" w:space="0" w:color="auto"/>
                <w:right w:val="none" w:sz="0" w:space="0" w:color="auto"/>
              </w:divBdr>
            </w:div>
            <w:div w:id="2071884168">
              <w:marLeft w:val="0"/>
              <w:marRight w:val="0"/>
              <w:marTop w:val="0"/>
              <w:marBottom w:val="0"/>
              <w:divBdr>
                <w:top w:val="none" w:sz="0" w:space="0" w:color="auto"/>
                <w:left w:val="none" w:sz="0" w:space="0" w:color="auto"/>
                <w:bottom w:val="none" w:sz="0" w:space="0" w:color="auto"/>
                <w:right w:val="none" w:sz="0" w:space="0" w:color="auto"/>
              </w:divBdr>
            </w:div>
            <w:div w:id="452790212">
              <w:marLeft w:val="0"/>
              <w:marRight w:val="0"/>
              <w:marTop w:val="0"/>
              <w:marBottom w:val="0"/>
              <w:divBdr>
                <w:top w:val="none" w:sz="0" w:space="0" w:color="auto"/>
                <w:left w:val="none" w:sz="0" w:space="0" w:color="auto"/>
                <w:bottom w:val="none" w:sz="0" w:space="0" w:color="auto"/>
                <w:right w:val="none" w:sz="0" w:space="0" w:color="auto"/>
              </w:divBdr>
            </w:div>
            <w:div w:id="1650087484">
              <w:marLeft w:val="0"/>
              <w:marRight w:val="0"/>
              <w:marTop w:val="0"/>
              <w:marBottom w:val="0"/>
              <w:divBdr>
                <w:top w:val="none" w:sz="0" w:space="0" w:color="auto"/>
                <w:left w:val="none" w:sz="0" w:space="0" w:color="auto"/>
                <w:bottom w:val="none" w:sz="0" w:space="0" w:color="auto"/>
                <w:right w:val="none" w:sz="0" w:space="0" w:color="auto"/>
              </w:divBdr>
            </w:div>
          </w:divsChild>
        </w:div>
        <w:div w:id="1744255175">
          <w:marLeft w:val="0"/>
          <w:marRight w:val="0"/>
          <w:marTop w:val="0"/>
          <w:marBottom w:val="0"/>
          <w:divBdr>
            <w:top w:val="none" w:sz="0" w:space="0" w:color="auto"/>
            <w:left w:val="none" w:sz="0" w:space="0" w:color="auto"/>
            <w:bottom w:val="none" w:sz="0" w:space="0" w:color="auto"/>
            <w:right w:val="none" w:sz="0" w:space="0" w:color="auto"/>
          </w:divBdr>
          <w:divsChild>
            <w:div w:id="25057977">
              <w:marLeft w:val="0"/>
              <w:marRight w:val="0"/>
              <w:marTop w:val="0"/>
              <w:marBottom w:val="0"/>
              <w:divBdr>
                <w:top w:val="none" w:sz="0" w:space="0" w:color="auto"/>
                <w:left w:val="none" w:sz="0" w:space="0" w:color="auto"/>
                <w:bottom w:val="none" w:sz="0" w:space="0" w:color="auto"/>
                <w:right w:val="none" w:sz="0" w:space="0" w:color="auto"/>
              </w:divBdr>
            </w:div>
            <w:div w:id="467865972">
              <w:marLeft w:val="0"/>
              <w:marRight w:val="0"/>
              <w:marTop w:val="0"/>
              <w:marBottom w:val="0"/>
              <w:divBdr>
                <w:top w:val="none" w:sz="0" w:space="0" w:color="auto"/>
                <w:left w:val="none" w:sz="0" w:space="0" w:color="auto"/>
                <w:bottom w:val="none" w:sz="0" w:space="0" w:color="auto"/>
                <w:right w:val="none" w:sz="0" w:space="0" w:color="auto"/>
              </w:divBdr>
            </w:div>
            <w:div w:id="788088509">
              <w:marLeft w:val="0"/>
              <w:marRight w:val="0"/>
              <w:marTop w:val="0"/>
              <w:marBottom w:val="0"/>
              <w:divBdr>
                <w:top w:val="none" w:sz="0" w:space="0" w:color="auto"/>
                <w:left w:val="none" w:sz="0" w:space="0" w:color="auto"/>
                <w:bottom w:val="none" w:sz="0" w:space="0" w:color="auto"/>
                <w:right w:val="none" w:sz="0" w:space="0" w:color="auto"/>
              </w:divBdr>
            </w:div>
          </w:divsChild>
        </w:div>
        <w:div w:id="5446810">
          <w:marLeft w:val="0"/>
          <w:marRight w:val="0"/>
          <w:marTop w:val="0"/>
          <w:marBottom w:val="0"/>
          <w:divBdr>
            <w:top w:val="none" w:sz="0" w:space="0" w:color="auto"/>
            <w:left w:val="none" w:sz="0" w:space="0" w:color="auto"/>
            <w:bottom w:val="none" w:sz="0" w:space="0" w:color="auto"/>
            <w:right w:val="none" w:sz="0" w:space="0" w:color="auto"/>
          </w:divBdr>
          <w:divsChild>
            <w:div w:id="1035424343">
              <w:marLeft w:val="0"/>
              <w:marRight w:val="0"/>
              <w:marTop w:val="0"/>
              <w:marBottom w:val="0"/>
              <w:divBdr>
                <w:top w:val="none" w:sz="0" w:space="0" w:color="auto"/>
                <w:left w:val="none" w:sz="0" w:space="0" w:color="auto"/>
                <w:bottom w:val="none" w:sz="0" w:space="0" w:color="auto"/>
                <w:right w:val="none" w:sz="0" w:space="0" w:color="auto"/>
              </w:divBdr>
            </w:div>
          </w:divsChild>
        </w:div>
        <w:div w:id="263660809">
          <w:marLeft w:val="0"/>
          <w:marRight w:val="0"/>
          <w:marTop w:val="0"/>
          <w:marBottom w:val="0"/>
          <w:divBdr>
            <w:top w:val="none" w:sz="0" w:space="0" w:color="auto"/>
            <w:left w:val="none" w:sz="0" w:space="0" w:color="auto"/>
            <w:bottom w:val="none" w:sz="0" w:space="0" w:color="auto"/>
            <w:right w:val="none" w:sz="0" w:space="0" w:color="auto"/>
          </w:divBdr>
          <w:divsChild>
            <w:div w:id="1142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urw.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compliance.officer@urw.com" TargetMode="External"/><Relationship Id="rId20" Type="http://schemas.openxmlformats.org/officeDocument/2006/relationships/footer" Target="footer1.xml"/><Relationship Id="rId16" Type="http://schemas.openxmlformats.org/officeDocument/2006/relationships/hyperlink" Target="https://urw.integritylin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00762878-9FA7-4E3E-B825-E8A1CB2256CD}">
    <t:Anchor>
      <t:Comment id="708313590"/>
    </t:Anchor>
    <t:History>
      <t:Event id="{772E7736-D777-45FE-84E1-470FF6982FC6}" time="2024-07-25T15:17:00.061Z">
        <t:Attribution userId="S::zuzanna.glos@unibail.fr::ba1e56ec-c038-4be7-ba68-e108dc0e4de4" userProvider="AD" userName="GLOS Zuzanna"/>
        <t:Anchor>
          <t:Comment id="709691148"/>
        </t:Anchor>
        <t:Create/>
      </t:Event>
      <t:Event id="{546B0F76-75F9-49B6-A290-0250B701CB6C}" time="2024-07-25T15:17:00.061Z">
        <t:Attribution userId="S::zuzanna.glos@unibail.fr::ba1e56ec-c038-4be7-ba68-e108dc0e4de4" userProvider="AD" userName="GLOS Zuzanna"/>
        <t:Anchor>
          <t:Comment id="709691148"/>
        </t:Anchor>
        <t:Assign userId="S::anne.diot@unibail.fr::5016f8ed-0d37-45c2-9ee6-70e2ffb03582" userProvider="AD" userName="DIOT Anne"/>
      </t:Event>
      <t:Event id="{7640A65F-E040-4F5B-A99B-5800D43D4878}" time="2024-07-25T15:17:00.061Z">
        <t:Attribution userId="S::zuzanna.glos@unibail.fr::ba1e56ec-c038-4be7-ba68-e108dc0e4de4" userProvider="AD" userName="GLOS Zuzanna"/>
        <t:Anchor>
          <t:Comment id="709691148"/>
        </t:Anchor>
        <t:SetTitle title="Hello @DIOT Anne the emailbox is created now, we will work on adding a ticket service. Since it is an evolving process, I suppose no need to put it in the contract. Should we then delete this part? As it is regarding SLA"/>
      </t:Event>
      <t:Event id="{283A2C55-74CF-4245-830A-0D2B26657298}" time="2024-07-26T08:24:20.576Z">
        <t:Attribution userId="S::anne.diot@unibail.fr::5016f8ed-0d37-45c2-9ee6-70e2ffb03582" userProvider="AD" userName="DIOT Anne"/>
        <t:Progress percentComplete="100"/>
      </t:Event>
    </t:History>
  </t:Task>
  <t:Task id="{8D40675F-D3DF-4753-9B55-1D2B7BAB4CEF}">
    <t:Anchor>
      <t:Comment id="709694251"/>
    </t:Anchor>
    <t:History>
      <t:Event id="{8F3C58EA-6780-4D30-9EC7-FC7E3421386A}" time="2024-07-25T16:08:43.451Z">
        <t:Attribution userId="S::zuzanna.glos@unibail.fr::ba1e56ec-c038-4be7-ba68-e108dc0e4de4" userProvider="AD" userName="GLOS Zuzanna"/>
        <t:Anchor>
          <t:Comment id="709694251"/>
        </t:Anchor>
        <t:Create/>
      </t:Event>
      <t:Event id="{922A5E4A-0C0F-4721-B2A1-729B5F112D0B}" time="2024-07-25T16:08:43.451Z">
        <t:Attribution userId="S::zuzanna.glos@unibail.fr::ba1e56ec-c038-4be7-ba68-e108dc0e4de4" userProvider="AD" userName="GLOS Zuzanna"/>
        <t:Anchor>
          <t:Comment id="709694251"/>
        </t:Anchor>
        <t:Assign userId="S::anne.diot@unibail.fr::5016f8ed-0d37-45c2-9ee6-70e2ffb03582" userProvider="AD" userName="DIOT Anne"/>
      </t:Event>
      <t:Event id="{234AA9AD-0AFC-4FA2-A59C-925882F70ABC}" time="2024-07-25T16:08:43.451Z">
        <t:Attribution userId="S::zuzanna.glos@unibail.fr::ba1e56ec-c038-4be7-ba68-e108dc0e4de4" userProvider="AD" userName="GLOS Zuzanna"/>
        <t:Anchor>
          <t:Comment id="709694251"/>
        </t:Anchor>
        <t:SetTitle title="…and retailer module in full scope, 3rd point refers to just using the client’s name as reference. Is it worded correctly @DIOT Anne ? And is it the correct place or we should put it in a different part? We talked with @MICHEL Margaux to have it included…"/>
      </t:Event>
    </t:History>
  </t:Task>
  <t:Task id="{4F47FC06-BF5B-43E7-9AF4-4EED1DD9CAC2}">
    <t:Anchor>
      <t:Comment id="2139431080"/>
    </t:Anchor>
    <t:History>
      <t:Event id="{377B119E-2D54-4C93-8B07-F08301C489BA}" time="2024-08-05T14:59:38.637Z">
        <t:Attribution userId="S::zuzanna.glos@unibail.fr::ba1e56ec-c038-4be7-ba68-e108dc0e4de4" userProvider="AD" userName="GLOS Zuzanna"/>
        <t:Anchor>
          <t:Comment id="710640506"/>
        </t:Anchor>
        <t:Create/>
      </t:Event>
      <t:Event id="{8823F9EE-9BD7-45DF-B911-8DFCA82B65F6}" time="2024-08-05T14:59:38.637Z">
        <t:Attribution userId="S::zuzanna.glos@unibail.fr::ba1e56ec-c038-4be7-ba68-e108dc0e4de4" userProvider="AD" userName="GLOS Zuzanna"/>
        <t:Anchor>
          <t:Comment id="710640506"/>
        </t:Anchor>
        <t:Assign userId="S::julieva.cohen-sors@unibail.fr::e685feac-2bd9-4df8-bb80-5467b17e2c83" userProvider="AD" userName="COHEN-SORS Julieva"/>
      </t:Event>
      <t:Event id="{00A53931-61A3-48FD-876E-E616821841B4}" time="2024-08-05T14:59:38.637Z">
        <t:Attribution userId="S::zuzanna.glos@unibail.fr::ba1e56ec-c038-4be7-ba68-e108dc0e4de4" userProvider="AD" userName="GLOS Zuzanna"/>
        <t:Anchor>
          <t:Comment id="710640506"/>
        </t:Anchor>
        <t:SetTitle title="@COHEN-SORS Julieva @COHEN Lionel do we have any such requirements to be described here?"/>
      </t:Event>
      <t:Event id="{190EB9F0-55F6-4E83-9B6D-528147714C4C}" time="2024-08-06T08:37:37.879Z">
        <t:Attribution userId="S::zuzanna.glos@unibail.fr::ba1e56ec-c038-4be7-ba68-e108dc0e4de4" userProvider="AD" userName="GLOS Zuzanna"/>
        <t:Progress percentComplete="100"/>
      </t:Event>
      <t:Event id="{BD455411-1435-4459-8901-6788F1FA34B0}" time="2024-08-06T08:37:40.983Z">
        <t:Attribution userId="S::zuzanna.glos@unibail.fr::ba1e56ec-c038-4be7-ba68-e108dc0e4de4" userProvider="AD" userName="GLOS Zuzanna"/>
        <t:Undo id="{190EB9F0-55F6-4E83-9B6D-528147714C4C}"/>
      </t:Event>
      <t:Event id="{A5AE2CBE-ED67-4861-9372-0D5C1290809A}" time="2024-08-06T13:18:42.877Z">
        <t:Attribution userId="S::anne.diot@unibail.fr::5016f8ed-0d37-45c2-9ee6-70e2ffb03582" userProvider="AD" userName="DIOT Anne"/>
        <t:Progress percentComplete="100"/>
      </t:Event>
    </t:History>
  </t:Task>
  <t:Task id="{795E3BA8-2AD4-4055-BB95-042101221D0F}">
    <t:Anchor>
      <t:Comment id="708478517"/>
    </t:Anchor>
    <t:History>
      <t:Event id="{92C2B38A-363E-4FA6-AF1D-1B975DF76417}" time="2024-07-25T15:29:17.031Z">
        <t:Attribution userId="S::zuzanna.glos@unibail.fr::ba1e56ec-c038-4be7-ba68-e108dc0e4de4" userProvider="AD" userName="GLOS Zuzanna"/>
        <t:Anchor>
          <t:Comment id="709691885"/>
        </t:Anchor>
        <t:Create/>
      </t:Event>
      <t:Event id="{16E15AD4-B814-4109-A5E7-6F033CBF0CC6}" time="2024-07-25T15:29:17.031Z">
        <t:Attribution userId="S::zuzanna.glos@unibail.fr::ba1e56ec-c038-4be7-ba68-e108dc0e4de4" userProvider="AD" userName="GLOS Zuzanna"/>
        <t:Anchor>
          <t:Comment id="709691885"/>
        </t:Anchor>
        <t:Assign userId="S::anne.diot@unibail.fr::5016f8ed-0d37-45c2-9ee6-70e2ffb03582" userProvider="AD" userName="DIOT Anne"/>
      </t:Event>
      <t:Event id="{6ABA24CF-67E3-4560-856C-13DEE6663213}" time="2024-07-25T15:29:17.031Z">
        <t:Attribution userId="S::zuzanna.glos@unibail.fr::ba1e56ec-c038-4be7-ba68-e108dc0e4de4" userProvider="AD" userName="GLOS Zuzanna"/>
        <t:Anchor>
          <t:Comment id="709691885"/>
        </t:Anchor>
        <t:SetTitle title="Could you also rewrite this? @DIOT Anne "/>
      </t:Event>
      <t:Event id="{E9E2576D-47DD-4057-9917-BD89952C9B6C}" time="2024-07-26T15:26:30.716Z">
        <t:Attribution userId="S::anne.diot@unibail.fr::5016f8ed-0d37-45c2-9ee6-70e2ffb03582" userProvider="AD" userName="DIOT Anne"/>
        <t:Progress percentComplete="100"/>
      </t:Event>
    </t:History>
  </t:Task>
  <t:Task id="{A50B9BC7-45E3-4705-8F34-5F2611148130}">
    <t:Anchor>
      <t:Comment id="1849882272"/>
    </t:Anchor>
    <t:History>
      <t:Event id="{8DC5A76E-5397-484A-8956-8FDC2A056180}" time="2024-08-06T08:43:50.546Z">
        <t:Attribution userId="S::zuzanna.glos@unibail.fr::ba1e56ec-c038-4be7-ba68-e108dc0e4de4" userProvider="AD" userName="GLOS Zuzanna"/>
        <t:Anchor>
          <t:Comment id="710704358"/>
        </t:Anchor>
        <t:Create/>
      </t:Event>
      <t:Event id="{23B9B0E4-621E-4B08-BF56-1B23F1E33A67}" time="2024-08-06T08:43:50.546Z">
        <t:Attribution userId="S::zuzanna.glos@unibail.fr::ba1e56ec-c038-4be7-ba68-e108dc0e4de4" userProvider="AD" userName="GLOS Zuzanna"/>
        <t:Anchor>
          <t:Comment id="710704358"/>
        </t:Anchor>
        <t:Assign userId="S::anne.diot@unibail.fr::5016f8ed-0d37-45c2-9ee6-70e2ffb03582" userProvider="AD" userName="DIOT Anne"/>
      </t:Event>
      <t:Event id="{E4073616-E7F1-447E-956B-51EA68271801}" time="2024-08-06T08:43:50.546Z">
        <t:Attribution userId="S::zuzanna.glos@unibail.fr::ba1e56ec-c038-4be7-ba68-e108dc0e4de4" userProvider="AD" userName="GLOS Zuzanna"/>
        <t:Anchor>
          <t:Comment id="710704358"/>
        </t:Anchor>
        <t:SetTitle title="@DIOT Anne nothing besides network (same as above comment)"/>
      </t:Event>
    </t:History>
  </t:Task>
  <t:Task id="{687024E0-AFD4-4CE3-9076-D402B51E93F3}">
    <t:Anchor>
      <t:Comment id="708313455"/>
    </t:Anchor>
    <t:History>
      <t:Event id="{3964A670-1620-4B00-BE64-4614797378FB}" time="2024-07-25T15:14:11.302Z">
        <t:Attribution userId="S::zuzanna.glos@unibail.fr::ba1e56ec-c038-4be7-ba68-e108dc0e4de4" userProvider="AD" userName="GLOS Zuzanna"/>
        <t:Anchor>
          <t:Comment id="709690979"/>
        </t:Anchor>
        <t:Create/>
      </t:Event>
      <t:Event id="{8AB553A7-6A4E-47C4-B039-4992DB2AEA1C}" time="2024-07-25T15:14:11.302Z">
        <t:Attribution userId="S::zuzanna.glos@unibail.fr::ba1e56ec-c038-4be7-ba68-e108dc0e4de4" userProvider="AD" userName="GLOS Zuzanna"/>
        <t:Anchor>
          <t:Comment id="709690979"/>
        </t:Anchor>
        <t:Assign userId="S::anne.diot@unibail.fr::5016f8ed-0d37-45c2-9ee6-70e2ffb03582" userProvider="AD" userName="DIOT Anne"/>
      </t:Event>
      <t:Event id="{1FF7AF04-7EDA-4EB8-BE5E-BB4DAA129C32}" time="2024-07-25T15:14:11.302Z">
        <t:Attribution userId="S::zuzanna.glos@unibail.fr::ba1e56ec-c038-4be7-ba68-e108dc0e4de4" userProvider="AD" userName="GLOS Zuzanna"/>
        <t:Anchor>
          <t:Comment id="709690979"/>
        </t:Anchor>
        <t:SetTitle title="Hello @DIOT Anne have you redrafted this part after the meeting? I can’t spot the difference if there has been any"/>
      </t:Event>
    </t:History>
  </t:Task>
  <t:Task id="{3A134AFE-186A-4A32-B1E5-B1B60B69A569}">
    <t:Anchor>
      <t:Comment id="568582819"/>
    </t:Anchor>
    <t:History>
      <t:Event id="{2866331E-BE6B-40AB-99DF-3A0524B852ED}" time="2024-07-25T15:18:03.288Z">
        <t:Attribution userId="S::zuzanna.glos@unibail.fr::ba1e56ec-c038-4be7-ba68-e108dc0e4de4" userProvider="AD" userName="GLOS Zuzanna"/>
        <t:Anchor>
          <t:Comment id="709691211"/>
        </t:Anchor>
        <t:Create/>
      </t:Event>
      <t:Event id="{1FBFDFAC-618A-4B76-88A5-30EBB0D0F4B0}" time="2024-07-25T15:18:03.288Z">
        <t:Attribution userId="S::zuzanna.glos@unibail.fr::ba1e56ec-c038-4be7-ba68-e108dc0e4de4" userProvider="AD" userName="GLOS Zuzanna"/>
        <t:Anchor>
          <t:Comment id="709691211"/>
        </t:Anchor>
        <t:Assign userId="S::anne.diot@unibail.fr::5016f8ed-0d37-45c2-9ee6-70e2ffb03582" userProvider="AD" userName="DIOT Anne"/>
      </t:Event>
      <t:Event id="{21B90598-DC62-4202-82DA-EF2FFC76B44D}" time="2024-07-25T15:18:03.288Z">
        <t:Attribution userId="S::zuzanna.glos@unibail.fr::ba1e56ec-c038-4be7-ba68-e108dc0e4de4" userProvider="AD" userName="GLOS Zuzanna"/>
        <t:Anchor>
          <t:Comment id="709691211"/>
        </t:Anchor>
        <t:SetTitle title="This is resolved I suppose - can we delete the comment? @DIOT Anne "/>
      </t:Event>
    </t:History>
  </t:Task>
  <t:Task id="{A026AD18-9FA5-40EA-A4CA-61CB72AFBC9B}">
    <t:Anchor>
      <t:Comment id="1058720497"/>
    </t:Anchor>
    <t:History>
      <t:Event id="{403A9305-6306-4A91-917D-44172AFA155C}" time="2024-07-25T15:18:03.288Z">
        <t:Attribution userId="S::zuzanna.glos@unibail.fr::ba1e56ec-c038-4be7-ba68-e108dc0e4de4" userProvider="AD" userName="GLOS Zuzanna"/>
        <t:Anchor>
          <t:Comment id="1792849577"/>
        </t:Anchor>
        <t:Create/>
      </t:Event>
      <t:Event id="{0004A2B1-B4E1-4F1E-A145-21B9442DC2A9}" time="2024-07-25T15:18:03.288Z">
        <t:Attribution userId="S::zuzanna.glos@unibail.fr::ba1e56ec-c038-4be7-ba68-e108dc0e4de4" userProvider="AD" userName="GLOS Zuzanna"/>
        <t:Anchor>
          <t:Comment id="1792849577"/>
        </t:Anchor>
        <t:Assign userId="S::anne.diot@unibail.fr::5016f8ed-0d37-45c2-9ee6-70e2ffb03582" userProvider="AD" userName="DIOT Anne"/>
      </t:Event>
      <t:Event id="{94D029B3-59CB-4101-9A5F-DFBAE70D3380}" time="2024-07-25T15:18:03.288Z">
        <t:Attribution userId="S::zuzanna.glos@unibail.fr::ba1e56ec-c038-4be7-ba68-e108dc0e4de4" userProvider="AD" userName="GLOS Zuzanna"/>
        <t:Anchor>
          <t:Comment id="1792849577"/>
        </t:Anchor>
        <t:SetTitle title="This is resolved I suppose - can we delete the comment? @DIOT Anne "/>
      </t:Event>
    </t:History>
  </t:Task>
  <t:Task id="{722DFFB6-8BCD-45DD-A7D8-64051EF64968}">
    <t:Anchor>
      <t:Comment id="706153221"/>
    </t:Anchor>
    <t:History>
      <t:Event id="{C1AD3CB3-23C2-45A2-980D-5A78EB016466}" time="2024-07-25T15:19:48.546Z">
        <t:Attribution userId="S::zuzanna.glos@unibail.fr::ba1e56ec-c038-4be7-ba68-e108dc0e4de4" userProvider="AD" userName="GLOS Zuzanna"/>
        <t:Anchor>
          <t:Comment id="709691316"/>
        </t:Anchor>
        <t:Create/>
      </t:Event>
      <t:Event id="{05656C09-A856-4A2E-8BC3-AFF68963CEFD}" time="2024-07-25T15:19:48.546Z">
        <t:Attribution userId="S::zuzanna.glos@unibail.fr::ba1e56ec-c038-4be7-ba68-e108dc0e4de4" userProvider="AD" userName="GLOS Zuzanna"/>
        <t:Anchor>
          <t:Comment id="709691316"/>
        </t:Anchor>
        <t:Assign userId="S::anne.diot@unibail.fr::5016f8ed-0d37-45c2-9ee6-70e2ffb03582" userProvider="AD" userName="DIOT Anne"/>
      </t:Event>
      <t:Event id="{5AB222BF-0B3A-4BEF-BAA2-7573E7097A8B}" time="2024-07-25T15:19:48.546Z">
        <t:Attribution userId="S::zuzanna.glos@unibail.fr::ba1e56ec-c038-4be7-ba68-e108dc0e4de4" userProvider="AD" userName="GLOS Zuzanna"/>
        <t:Anchor>
          <t:Comment id="709691316"/>
        </t:Anchor>
        <t:SetTitle title="Is this resolved as well @DIOT Anne ?"/>
      </t:Event>
      <t:Event id="{C663064B-2A2E-4C6D-BD22-7A5906ACC130}" time="2024-07-26T08:26:03.931Z">
        <t:Attribution userId="S::anne.diot@unibail.fr::5016f8ed-0d37-45c2-9ee6-70e2ffb03582" userProvider="AD" userName="DIOT Anne"/>
        <t:Progress percentComplete="100"/>
      </t:Event>
    </t:History>
  </t:Task>
  <t:Task id="{21268C42-F74D-4EC1-B989-458221B7B7BE}">
    <t:Anchor>
      <t:Comment id="510154292"/>
    </t:Anchor>
    <t:History>
      <t:Event id="{A6BFA960-DFD6-44FC-B98F-475FA166EAD7}" time="2024-08-05T15:08:20.744Z">
        <t:Attribution userId="S::zuzanna.glos@unibail.fr::ba1e56ec-c038-4be7-ba68-e108dc0e4de4" userProvider="AD" userName="GLOS Zuzanna"/>
        <t:Anchor>
          <t:Comment id="710641028"/>
        </t:Anchor>
        <t:Create/>
      </t:Event>
      <t:Event id="{A846BC3A-13E5-4268-A190-D1A233EB0D32}" time="2024-08-05T15:08:20.744Z">
        <t:Attribution userId="S::zuzanna.glos@unibail.fr::ba1e56ec-c038-4be7-ba68-e108dc0e4de4" userProvider="AD" userName="GLOS Zuzanna"/>
        <t:Anchor>
          <t:Comment id="710641028"/>
        </t:Anchor>
        <t:Assign userId="S::julieva.cohen-sors@unibail.fr::e685feac-2bd9-4df8-bb80-5467b17e2c83" userProvider="AD" userName="COHEN-SORS Julieva"/>
      </t:Event>
      <t:Event id="{4D26A6E9-8B57-49C6-954E-14E09AB9A4BF}" time="2024-08-05T15:08:20.744Z">
        <t:Attribution userId="S::zuzanna.glos@unibail.fr::ba1e56ec-c038-4be7-ba68-e108dc0e4de4" userProvider="AD" userName="GLOS Zuzanna"/>
        <t:Anchor>
          <t:Comment id="710641028"/>
        </t:Anchor>
        <t:SetTitle title="Yes we will do a notification in the platform if major upgrades occur. @COHEN-SORS Julieva @COHEN Lionel would it be possible to have a pop-up window upon entering the platform to inform about that?"/>
      </t:Event>
      <t:Event id="{1661AB71-62D4-4003-913E-31FD4064590F}" time="2024-08-06T08:41:46.919Z">
        <t:Attribution userId="S::zuzanna.glos@unibail.fr::ba1e56ec-c038-4be7-ba68-e108dc0e4de4" userProvider="AD" userName="GLOS Zuzanna"/>
        <t:Anchor>
          <t:Comment id="710704234"/>
        </t:Anchor>
        <t:UnassignAll/>
      </t:Event>
      <t:Event id="{6487E67E-33EE-4B04-BA32-998464B1421F}" time="2024-08-06T08:41:46.919Z">
        <t:Attribution userId="S::zuzanna.glos@unibail.fr::ba1e56ec-c038-4be7-ba68-e108dc0e4de4" userProvider="AD" userName="GLOS Zuzanna"/>
        <t:Anchor>
          <t:Comment id="710704234"/>
        </t:Anchor>
        <t:Assign userId="S::anne.diot@unibail.fr::5016f8ed-0d37-45c2-9ee6-70e2ffb03582" userProvider="AD" userName="DIOT Anne"/>
      </t:Event>
    </t:History>
  </t:Task>
  <t:Task id="{4851CB27-1530-4875-89C6-CC7112EBDE15}">
    <t:Anchor>
      <t:Comment id="708976305"/>
    </t:Anchor>
    <t:History>
      <t:Event id="{679F013E-3840-4304-A547-7983DED0E67F}" time="2024-07-25T15:28:49.47Z">
        <t:Attribution userId="S::zuzanna.glos@unibail.fr::ba1e56ec-c038-4be7-ba68-e108dc0e4de4" userProvider="AD" userName="GLOS Zuzanna"/>
        <t:Anchor>
          <t:Comment id="709691857"/>
        </t:Anchor>
        <t:Create/>
      </t:Event>
      <t:Event id="{B515CC1E-1773-4267-A6B6-5EC5D2B1AD47}" time="2024-07-25T15:28:49.47Z">
        <t:Attribution userId="S::zuzanna.glos@unibail.fr::ba1e56ec-c038-4be7-ba68-e108dc0e4de4" userProvider="AD" userName="GLOS Zuzanna"/>
        <t:Anchor>
          <t:Comment id="709691857"/>
        </t:Anchor>
        <t:Assign userId="S::anne.diot@unibail.fr::5016f8ed-0d37-45c2-9ee6-70e2ffb03582" userProvider="AD" userName="DIOT Anne"/>
      </t:Event>
      <t:Event id="{DB80088F-3E0C-4D19-B194-D186F27ED2CA}" time="2024-07-25T15:28:49.47Z">
        <t:Attribution userId="S::zuzanna.glos@unibail.fr::ba1e56ec-c038-4be7-ba68-e108dc0e4de4" userProvider="AD" userName="GLOS Zuzanna"/>
        <t:Anchor>
          <t:Comment id="709691857"/>
        </t:Anchor>
        <t:SetTitle title="@DIOT Anne could you rewrite this part? I am worried if I do it it might not sound professional enough"/>
      </t:Event>
      <t:Event id="{15405DEB-6875-46C2-A721-D188F0E22B2E}" time="2024-07-26T15:27:08.633Z">
        <t:Attribution userId="S::anne.diot@unibail.fr::5016f8ed-0d37-45c2-9ee6-70e2ffb03582" userProvider="AD" userName="DIOT Anne"/>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D022AFC494C0489847435529E15126" ma:contentTypeVersion="118" ma:contentTypeDescription="Crée un document." ma:contentTypeScope="" ma:versionID="7a667e7e811510ed5ed0d2b320a990d5">
  <xsd:schema xmlns:xsd="http://www.w3.org/2001/XMLSchema" xmlns:xs="http://www.w3.org/2001/XMLSchema" xmlns:p="http://schemas.microsoft.com/office/2006/metadata/properties" xmlns:ns2="7c89e757-151f-4333-be44-b24bb039c4d1" xmlns:ns3="02db9417-ae30-4b3d-bd8c-2227951b4868" targetNamespace="http://schemas.microsoft.com/office/2006/metadata/properties" ma:root="true" ma:fieldsID="00f35e844bb049e8895a0652d02bce07" ns2:_="" ns3:_="">
    <xsd:import namespace="7c89e757-151f-4333-be44-b24bb039c4d1"/>
    <xsd:import namespace="02db9417-ae30-4b3d-bd8c-2227951b48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bjectDetectorVersions" minOccurs="0"/>
                <xsd:element ref="ns2:MediaServiceSearchProperties" minOccurs="0"/>
                <xsd:element ref="ns2:BRANDNAME" minOccurs="0"/>
                <xsd:element ref="ns2:CATEGORY" minOccurs="0"/>
                <xsd:element ref="ns2:LOCATION" minOccurs="0"/>
                <xsd:element ref="ns2:CENTER" minOccurs="0"/>
                <xsd:element ref="ns2:TYPE" minOccurs="0"/>
                <xsd:element ref="ns2:MONTH" minOccurs="0"/>
                <xsd:element ref="ns2:YEA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e757-151f-4333-be44-b24bb039c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BRANDNAME" ma:index="15" nillable="true" ma:displayName="BRAND NAME" ma:format="Dropdown" ma:internalName="BRANDNAME">
      <xsd:simpleType>
        <xsd:restriction base="dms:Text">
          <xsd:maxLength value="255"/>
        </xsd:restriction>
      </xsd:simpleType>
    </xsd:element>
    <xsd:element name="CATEGORY" ma:index="16" nillable="true" ma:displayName="CATEGORY" ma:format="Dropdown" ma:internalName="CATEGORY">
      <xsd:simpleType>
        <xsd:restriction base="dms:Choice">
          <xsd:enumeration value="Beayty"/>
          <xsd:enumeration value="Automotive"/>
          <xsd:enumeration value="Fashion"/>
          <xsd:enumeration value="F&amp;B"/>
          <xsd:enumeration value="Entertainment"/>
          <xsd:enumeration value="Luxury"/>
        </xsd:restriction>
      </xsd:simpleType>
    </xsd:element>
    <xsd:element name="LOCATION" ma:index="17" nillable="true" ma:displayName="LOCATION" ma:description="Location within the Mall" ma:format="Dropdown" ma:internalName="LOCATION">
      <xsd:simpleType>
        <xsd:restriction base="dms:Text">
          <xsd:maxLength value="255"/>
        </xsd:restriction>
      </xsd:simpleType>
    </xsd:element>
    <xsd:element name="CENTER" ma:index="18" nillable="true" ma:displayName="CENTER" ma:format="Dropdown" ma:internalName="CENTER">
      <xsd:simpleType>
        <xsd:restriction base="dms:Choice">
          <xsd:enumeration value="Choice 1"/>
          <xsd:enumeration value="Choice 2"/>
          <xsd:enumeration value="Choice 3"/>
        </xsd:restriction>
      </xsd:simpleType>
    </xsd:element>
    <xsd:element name="TYPE" ma:index="19" nillable="true" ma:displayName="TYPE" ma:format="Dropdown" ma:internalName="TYPE">
      <xsd:simpleType>
        <xsd:restriction base="dms:Choice">
          <xsd:enumeration value="Photos"/>
          <xsd:enumeration value="Videos"/>
        </xsd:restriction>
      </xsd:simpleType>
    </xsd:element>
    <xsd:element name="MONTH" ma:index="20"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S" ma:index="21" nillable="true" ma:displayName="YEARS" ma:format="Dropdown" ma:internalName="YEARS">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02db9417-ae30-4b3d-bd8c-2227951b486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2" nillable="true" ma:displayName="Taxonomy Catch All Column" ma:hidden="true" ma:list="{9471fd1f-020b-4147-a5cb-f9c087dd9f14}" ma:internalName="TaxCatchAll" ma:readOnly="false" ma:showField="CatchAllData" ma:web="02db9417-ae30-4b3d-bd8c-2227951b4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b9417-ae30-4b3d-bd8c-2227951b4868" xsi:nil="true"/>
    <CENTER xmlns="7c89e757-151f-4333-be44-b24bb039c4d1" xsi:nil="true"/>
    <CATEGORY xmlns="7c89e757-151f-4333-be44-b24bb039c4d1" xsi:nil="true"/>
    <LOCATION xmlns="7c89e757-151f-4333-be44-b24bb039c4d1" xsi:nil="true"/>
    <TYPE xmlns="7c89e757-151f-4333-be44-b24bb039c4d1" xsi:nil="true"/>
    <BRANDNAME xmlns="7c89e757-151f-4333-be44-b24bb039c4d1" xsi:nil="true"/>
    <YEARS xmlns="7c89e757-151f-4333-be44-b24bb039c4d1" xsi:nil="true"/>
    <MONTH xmlns="7c89e757-151f-4333-be44-b24bb039c4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D022AFC494C0489847435529E15126" ma:contentTypeVersion="120" ma:contentTypeDescription="Create a new document." ma:contentTypeScope="" ma:versionID="39eb04ab618759cdc063544ab85d5b25">
  <xsd:schema xmlns:xsd="http://www.w3.org/2001/XMLSchema" xmlns:xs="http://www.w3.org/2001/XMLSchema" xmlns:p="http://schemas.microsoft.com/office/2006/metadata/properties" xmlns:ns2="7c89e757-151f-4333-be44-b24bb039c4d1" xmlns:ns3="02db9417-ae30-4b3d-bd8c-2227951b4868" targetNamespace="http://schemas.microsoft.com/office/2006/metadata/properties" ma:root="true" ma:fieldsID="5b08cfa258399d49a18a90b802b8a4e5" ns2:_="" ns3:_="">
    <xsd:import namespace="7c89e757-151f-4333-be44-b24bb039c4d1"/>
    <xsd:import namespace="02db9417-ae30-4b3d-bd8c-2227951b48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bjectDetectorVersions" minOccurs="0"/>
                <xsd:element ref="ns2:MediaServiceSearchProperties" minOccurs="0"/>
                <xsd:element ref="ns2:BRANDNAME" minOccurs="0"/>
                <xsd:element ref="ns2:CATEGORY" minOccurs="0"/>
                <xsd:element ref="ns2:LOCATION" minOccurs="0"/>
                <xsd:element ref="ns2:CENTER" minOccurs="0"/>
                <xsd:element ref="ns2:TYPE" minOccurs="0"/>
                <xsd:element ref="ns2:MONTH" minOccurs="0"/>
                <xsd:element ref="ns2:YEA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e757-151f-4333-be44-b24bb039c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BRANDNAME" ma:index="15" nillable="true" ma:displayName="BRAND NAME" ma:format="Dropdown" ma:internalName="BRANDNAME">
      <xsd:simpleType>
        <xsd:restriction base="dms:Text">
          <xsd:maxLength value="255"/>
        </xsd:restriction>
      </xsd:simpleType>
    </xsd:element>
    <xsd:element name="CATEGORY" ma:index="16" nillable="true" ma:displayName="CATEGORY" ma:format="Dropdown" ma:internalName="CATEGORY">
      <xsd:simpleType>
        <xsd:restriction base="dms:Choice">
          <xsd:enumeration value="Beayty"/>
          <xsd:enumeration value="Automotive"/>
          <xsd:enumeration value="Fashion"/>
          <xsd:enumeration value="F&amp;B"/>
          <xsd:enumeration value="Entertainment"/>
          <xsd:enumeration value="Luxury"/>
        </xsd:restriction>
      </xsd:simpleType>
    </xsd:element>
    <xsd:element name="LOCATION" ma:index="17" nillable="true" ma:displayName="LOCATION" ma:description="Location within the Mall" ma:format="Dropdown" ma:internalName="LOCATION">
      <xsd:simpleType>
        <xsd:restriction base="dms:Text">
          <xsd:maxLength value="255"/>
        </xsd:restriction>
      </xsd:simpleType>
    </xsd:element>
    <xsd:element name="CENTER" ma:index="18" nillable="true" ma:displayName="CENTER" ma:format="Dropdown" ma:internalName="CENTER">
      <xsd:simpleType>
        <xsd:restriction base="dms:Choice">
          <xsd:enumeration value="Choice 1"/>
          <xsd:enumeration value="Choice 2"/>
          <xsd:enumeration value="Choice 3"/>
        </xsd:restriction>
      </xsd:simpleType>
    </xsd:element>
    <xsd:element name="TYPE" ma:index="19" nillable="true" ma:displayName="TYPE" ma:format="Dropdown" ma:internalName="TYPE">
      <xsd:simpleType>
        <xsd:restriction base="dms:Choice">
          <xsd:enumeration value="Photos"/>
          <xsd:enumeration value="Videos"/>
        </xsd:restriction>
      </xsd:simpleType>
    </xsd:element>
    <xsd:element name="MONTH" ma:index="20"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S" ma:index="21" nillable="true" ma:displayName="YEARS" ma:format="Dropdown" ma:internalName="YEARS">
      <xsd:simpleType>
        <xsd:restriction base="dms:Choice">
          <xsd:enumeration value="2019"/>
          <xsd:enumeration value="2020"/>
          <xsd:enumeration value="2021"/>
          <xsd:enumeration value="2022"/>
          <xsd:enumeration value="2023"/>
          <xsd:enumeration value="2024"/>
          <xsd:enumeration value="202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b9417-ae30-4b3d-bd8c-2227951b48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471fd1f-020b-4147-a5cb-f9c087dd9f14}" ma:internalName="TaxCatchAll" ma:readOnly="false" ma:showField="CatchAllData" ma:web="02db9417-ae30-4b3d-bd8c-2227951b4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CE730-CC75-4DC2-B858-55A1E56B8CEA}">
  <ds:schemaRefs>
    <ds:schemaRef ds:uri="http://schemas.openxmlformats.org/officeDocument/2006/bibliography"/>
  </ds:schemaRefs>
</ds:datastoreItem>
</file>

<file path=customXml/itemProps2.xml><?xml version="1.0" encoding="utf-8"?>
<ds:datastoreItem xmlns:ds="http://schemas.openxmlformats.org/officeDocument/2006/customXml" ds:itemID="{1C7ED0E2-2ED0-40B1-BBCA-4C61610F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e757-151f-4333-be44-b24bb039c4d1"/>
    <ds:schemaRef ds:uri="02db9417-ae30-4b3d-bd8c-2227951b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897EF-706E-442D-938C-F952AE648F1B}">
  <ds:schemaRefs>
    <ds:schemaRef ds:uri="http://schemas.microsoft.com/office/2006/metadata/properties"/>
    <ds:schemaRef ds:uri="http://schemas.microsoft.com/office/infopath/2007/PartnerControls"/>
    <ds:schemaRef ds:uri="02db9417-ae30-4b3d-bd8c-2227951b4868"/>
    <ds:schemaRef ds:uri="7c89e757-151f-4333-be44-b24bb039c4d1"/>
  </ds:schemaRefs>
</ds:datastoreItem>
</file>

<file path=customXml/itemProps4.xml><?xml version="1.0" encoding="utf-8"?>
<ds:datastoreItem xmlns:ds="http://schemas.openxmlformats.org/officeDocument/2006/customXml" ds:itemID="{E66CAB8D-878A-4782-8EA1-6CF66CE6C28A}">
  <ds:schemaRefs>
    <ds:schemaRef ds:uri="http://schemas.microsoft.com/sharepoint/v3/contenttype/forms"/>
  </ds:schemaRefs>
</ds:datastoreItem>
</file>

<file path=customXml/itemProps5.xml><?xml version="1.0" encoding="utf-8"?>
<ds:datastoreItem xmlns:ds="http://schemas.openxmlformats.org/officeDocument/2006/customXml" ds:itemID="{DCDA4DF5-BA82-444F-AB8B-4F019909CE89}"/>
</file>

<file path=docMetadata/LabelInfo.xml><?xml version="1.0" encoding="utf-8"?>
<clbl:labelList xmlns:clbl="http://schemas.microsoft.com/office/2020/mipLabelMetadata">
  <clbl:label id="{089904f7-f8d2-42a9-8791-f6e0100a482f}" enabled="0" method="" siteId="{089904f7-f8d2-42a9-8791-f6e0100a482f}" removed="1"/>
</clbl:labelList>
</file>

<file path=docProps/app.xml><?xml version="1.0" encoding="utf-8"?>
<Properties xmlns="http://schemas.openxmlformats.org/officeDocument/2006/extended-properties" xmlns:vt="http://schemas.openxmlformats.org/officeDocument/2006/docPropsVTypes">
  <Template>Normal</Template>
  <TotalTime>354</TotalTime>
  <Pages>14</Pages>
  <Words>6577</Words>
  <Characters>36176</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SERVICE CONTRACT</vt:lpstr>
    </vt:vector>
  </TitlesOfParts>
  <Company>Unibail Management</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dc:title>
  <dc:subject/>
  <dc:creator>Unibail</dc:creator>
  <cp:keywords/>
  <dc:description/>
  <cp:lastModifiedBy>DIOT Anne</cp:lastModifiedBy>
  <cp:revision>184</cp:revision>
  <cp:lastPrinted>2024-07-07T11:40:00Z</cp:lastPrinted>
  <dcterms:created xsi:type="dcterms:W3CDTF">2024-10-18T09:46:00Z</dcterms:created>
  <dcterms:modified xsi:type="dcterms:W3CDTF">2026-02-19T14:38:00Z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0x010100FAD022AFC494C0489847435529E15126</vt:lpwstr>
  </property>
  <property fmtid="{D5CDD505-2E9C-101B-9397-08002B2CF9AE}" pid="3" name="MediaServiceImageTags">
    <vt:lpwstr/>
  </property>
  <property fmtid="{D5CDD505-2E9C-101B-9397-08002B2CF9AE}" pid="4" name="lcf76f155ced4ddcb4097134ff3c332f">
    <vt:lpwstr/>
  </property>
</Properties>
</file>