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8" w:lineRule="exact"/>
        <w:ind w:left="136"/>
        <w:rPr>
          <w:rFonts w:ascii="Times New Roman"/>
          <w:position w:val="0"/>
          <w:sz w:val="2"/>
        </w:rPr>
      </w:pPr>
      <w:r>
        <w:rPr>
          <w:rFonts w:ascii="Times New Roman"/>
          <w:position w:val="0"/>
          <w:sz w:val="2"/>
        </w:rPr>
        <mc:AlternateContent>
          <mc:Choice Requires="wps">
            <w:drawing>
              <wp:inline distT="0" distB="0" distL="0" distR="0">
                <wp:extent cx="5768340" cy="1841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68340" cy="18415"/>
                          <a:chExt cx="576834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68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15">
                                <a:moveTo>
                                  <a:pt x="5768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68340" y="18288"/>
                                </a:lnTo>
                                <a:lnTo>
                                  <a:pt x="5768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4.2pt;height:1.45pt;mso-position-horizontal-relative:char;mso-position-vertical-relative:line" id="docshapegroup1" coordorigin="0,0" coordsize="9084,29">
                <v:rect style="position:absolute;left:0;top:0;width:9084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0"/>
          <w:sz w:val="2"/>
        </w:rPr>
      </w:r>
    </w:p>
    <w:p>
      <w:pPr>
        <w:pStyle w:val="BodyText"/>
        <w:spacing w:before="30"/>
        <w:rPr>
          <w:rFonts w:ascii="Times New Roman"/>
        </w:rPr>
      </w:pPr>
    </w:p>
    <w:p>
      <w:pPr>
        <w:pStyle w:val="Heading1"/>
        <w:spacing w:line="252" w:lineRule="auto" w:before="1"/>
        <w:ind w:left="165" w:right="376" w:firstLine="0"/>
      </w:pPr>
      <w:r>
        <w:rPr>
          <w:w w:val="85"/>
        </w:rPr>
        <w:t>Standard message to be sent by Member to a </w:t>
      </w:r>
      <w:r>
        <w:rPr>
          <w:color w:val="212A35"/>
          <w:w w:val="85"/>
        </w:rPr>
        <w:t>person involved in an incident </w:t>
      </w:r>
      <w:r>
        <w:rPr>
          <w:w w:val="85"/>
        </w:rPr>
        <w:t>with regard to the</w:t>
      </w:r>
      <w:r>
        <w:rPr>
          <w:spacing w:val="40"/>
        </w:rPr>
        <w:t> </w:t>
      </w:r>
      <w:r>
        <w:rPr>
          <w:spacing w:val="-6"/>
        </w:rPr>
        <w:t>Data</w:t>
      </w:r>
      <w:r>
        <w:rPr>
          <w:spacing w:val="-12"/>
        </w:rPr>
        <w:t> </w:t>
      </w:r>
      <w:r>
        <w:rPr>
          <w:spacing w:val="-6"/>
        </w:rPr>
        <w:t>Subject’s</w:t>
      </w:r>
      <w:r>
        <w:rPr>
          <w:spacing w:val="-11"/>
        </w:rPr>
        <w:t> </w:t>
      </w:r>
      <w:r>
        <w:rPr>
          <w:spacing w:val="-6"/>
        </w:rPr>
        <w:t>rights</w:t>
      </w:r>
    </w:p>
    <w:p>
      <w:pPr>
        <w:pStyle w:val="BodyText"/>
        <w:spacing w:before="3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896111</wp:posOffset>
                </wp:positionH>
                <wp:positionV relativeFrom="paragraph">
                  <wp:posOffset>183874</wp:posOffset>
                </wp:positionV>
                <wp:extent cx="5768340" cy="1841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8340" y="18288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7833pt;width:454.2pt;height:1.44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36"/>
        <w:rPr>
          <w:b/>
        </w:rPr>
      </w:pPr>
    </w:p>
    <w:p>
      <w:pPr>
        <w:pStyle w:val="BodyText"/>
        <w:tabs>
          <w:tab w:pos="873" w:val="left" w:leader="none"/>
        </w:tabs>
        <w:spacing w:line="508" w:lineRule="auto"/>
        <w:ind w:left="165" w:right="4279" w:hanging="1"/>
      </w:pPr>
      <w:r>
        <w:rPr>
          <w:spacing w:val="-4"/>
        </w:rPr>
        <w:t>To:</w:t>
      </w:r>
      <w:r>
        <w:rPr/>
        <w:tab/>
      </w:r>
      <w:r>
        <w:rPr>
          <w:w w:val="90"/>
        </w:rPr>
        <w:t>Data Subject (Employee and/or his/her lawyer) </w:t>
      </w:r>
      <w:r>
        <w:rPr/>
        <w:t>From:</w:t>
      </w:r>
      <w:r>
        <w:rPr>
          <w:spacing w:val="54"/>
        </w:rPr>
        <w:t> </w:t>
      </w:r>
      <w:r>
        <w:rPr/>
        <w:t>Member</w:t>
      </w:r>
      <w:r>
        <w:rPr>
          <w:spacing w:val="-15"/>
        </w:rPr>
        <w:t> </w:t>
      </w:r>
      <w:r>
        <w:rPr/>
        <w:t>(shipowner/manager/agent)</w:t>
      </w:r>
    </w:p>
    <w:p>
      <w:pPr>
        <w:pStyle w:val="BodyText"/>
        <w:tabs>
          <w:tab w:pos="873" w:val="left" w:leader="none"/>
        </w:tabs>
        <w:ind w:left="165"/>
      </w:pPr>
      <w:r>
        <w:rPr>
          <w:spacing w:val="-2"/>
        </w:rPr>
        <w:t>Date:</w:t>
      </w:r>
      <w:r>
        <w:rPr/>
        <w:tab/>
      </w:r>
      <w:r>
        <w:rPr>
          <w:spacing w:val="-2"/>
        </w:rPr>
        <w:t>Day/Month/Year</w:t>
      </w:r>
    </w:p>
    <w:p>
      <w:pPr>
        <w:pStyle w:val="BodyText"/>
        <w:spacing w:before="31"/>
      </w:pPr>
    </w:p>
    <w:p>
      <w:pPr>
        <w:pStyle w:val="Heading1"/>
        <w:spacing w:line="254" w:lineRule="auto"/>
        <w:ind w:left="165" w:firstLine="0"/>
      </w:pPr>
      <w:r>
        <w:rPr>
          <w:w w:val="90"/>
        </w:rPr>
        <w:t>Re:</w:t>
      </w:r>
      <w:r>
        <w:rPr>
          <w:spacing w:val="-10"/>
          <w:w w:val="90"/>
        </w:rPr>
        <w:t> </w:t>
      </w:r>
      <w:r>
        <w:rPr>
          <w:w w:val="90"/>
        </w:rPr>
        <w:t>M/V</w:t>
      </w:r>
      <w:r>
        <w:rPr>
          <w:spacing w:val="-9"/>
          <w:w w:val="90"/>
        </w:rPr>
        <w:t> </w:t>
      </w:r>
      <w:r>
        <w:rPr>
          <w:w w:val="90"/>
        </w:rPr>
        <w:t>(fill</w:t>
      </w:r>
      <w:r>
        <w:rPr>
          <w:spacing w:val="-9"/>
          <w:w w:val="90"/>
        </w:rPr>
        <w:t> </w:t>
      </w:r>
      <w:r>
        <w:rPr>
          <w:w w:val="90"/>
        </w:rPr>
        <w:t>in</w:t>
      </w:r>
      <w:r>
        <w:rPr>
          <w:spacing w:val="-9"/>
          <w:w w:val="90"/>
        </w:rPr>
        <w:t> </w:t>
      </w:r>
      <w:r>
        <w:rPr>
          <w:w w:val="90"/>
        </w:rPr>
        <w:t>name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10"/>
          <w:w w:val="90"/>
        </w:rPr>
        <w:t> </w:t>
      </w:r>
      <w:r>
        <w:rPr>
          <w:w w:val="90"/>
        </w:rPr>
        <w:t>Ship)</w:t>
      </w:r>
      <w:r>
        <w:rPr>
          <w:spacing w:val="-9"/>
          <w:w w:val="90"/>
        </w:rPr>
        <w:t> </w:t>
      </w:r>
      <w:r>
        <w:rPr>
          <w:w w:val="90"/>
        </w:rPr>
        <w:t>(hereinafter</w:t>
      </w:r>
      <w:r>
        <w:rPr>
          <w:spacing w:val="-9"/>
          <w:w w:val="90"/>
        </w:rPr>
        <w:t> </w:t>
      </w:r>
      <w:r>
        <w:rPr>
          <w:w w:val="90"/>
        </w:rPr>
        <w:t>referred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as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“Ship”)</w:t>
      </w:r>
      <w:r>
        <w:rPr>
          <w:spacing w:val="-9"/>
          <w:w w:val="90"/>
        </w:rPr>
        <w:t> </w:t>
      </w:r>
      <w:r>
        <w:rPr>
          <w:w w:val="90"/>
        </w:rPr>
        <w:t>–</w:t>
      </w:r>
      <w:r>
        <w:rPr>
          <w:spacing w:val="-9"/>
          <w:w w:val="90"/>
        </w:rPr>
        <w:t> </w:t>
      </w:r>
      <w:r>
        <w:rPr>
          <w:w w:val="90"/>
        </w:rPr>
        <w:t>Incident,</w:t>
      </w:r>
      <w:r>
        <w:rPr>
          <w:spacing w:val="-9"/>
          <w:w w:val="90"/>
        </w:rPr>
        <w:t> </w:t>
      </w:r>
      <w:r>
        <w:rPr>
          <w:w w:val="90"/>
        </w:rPr>
        <w:t>(place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date)</w:t>
      </w:r>
      <w:r>
        <w:rPr>
          <w:spacing w:val="-10"/>
          <w:w w:val="90"/>
        </w:rPr>
        <w:t> </w:t>
      </w:r>
      <w:r>
        <w:rPr>
          <w:w w:val="90"/>
        </w:rPr>
        <w:t>– </w:t>
      </w:r>
      <w:r>
        <w:rPr>
          <w:spacing w:val="-2"/>
          <w:w w:val="90"/>
        </w:rPr>
        <w:t>notice about processing of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personal data in accordance with the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EU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General Data Protection </w:t>
      </w:r>
      <w:r>
        <w:rPr>
          <w:spacing w:val="-4"/>
        </w:rPr>
        <w:t>Regulations</w:t>
      </w:r>
      <w:r>
        <w:rPr>
          <w:spacing w:val="-12"/>
        </w:rPr>
        <w:t> </w:t>
      </w:r>
      <w:r>
        <w:rPr>
          <w:spacing w:val="-4"/>
        </w:rPr>
        <w:t>2016/679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54" w:lineRule="auto"/>
        <w:ind w:left="165" w:right="466"/>
        <w:jc w:val="both"/>
      </w:pPr>
      <w:r>
        <w:rPr>
          <w:color w:val="212A35"/>
          <w:spacing w:val="-6"/>
        </w:rPr>
        <w:t>In</w:t>
      </w:r>
      <w:r>
        <w:rPr>
          <w:color w:val="212A35"/>
          <w:spacing w:val="-10"/>
        </w:rPr>
        <w:t> </w:t>
      </w:r>
      <w:r>
        <w:rPr>
          <w:color w:val="212A35"/>
          <w:spacing w:val="-6"/>
        </w:rPr>
        <w:t>our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capacity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as</w:t>
      </w:r>
      <w:r>
        <w:rPr>
          <w:color w:val="212A35"/>
          <w:spacing w:val="-10"/>
        </w:rPr>
        <w:t> </w:t>
      </w:r>
      <w:r>
        <w:rPr>
          <w:color w:val="212A35"/>
          <w:spacing w:val="-6"/>
        </w:rPr>
        <w:t>the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owner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or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the</w:t>
      </w:r>
      <w:r>
        <w:rPr>
          <w:color w:val="212A35"/>
          <w:spacing w:val="-10"/>
        </w:rPr>
        <w:t> </w:t>
      </w:r>
      <w:r>
        <w:rPr>
          <w:color w:val="212A35"/>
          <w:spacing w:val="-6"/>
        </w:rPr>
        <w:t>agent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for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the</w:t>
      </w:r>
      <w:r>
        <w:rPr>
          <w:color w:val="212A35"/>
          <w:spacing w:val="-10"/>
        </w:rPr>
        <w:t> </w:t>
      </w:r>
      <w:r>
        <w:rPr>
          <w:color w:val="212A35"/>
          <w:spacing w:val="-6"/>
        </w:rPr>
        <w:t>owner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of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the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Ship</w:t>
      </w:r>
      <w:r>
        <w:rPr>
          <w:color w:val="212A35"/>
          <w:spacing w:val="-10"/>
        </w:rPr>
        <w:t> </w:t>
      </w:r>
      <w:r>
        <w:rPr>
          <w:color w:val="212A35"/>
          <w:spacing w:val="-6"/>
        </w:rPr>
        <w:t>(hereinafter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referred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to</w:t>
      </w:r>
      <w:r>
        <w:rPr>
          <w:color w:val="212A35"/>
          <w:spacing w:val="-10"/>
        </w:rPr>
        <w:t> </w:t>
      </w:r>
      <w:r>
        <w:rPr>
          <w:color w:val="212A35"/>
          <w:spacing w:val="-6"/>
        </w:rPr>
        <w:t>as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the “Owner”)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we</w:t>
      </w:r>
      <w:r>
        <w:rPr>
          <w:color w:val="212A35"/>
          <w:spacing w:val="-7"/>
        </w:rPr>
        <w:t> </w:t>
      </w:r>
      <w:r>
        <w:rPr>
          <w:color w:val="212A35"/>
          <w:spacing w:val="-6"/>
        </w:rPr>
        <w:t>have</w:t>
      </w:r>
      <w:r>
        <w:rPr>
          <w:color w:val="212A35"/>
          <w:spacing w:val="-8"/>
        </w:rPr>
        <w:t> </w:t>
      </w:r>
      <w:r>
        <w:rPr>
          <w:color w:val="212A35"/>
          <w:spacing w:val="-6"/>
        </w:rPr>
        <w:t>been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notified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that</w:t>
      </w:r>
      <w:r>
        <w:rPr>
          <w:color w:val="212A35"/>
          <w:spacing w:val="-10"/>
        </w:rPr>
        <w:t> </w:t>
      </w:r>
      <w:r>
        <w:rPr>
          <w:color w:val="212A35"/>
          <w:spacing w:val="-6"/>
        </w:rPr>
        <w:t>you</w:t>
      </w:r>
      <w:r>
        <w:rPr>
          <w:color w:val="212A35"/>
          <w:spacing w:val="-8"/>
        </w:rPr>
        <w:t> </w:t>
      </w:r>
      <w:r>
        <w:rPr>
          <w:color w:val="212A35"/>
          <w:spacing w:val="-6"/>
        </w:rPr>
        <w:t>have</w:t>
      </w:r>
      <w:r>
        <w:rPr>
          <w:color w:val="212A35"/>
          <w:spacing w:val="-8"/>
        </w:rPr>
        <w:t> </w:t>
      </w:r>
      <w:r>
        <w:rPr>
          <w:color w:val="212A35"/>
          <w:spacing w:val="-6"/>
        </w:rPr>
        <w:t>been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involved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in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an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incident</w:t>
      </w:r>
      <w:r>
        <w:rPr>
          <w:color w:val="212A35"/>
          <w:spacing w:val="-8"/>
        </w:rPr>
        <w:t> </w:t>
      </w:r>
      <w:r>
        <w:rPr>
          <w:color w:val="212A35"/>
          <w:spacing w:val="-6"/>
        </w:rPr>
        <w:t>which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may</w:t>
      </w:r>
      <w:r>
        <w:rPr>
          <w:color w:val="212A35"/>
          <w:spacing w:val="-10"/>
        </w:rPr>
        <w:t> </w:t>
      </w:r>
      <w:r>
        <w:rPr>
          <w:color w:val="212A35"/>
          <w:spacing w:val="-6"/>
        </w:rPr>
        <w:t>fall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within the</w:t>
      </w:r>
      <w:r>
        <w:rPr>
          <w:color w:val="212A35"/>
          <w:spacing w:val="-10"/>
        </w:rPr>
        <w:t> </w:t>
      </w:r>
      <w:r>
        <w:rPr>
          <w:color w:val="212A35"/>
          <w:spacing w:val="-6"/>
        </w:rPr>
        <w:t>scope</w:t>
      </w:r>
      <w:r>
        <w:rPr>
          <w:color w:val="212A35"/>
          <w:spacing w:val="-12"/>
        </w:rPr>
        <w:t> </w:t>
      </w:r>
      <w:r>
        <w:rPr>
          <w:color w:val="212A35"/>
          <w:spacing w:val="-6"/>
        </w:rPr>
        <w:t>of</w:t>
      </w:r>
      <w:r>
        <w:rPr>
          <w:color w:val="212A35"/>
          <w:spacing w:val="-13"/>
        </w:rPr>
        <w:t> </w:t>
      </w:r>
      <w:r>
        <w:rPr>
          <w:color w:val="212A35"/>
          <w:spacing w:val="-6"/>
        </w:rPr>
        <w:t>the</w:t>
      </w:r>
      <w:r>
        <w:rPr>
          <w:color w:val="212A35"/>
          <w:spacing w:val="-12"/>
        </w:rPr>
        <w:t> </w:t>
      </w:r>
      <w:r>
        <w:rPr>
          <w:color w:val="212A35"/>
          <w:spacing w:val="-6"/>
        </w:rPr>
        <w:t>P&amp;I</w:t>
      </w:r>
      <w:r>
        <w:rPr>
          <w:color w:val="212A35"/>
          <w:spacing w:val="-11"/>
        </w:rPr>
        <w:t> </w:t>
      </w:r>
      <w:r>
        <w:rPr>
          <w:color w:val="212A35"/>
          <w:spacing w:val="-6"/>
        </w:rPr>
        <w:t>insurance</w:t>
      </w:r>
      <w:r>
        <w:rPr>
          <w:color w:val="212A35"/>
          <w:spacing w:val="-10"/>
        </w:rPr>
        <w:t> </w:t>
      </w:r>
      <w:r>
        <w:rPr>
          <w:color w:val="212A35"/>
          <w:spacing w:val="-6"/>
        </w:rPr>
        <w:t>cover</w:t>
      </w:r>
      <w:r>
        <w:rPr>
          <w:color w:val="212A35"/>
          <w:spacing w:val="-10"/>
        </w:rPr>
        <w:t> </w:t>
      </w:r>
      <w:r>
        <w:rPr>
          <w:color w:val="212A35"/>
          <w:spacing w:val="-6"/>
        </w:rPr>
        <w:t>taken</w:t>
      </w:r>
      <w:r>
        <w:rPr>
          <w:color w:val="212A35"/>
          <w:spacing w:val="-13"/>
        </w:rPr>
        <w:t> </w:t>
      </w:r>
      <w:r>
        <w:rPr>
          <w:color w:val="212A35"/>
          <w:spacing w:val="-6"/>
        </w:rPr>
        <w:t>out</w:t>
      </w:r>
      <w:r>
        <w:rPr>
          <w:color w:val="212A35"/>
          <w:spacing w:val="-10"/>
        </w:rPr>
        <w:t> </w:t>
      </w:r>
      <w:r>
        <w:rPr>
          <w:color w:val="212A35"/>
          <w:spacing w:val="-6"/>
        </w:rPr>
        <w:t>by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us</w:t>
      </w:r>
      <w:r>
        <w:rPr>
          <w:color w:val="212A35"/>
          <w:spacing w:val="-13"/>
        </w:rPr>
        <w:t> </w:t>
      </w:r>
      <w:r>
        <w:rPr>
          <w:color w:val="212A35"/>
          <w:spacing w:val="-6"/>
        </w:rPr>
        <w:t>with</w:t>
      </w:r>
      <w:r>
        <w:rPr>
          <w:color w:val="212A35"/>
          <w:spacing w:val="-11"/>
        </w:rPr>
        <w:t> </w:t>
      </w:r>
      <w:r>
        <w:rPr>
          <w:color w:val="212A35"/>
          <w:spacing w:val="-6"/>
        </w:rPr>
        <w:t>Gard</w:t>
      </w:r>
      <w:r>
        <w:rPr>
          <w:color w:val="212A35"/>
          <w:spacing w:val="-13"/>
        </w:rPr>
        <w:t> </w:t>
      </w:r>
      <w:r>
        <w:rPr>
          <w:color w:val="212A35"/>
          <w:spacing w:val="-6"/>
        </w:rPr>
        <w:t>P.</w:t>
      </w:r>
      <w:r>
        <w:rPr>
          <w:color w:val="212A35"/>
          <w:spacing w:val="-11"/>
        </w:rPr>
        <w:t> </w:t>
      </w:r>
      <w:r>
        <w:rPr>
          <w:color w:val="212A35"/>
          <w:spacing w:val="-6"/>
        </w:rPr>
        <w:t>&amp;</w:t>
      </w:r>
      <w:r>
        <w:rPr>
          <w:color w:val="212A35"/>
          <w:spacing w:val="-12"/>
        </w:rPr>
        <w:t> </w:t>
      </w:r>
      <w:r>
        <w:rPr>
          <w:color w:val="212A35"/>
          <w:spacing w:val="-6"/>
        </w:rPr>
        <w:t>I.</w:t>
      </w:r>
      <w:r>
        <w:rPr>
          <w:color w:val="212A35"/>
          <w:spacing w:val="-11"/>
        </w:rPr>
        <w:t> </w:t>
      </w:r>
      <w:r>
        <w:rPr>
          <w:color w:val="212A35"/>
          <w:spacing w:val="-6"/>
        </w:rPr>
        <w:t>(Bermuda)</w:t>
      </w:r>
      <w:r>
        <w:rPr>
          <w:color w:val="212A35"/>
          <w:spacing w:val="-10"/>
        </w:rPr>
        <w:t> </w:t>
      </w:r>
      <w:r>
        <w:rPr>
          <w:color w:val="212A35"/>
          <w:spacing w:val="-6"/>
        </w:rPr>
        <w:t>Ltd.</w:t>
      </w:r>
    </w:p>
    <w:p>
      <w:pPr>
        <w:pStyle w:val="BodyText"/>
        <w:spacing w:line="252" w:lineRule="auto" w:before="2"/>
        <w:ind w:left="165" w:right="408"/>
        <w:jc w:val="both"/>
      </w:pPr>
      <w:r>
        <w:rPr>
          <w:color w:val="212A35"/>
          <w:w w:val="90"/>
        </w:rPr>
        <w:t>Assuranceforeningen Gard – gjensidig (hereinafter referred to as “Gard P&amp;I”).</w:t>
      </w:r>
      <w:r>
        <w:rPr>
          <w:color w:val="212A35"/>
          <w:spacing w:val="40"/>
        </w:rPr>
        <w:t> </w:t>
      </w:r>
      <w:r>
        <w:rPr>
          <w:color w:val="212A35"/>
          <w:w w:val="90"/>
        </w:rPr>
        <w:t>For that reason</w:t>
      </w:r>
      <w:r>
        <w:rPr>
          <w:b/>
          <w:color w:val="212A35"/>
          <w:w w:val="90"/>
        </w:rPr>
        <w:t>, </w:t>
      </w:r>
      <w:r>
        <w:rPr>
          <w:color w:val="212A35"/>
          <w:w w:val="90"/>
        </w:rPr>
        <w:t>we </w:t>
      </w:r>
      <w:r>
        <w:rPr>
          <w:color w:val="212A35"/>
          <w:spacing w:val="-4"/>
        </w:rPr>
        <w:t>will</w:t>
      </w:r>
      <w:r>
        <w:rPr>
          <w:color w:val="212A35"/>
          <w:spacing w:val="-12"/>
        </w:rPr>
        <w:t> </w:t>
      </w:r>
      <w:r>
        <w:rPr>
          <w:color w:val="212A35"/>
          <w:spacing w:val="-4"/>
        </w:rPr>
        <w:t>need</w:t>
      </w:r>
      <w:r>
        <w:rPr>
          <w:color w:val="212A35"/>
          <w:spacing w:val="-14"/>
        </w:rPr>
        <w:t> </w:t>
      </w:r>
      <w:r>
        <w:rPr>
          <w:color w:val="212A35"/>
          <w:spacing w:val="-4"/>
        </w:rPr>
        <w:t>to</w:t>
      </w:r>
      <w:r>
        <w:rPr>
          <w:color w:val="212A35"/>
          <w:spacing w:val="-12"/>
        </w:rPr>
        <w:t> </w:t>
      </w:r>
      <w:r>
        <w:rPr>
          <w:color w:val="212A35"/>
          <w:spacing w:val="-4"/>
        </w:rPr>
        <w:t>process</w:t>
      </w:r>
      <w:r>
        <w:rPr>
          <w:color w:val="212A35"/>
          <w:spacing w:val="-12"/>
        </w:rPr>
        <w:t> </w:t>
      </w:r>
      <w:r>
        <w:rPr>
          <w:color w:val="212A35"/>
          <w:spacing w:val="-4"/>
        </w:rPr>
        <w:t>personal</w:t>
      </w:r>
      <w:r>
        <w:rPr>
          <w:color w:val="212A35"/>
          <w:spacing w:val="-12"/>
        </w:rPr>
        <w:t> </w:t>
      </w:r>
      <w:r>
        <w:rPr>
          <w:color w:val="212A35"/>
          <w:spacing w:val="-4"/>
        </w:rPr>
        <w:t>data</w:t>
      </w:r>
      <w:r>
        <w:rPr>
          <w:color w:val="212A35"/>
          <w:spacing w:val="-11"/>
        </w:rPr>
        <w:t> </w:t>
      </w:r>
      <w:r>
        <w:rPr>
          <w:color w:val="212A35"/>
          <w:spacing w:val="-4"/>
        </w:rPr>
        <w:t>about</w:t>
      </w:r>
      <w:r>
        <w:rPr>
          <w:color w:val="212A35"/>
          <w:spacing w:val="-11"/>
        </w:rPr>
        <w:t> </w:t>
      </w:r>
      <w:r>
        <w:rPr>
          <w:color w:val="212A35"/>
          <w:spacing w:val="-4"/>
        </w:rPr>
        <w:t>you,</w:t>
      </w:r>
      <w:r>
        <w:rPr>
          <w:color w:val="212A35"/>
          <w:spacing w:val="-14"/>
        </w:rPr>
        <w:t> </w:t>
      </w:r>
      <w:r>
        <w:rPr>
          <w:color w:val="212A35"/>
          <w:spacing w:val="-4"/>
        </w:rPr>
        <w:t>either</w:t>
      </w:r>
      <w:r>
        <w:rPr>
          <w:color w:val="212A35"/>
          <w:spacing w:val="-14"/>
        </w:rPr>
        <w:t> </w:t>
      </w:r>
      <w:r>
        <w:rPr>
          <w:color w:val="212A35"/>
          <w:spacing w:val="-4"/>
        </w:rPr>
        <w:t>collected</w:t>
      </w:r>
      <w:r>
        <w:rPr>
          <w:color w:val="212A35"/>
          <w:spacing w:val="-12"/>
        </w:rPr>
        <w:t> </w:t>
      </w:r>
      <w:r>
        <w:rPr>
          <w:color w:val="212A35"/>
          <w:spacing w:val="-4"/>
        </w:rPr>
        <w:t>from</w:t>
      </w:r>
      <w:r>
        <w:rPr>
          <w:color w:val="212A35"/>
          <w:spacing w:val="-12"/>
        </w:rPr>
        <w:t> </w:t>
      </w:r>
      <w:r>
        <w:rPr>
          <w:color w:val="212A35"/>
          <w:spacing w:val="-4"/>
        </w:rPr>
        <w:t>you</w:t>
      </w:r>
      <w:r>
        <w:rPr>
          <w:color w:val="212A35"/>
          <w:spacing w:val="-14"/>
        </w:rPr>
        <w:t> </w:t>
      </w:r>
      <w:r>
        <w:rPr>
          <w:color w:val="212A35"/>
          <w:spacing w:val="-4"/>
        </w:rPr>
        <w:t>or</w:t>
      </w:r>
      <w:r>
        <w:rPr>
          <w:color w:val="212A35"/>
          <w:spacing w:val="-13"/>
        </w:rPr>
        <w:t> </w:t>
      </w:r>
      <w:r>
        <w:rPr>
          <w:spacing w:val="-4"/>
        </w:rPr>
        <w:t>obtained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4"/>
        </w:rPr>
        <w:t>others.</w:t>
      </w:r>
    </w:p>
    <w:p>
      <w:pPr>
        <w:pStyle w:val="BodyText"/>
        <w:spacing w:before="19"/>
      </w:pPr>
    </w:p>
    <w:p>
      <w:pPr>
        <w:pStyle w:val="BodyText"/>
        <w:spacing w:line="254" w:lineRule="auto"/>
        <w:ind w:left="165" w:right="376"/>
      </w:pPr>
      <w:r>
        <w:rPr>
          <w:w w:val="90"/>
        </w:rPr>
        <w:t>Please treat this message as a notice to you pursuant to, and in compliance with, the information </w:t>
      </w:r>
      <w:r>
        <w:rPr>
          <w:spacing w:val="-6"/>
        </w:rPr>
        <w:t>requirements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Owner</w:t>
      </w:r>
      <w:r>
        <w:rPr>
          <w:spacing w:val="-10"/>
        </w:rPr>
        <w:t> </w:t>
      </w:r>
      <w:r>
        <w:rPr>
          <w:spacing w:val="-6"/>
        </w:rPr>
        <w:t>set</w:t>
      </w:r>
      <w:r>
        <w:rPr>
          <w:spacing w:val="-9"/>
        </w:rPr>
        <w:t> </w:t>
      </w:r>
      <w:r>
        <w:rPr>
          <w:spacing w:val="-6"/>
        </w:rPr>
        <w:t>out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Articles</w:t>
      </w:r>
      <w:r>
        <w:rPr>
          <w:spacing w:val="-10"/>
        </w:rPr>
        <w:t> </w:t>
      </w:r>
      <w:r>
        <w:rPr>
          <w:spacing w:val="-6"/>
        </w:rPr>
        <w:t>13 and</w:t>
      </w:r>
      <w:r>
        <w:rPr>
          <w:spacing w:val="-10"/>
        </w:rPr>
        <w:t> </w:t>
      </w:r>
      <w:r>
        <w:rPr>
          <w:spacing w:val="-6"/>
        </w:rPr>
        <w:t>14 of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EU</w:t>
      </w:r>
      <w:r>
        <w:rPr>
          <w:spacing w:val="-7"/>
        </w:rPr>
        <w:t> </w:t>
      </w:r>
      <w:r>
        <w:rPr>
          <w:spacing w:val="-6"/>
        </w:rPr>
        <w:t>General</w:t>
      </w:r>
      <w:r>
        <w:rPr>
          <w:spacing w:val="-10"/>
        </w:rPr>
        <w:t> </w:t>
      </w:r>
      <w:r>
        <w:rPr>
          <w:spacing w:val="-6"/>
        </w:rPr>
        <w:t>Data</w:t>
      </w:r>
      <w:r>
        <w:rPr>
          <w:spacing w:val="-10"/>
        </w:rPr>
        <w:t> </w:t>
      </w:r>
      <w:r>
        <w:rPr>
          <w:spacing w:val="-6"/>
        </w:rPr>
        <w:t>Protection Regulations 2016/679 as implemented in governing law.</w:t>
      </w:r>
    </w:p>
    <w:p>
      <w:pPr>
        <w:pStyle w:val="BodyText"/>
        <w:spacing w:before="17"/>
      </w:pPr>
    </w:p>
    <w:p>
      <w:pPr>
        <w:pStyle w:val="BodyText"/>
        <w:spacing w:before="1"/>
        <w:ind w:left="165"/>
        <w:jc w:val="both"/>
      </w:pPr>
      <w:r>
        <w:rPr>
          <w:spacing w:val="-8"/>
        </w:rPr>
        <w:t>For</w:t>
      </w:r>
      <w:r>
        <w:rPr>
          <w:spacing w:val="-4"/>
        </w:rPr>
        <w:t> </w:t>
      </w:r>
      <w:r>
        <w:rPr>
          <w:spacing w:val="-8"/>
        </w:rPr>
        <w:t>ease</w:t>
      </w:r>
      <w:r>
        <w:rPr>
          <w:spacing w:val="-7"/>
        </w:rPr>
        <w:t> </w:t>
      </w:r>
      <w:r>
        <w:rPr>
          <w:spacing w:val="-8"/>
        </w:rPr>
        <w:t>of</w:t>
      </w:r>
      <w:r>
        <w:rPr>
          <w:spacing w:val="-4"/>
        </w:rPr>
        <w:t> </w:t>
      </w:r>
      <w:r>
        <w:rPr>
          <w:spacing w:val="-8"/>
        </w:rPr>
        <w:t>reference,</w:t>
      </w:r>
      <w:r>
        <w:rPr>
          <w:spacing w:val="-7"/>
        </w:rPr>
        <w:t> </w:t>
      </w:r>
      <w:r>
        <w:rPr>
          <w:spacing w:val="-8"/>
        </w:rPr>
        <w:t>we</w:t>
      </w:r>
      <w:r>
        <w:rPr>
          <w:spacing w:val="-3"/>
        </w:rPr>
        <w:t> </w:t>
      </w:r>
      <w:r>
        <w:rPr>
          <w:color w:val="212A35"/>
          <w:spacing w:val="-8"/>
        </w:rPr>
        <w:t>draw</w:t>
      </w:r>
      <w:r>
        <w:rPr>
          <w:color w:val="212A35"/>
          <w:spacing w:val="-4"/>
        </w:rPr>
        <w:t> </w:t>
      </w:r>
      <w:r>
        <w:rPr>
          <w:color w:val="212A35"/>
          <w:spacing w:val="-8"/>
        </w:rPr>
        <w:t>your</w:t>
      </w:r>
      <w:r>
        <w:rPr>
          <w:color w:val="212A35"/>
          <w:spacing w:val="-3"/>
        </w:rPr>
        <w:t> </w:t>
      </w:r>
      <w:r>
        <w:rPr>
          <w:color w:val="212A35"/>
          <w:spacing w:val="-8"/>
        </w:rPr>
        <w:t>attention</w:t>
      </w:r>
      <w:r>
        <w:rPr>
          <w:color w:val="212A35"/>
          <w:spacing w:val="-6"/>
        </w:rPr>
        <w:t> </w:t>
      </w:r>
      <w:r>
        <w:rPr>
          <w:color w:val="212A35"/>
          <w:spacing w:val="-8"/>
        </w:rPr>
        <w:t>to</w:t>
      </w:r>
      <w:r>
        <w:rPr>
          <w:color w:val="212A35"/>
          <w:spacing w:val="-5"/>
        </w:rPr>
        <w:t> </w:t>
      </w:r>
      <w:r>
        <w:rPr>
          <w:spacing w:val="-8"/>
        </w:rPr>
        <w:t>the</w:t>
      </w:r>
      <w:r>
        <w:rPr>
          <w:spacing w:val="-4"/>
        </w:rPr>
        <w:t> </w:t>
      </w:r>
      <w:r>
        <w:rPr>
          <w:spacing w:val="-8"/>
        </w:rPr>
        <w:t>following:</w:t>
      </w:r>
    </w:p>
    <w:p>
      <w:pPr>
        <w:pStyle w:val="BodyText"/>
        <w:spacing w:before="31"/>
      </w:pPr>
    </w:p>
    <w:p>
      <w:pPr>
        <w:pStyle w:val="Heading1"/>
        <w:numPr>
          <w:ilvl w:val="0"/>
          <w:numId w:val="1"/>
        </w:numPr>
        <w:tabs>
          <w:tab w:pos="883" w:val="left" w:leader="none"/>
        </w:tabs>
        <w:spacing w:line="240" w:lineRule="auto" w:before="0" w:after="0"/>
        <w:ind w:left="883" w:right="0" w:hanging="359"/>
        <w:jc w:val="left"/>
      </w:pPr>
      <w:r>
        <w:rPr>
          <w:w w:val="85"/>
        </w:rPr>
        <w:t>Identity</w:t>
      </w:r>
      <w:r>
        <w:rPr>
          <w:spacing w:val="10"/>
        </w:rPr>
        <w:t> </w:t>
      </w:r>
      <w:r>
        <w:rPr>
          <w:w w:val="85"/>
        </w:rPr>
        <w:t>and</w:t>
      </w:r>
      <w:r>
        <w:rPr>
          <w:spacing w:val="8"/>
        </w:rPr>
        <w:t> </w:t>
      </w:r>
      <w:r>
        <w:rPr>
          <w:w w:val="85"/>
        </w:rPr>
        <w:t>contact</w:t>
      </w:r>
      <w:r>
        <w:rPr>
          <w:spacing w:val="6"/>
        </w:rPr>
        <w:t> </w:t>
      </w:r>
      <w:r>
        <w:rPr>
          <w:w w:val="85"/>
        </w:rPr>
        <w:t>details</w:t>
      </w:r>
      <w:r>
        <w:rPr>
          <w:spacing w:val="9"/>
        </w:rPr>
        <w:t> </w:t>
      </w:r>
      <w:r>
        <w:rPr>
          <w:w w:val="85"/>
        </w:rPr>
        <w:t>of</w:t>
      </w:r>
      <w:r>
        <w:rPr>
          <w:spacing w:val="8"/>
        </w:rPr>
        <w:t> </w:t>
      </w:r>
      <w:r>
        <w:rPr>
          <w:w w:val="85"/>
        </w:rPr>
        <w:t>the</w:t>
      </w:r>
      <w:r>
        <w:rPr>
          <w:spacing w:val="7"/>
        </w:rPr>
        <w:t> </w:t>
      </w:r>
      <w:r>
        <w:rPr>
          <w:w w:val="85"/>
        </w:rPr>
        <w:t>Data</w:t>
      </w:r>
      <w:r>
        <w:rPr>
          <w:spacing w:val="4"/>
        </w:rPr>
        <w:t> </w:t>
      </w:r>
      <w:r>
        <w:rPr>
          <w:spacing w:val="-2"/>
          <w:w w:val="85"/>
        </w:rPr>
        <w:t>Controller</w:t>
      </w:r>
    </w:p>
    <w:p>
      <w:pPr>
        <w:pStyle w:val="BodyText"/>
        <w:spacing w:before="29"/>
        <w:rPr>
          <w:b/>
        </w:rPr>
      </w:pPr>
    </w:p>
    <w:p>
      <w:pPr>
        <w:pStyle w:val="BodyText"/>
        <w:spacing w:line="254" w:lineRule="auto"/>
        <w:ind w:left="524" w:right="376"/>
      </w:pP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Controller</w:t>
      </w:r>
      <w:r>
        <w:rPr>
          <w:spacing w:val="-2"/>
          <w:w w:val="90"/>
        </w:rPr>
        <w:t> </w:t>
      </w:r>
      <w:r>
        <w:rPr>
          <w:w w:val="90"/>
        </w:rPr>
        <w:t>as</w:t>
      </w:r>
      <w:r>
        <w:rPr>
          <w:spacing w:val="-5"/>
          <w:w w:val="90"/>
        </w:rPr>
        <w:t> </w:t>
      </w:r>
      <w:r>
        <w:rPr>
          <w:w w:val="90"/>
        </w:rPr>
        <w:t>defined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color w:val="212A35"/>
          <w:w w:val="90"/>
        </w:rPr>
        <w:t>GDPR</w:t>
      </w:r>
      <w:r>
        <w:rPr>
          <w:color w:val="212A35"/>
          <w:spacing w:val="-2"/>
          <w:w w:val="90"/>
        </w:rPr>
        <w:t> </w:t>
      </w:r>
      <w:r>
        <w:rPr>
          <w:color w:val="212A35"/>
          <w:w w:val="90"/>
        </w:rPr>
        <w:t>is</w:t>
      </w:r>
      <w:r>
        <w:rPr>
          <w:color w:val="212A35"/>
          <w:spacing w:val="-2"/>
          <w:w w:val="90"/>
        </w:rPr>
        <w:t> </w:t>
      </w:r>
      <w:r>
        <w:rPr>
          <w:color w:val="212A35"/>
          <w:w w:val="90"/>
        </w:rPr>
        <w:t>in</w:t>
      </w:r>
      <w:r>
        <w:rPr>
          <w:color w:val="212A35"/>
          <w:spacing w:val="-5"/>
          <w:w w:val="90"/>
        </w:rPr>
        <w:t> </w:t>
      </w:r>
      <w:r>
        <w:rPr>
          <w:color w:val="212A35"/>
          <w:w w:val="90"/>
        </w:rPr>
        <w:t>this</w:t>
      </w:r>
      <w:r>
        <w:rPr>
          <w:color w:val="212A35"/>
          <w:spacing w:val="-2"/>
          <w:w w:val="90"/>
        </w:rPr>
        <w:t> </w:t>
      </w:r>
      <w:r>
        <w:rPr>
          <w:color w:val="212A35"/>
          <w:w w:val="90"/>
        </w:rPr>
        <w:t>case</w:t>
      </w:r>
      <w:r>
        <w:rPr>
          <w:color w:val="212A35"/>
          <w:spacing w:val="-1"/>
          <w:w w:val="90"/>
        </w:rPr>
        <w:t> </w:t>
      </w:r>
      <w:r>
        <w:rPr>
          <w:color w:val="212A35"/>
          <w:w w:val="90"/>
        </w:rPr>
        <w:t>the</w:t>
      </w:r>
      <w:r>
        <w:rPr>
          <w:color w:val="212A35"/>
          <w:spacing w:val="-2"/>
          <w:w w:val="90"/>
        </w:rPr>
        <w:t> </w:t>
      </w:r>
      <w:r>
        <w:rPr>
          <w:color w:val="212A35"/>
          <w:w w:val="90"/>
        </w:rPr>
        <w:t>Owner.</w:t>
      </w:r>
      <w:r>
        <w:rPr>
          <w:color w:val="212A35"/>
          <w:spacing w:val="40"/>
        </w:rPr>
        <w:t> </w:t>
      </w:r>
      <w:r>
        <w:rPr>
          <w:color w:val="212A35"/>
          <w:w w:val="90"/>
        </w:rPr>
        <w:t>The</w:t>
      </w:r>
      <w:r>
        <w:rPr>
          <w:color w:val="212A35"/>
          <w:spacing w:val="-2"/>
          <w:w w:val="90"/>
        </w:rPr>
        <w:t> </w:t>
      </w:r>
      <w:r>
        <w:rPr>
          <w:color w:val="212A35"/>
          <w:w w:val="90"/>
        </w:rPr>
        <w:t>Owner’s</w:t>
      </w:r>
      <w:r>
        <w:rPr>
          <w:color w:val="212A35"/>
          <w:spacing w:val="-5"/>
          <w:w w:val="90"/>
        </w:rPr>
        <w:t> </w:t>
      </w:r>
      <w:r>
        <w:rPr>
          <w:color w:val="212A35"/>
          <w:w w:val="90"/>
        </w:rPr>
        <w:t>address</w:t>
      </w:r>
      <w:r>
        <w:rPr>
          <w:color w:val="212A35"/>
          <w:spacing w:val="-2"/>
          <w:w w:val="90"/>
        </w:rPr>
        <w:t> </w:t>
      </w:r>
      <w:r>
        <w:rPr>
          <w:color w:val="212A35"/>
          <w:w w:val="90"/>
        </w:rPr>
        <w:t>and</w:t>
      </w:r>
      <w:r>
        <w:rPr>
          <w:color w:val="212A35"/>
          <w:spacing w:val="-3"/>
          <w:w w:val="90"/>
        </w:rPr>
        <w:t> </w:t>
      </w:r>
      <w:r>
        <w:rPr>
          <w:w w:val="90"/>
        </w:rPr>
        <w:t>contact </w:t>
      </w:r>
      <w:r>
        <w:rPr/>
        <w:t>details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follows:</w:t>
      </w:r>
    </w:p>
    <w:p>
      <w:pPr>
        <w:pStyle w:val="BodyText"/>
        <w:spacing w:before="17"/>
      </w:pPr>
    </w:p>
    <w:p>
      <w:pPr>
        <w:pStyle w:val="BodyText"/>
        <w:ind w:left="872"/>
      </w:pPr>
      <w:r>
        <w:rPr>
          <w:w w:val="90"/>
        </w:rPr>
        <w:t>Owner’s</w:t>
      </w:r>
      <w:r>
        <w:rPr>
          <w:spacing w:val="-2"/>
        </w:rPr>
        <w:t> </w:t>
      </w:r>
      <w:r>
        <w:rPr>
          <w:w w:val="90"/>
        </w:rPr>
        <w:t>full</w:t>
      </w:r>
      <w:r>
        <w:rPr>
          <w:spacing w:val="1"/>
        </w:rPr>
        <w:t> </w:t>
      </w:r>
      <w:r>
        <w:rPr>
          <w:w w:val="90"/>
        </w:rPr>
        <w:t>name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spacing w:val="-2"/>
          <w:w w:val="90"/>
        </w:rPr>
        <w:t>address</w:t>
      </w:r>
    </w:p>
    <w:p>
      <w:pPr>
        <w:pStyle w:val="BodyText"/>
        <w:spacing w:before="32"/>
      </w:pPr>
    </w:p>
    <w:p>
      <w:pPr>
        <w:pStyle w:val="BodyText"/>
        <w:spacing w:line="254" w:lineRule="auto"/>
        <w:ind w:left="872"/>
      </w:pPr>
      <w:r>
        <w:rPr>
          <w:w w:val="90"/>
        </w:rPr>
        <w:t>(Optional) The Controller’ representative in this case is the address and contact details are as </w:t>
      </w:r>
      <w:r>
        <w:rPr>
          <w:spacing w:val="-2"/>
        </w:rPr>
        <w:t>follows:</w:t>
      </w:r>
    </w:p>
    <w:p>
      <w:pPr>
        <w:pStyle w:val="BodyText"/>
        <w:spacing w:before="16"/>
      </w:pPr>
    </w:p>
    <w:p>
      <w:pPr>
        <w:pStyle w:val="BodyText"/>
        <w:spacing w:before="1"/>
        <w:ind w:left="873"/>
      </w:pPr>
      <w:r>
        <w:rPr>
          <w:w w:val="90"/>
        </w:rPr>
        <w:t>Manager’s</w:t>
      </w:r>
      <w:r>
        <w:rPr>
          <w:spacing w:val="1"/>
        </w:rPr>
        <w:t> </w:t>
      </w:r>
      <w:r>
        <w:rPr>
          <w:w w:val="90"/>
        </w:rPr>
        <w:t>full</w:t>
      </w:r>
      <w:r>
        <w:rPr>
          <w:spacing w:val="-2"/>
        </w:rPr>
        <w:t> </w:t>
      </w:r>
      <w:r>
        <w:rPr>
          <w:w w:val="90"/>
        </w:rPr>
        <w:t>name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spacing w:val="-2"/>
          <w:w w:val="90"/>
        </w:rPr>
        <w:t>address</w:t>
      </w:r>
    </w:p>
    <w:p>
      <w:pPr>
        <w:pStyle w:val="BodyText"/>
        <w:spacing w:before="29"/>
      </w:pPr>
    </w:p>
    <w:p>
      <w:pPr>
        <w:pStyle w:val="Heading1"/>
        <w:numPr>
          <w:ilvl w:val="0"/>
          <w:numId w:val="1"/>
        </w:numPr>
        <w:tabs>
          <w:tab w:pos="884" w:val="left" w:leader="none"/>
        </w:tabs>
        <w:spacing w:line="240" w:lineRule="auto" w:before="0" w:after="0"/>
        <w:ind w:left="884" w:right="0" w:hanging="359"/>
        <w:jc w:val="left"/>
      </w:pPr>
      <w:r>
        <w:rPr>
          <w:w w:val="85"/>
        </w:rPr>
        <w:t>Data</w:t>
      </w:r>
      <w:r>
        <w:rPr>
          <w:spacing w:val="14"/>
        </w:rPr>
        <w:t> </w:t>
      </w:r>
      <w:r>
        <w:rPr>
          <w:w w:val="85"/>
        </w:rPr>
        <w:t>Protection</w:t>
      </w:r>
      <w:r>
        <w:rPr>
          <w:spacing w:val="14"/>
        </w:rPr>
        <w:t> </w:t>
      </w:r>
      <w:r>
        <w:rPr>
          <w:spacing w:val="-2"/>
          <w:w w:val="85"/>
        </w:rPr>
        <w:t>Officer</w:t>
      </w:r>
    </w:p>
    <w:p>
      <w:pPr>
        <w:pStyle w:val="BodyText"/>
        <w:spacing w:before="31"/>
        <w:rPr>
          <w:b/>
        </w:rPr>
      </w:pPr>
    </w:p>
    <w:p>
      <w:pPr>
        <w:pStyle w:val="BodyText"/>
        <w:ind w:left="885"/>
      </w:pPr>
      <w:r>
        <w:rPr>
          <w:w w:val="90"/>
        </w:rPr>
        <w:t>(If</w:t>
      </w:r>
      <w:r>
        <w:rPr/>
        <w:t> </w:t>
      </w:r>
      <w:r>
        <w:rPr>
          <w:w w:val="90"/>
        </w:rPr>
        <w:t>relevant)</w:t>
      </w:r>
      <w:r>
        <w:rPr/>
        <w:t> </w:t>
      </w:r>
      <w:r>
        <w:rPr>
          <w:w w:val="90"/>
        </w:rPr>
        <w:t>The</w:t>
      </w:r>
      <w:r>
        <w:rPr>
          <w:spacing w:val="-1"/>
        </w:rPr>
        <w:t> </w:t>
      </w:r>
      <w:r>
        <w:rPr>
          <w:w w:val="90"/>
        </w:rPr>
        <w:t>contact</w:t>
      </w:r>
      <w:r>
        <w:rPr>
          <w:spacing w:val="2"/>
        </w:rPr>
        <w:t> </w:t>
      </w:r>
      <w:r>
        <w:rPr>
          <w:w w:val="90"/>
        </w:rPr>
        <w:t>details</w:t>
      </w:r>
      <w:r>
        <w:rPr>
          <w:spacing w:val="2"/>
        </w:rPr>
        <w:t> </w:t>
      </w:r>
      <w:r>
        <w:rPr>
          <w:w w:val="90"/>
        </w:rPr>
        <w:t>of</w:t>
      </w:r>
      <w:r>
        <w:rPr>
          <w:spacing w:val="-1"/>
        </w:rPr>
        <w:t> </w:t>
      </w:r>
      <w:r>
        <w:rPr>
          <w:w w:val="90"/>
        </w:rPr>
        <w:t>the</w:t>
      </w:r>
      <w:r>
        <w:rPr>
          <w:spacing w:val="-1"/>
        </w:rPr>
        <w:t> </w:t>
      </w:r>
      <w:r>
        <w:rPr>
          <w:w w:val="90"/>
        </w:rPr>
        <w:t>Data</w:t>
      </w:r>
      <w:r>
        <w:rPr>
          <w:spacing w:val="2"/>
        </w:rPr>
        <w:t> </w:t>
      </w:r>
      <w:r>
        <w:rPr>
          <w:w w:val="90"/>
        </w:rPr>
        <w:t>Protection</w:t>
      </w:r>
      <w:r>
        <w:rPr>
          <w:spacing w:val="-2"/>
        </w:rPr>
        <w:t> </w:t>
      </w:r>
      <w:r>
        <w:rPr>
          <w:w w:val="90"/>
        </w:rPr>
        <w:t>Officer</w:t>
      </w:r>
      <w:r>
        <w:rPr>
          <w:spacing w:val="2"/>
        </w:rPr>
        <w:t> </w:t>
      </w:r>
      <w:r>
        <w:rPr>
          <w:w w:val="90"/>
        </w:rPr>
        <w:t>are</w:t>
      </w:r>
      <w:r>
        <w:rPr>
          <w:spacing w:val="2"/>
        </w:rPr>
        <w:t> </w:t>
      </w:r>
      <w:r>
        <w:rPr>
          <w:w w:val="90"/>
        </w:rPr>
        <w:t>as</w:t>
      </w:r>
      <w:r>
        <w:rPr>
          <w:spacing w:val="-1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  <w:spacing w:before="32"/>
      </w:pPr>
    </w:p>
    <w:p>
      <w:pPr>
        <w:spacing w:before="0"/>
        <w:ind w:left="873" w:right="0" w:firstLine="0"/>
        <w:jc w:val="left"/>
        <w:rPr>
          <w:sz w:val="22"/>
        </w:rPr>
      </w:pPr>
      <w:r>
        <w:rPr>
          <w:spacing w:val="-10"/>
          <w:w w:val="80"/>
          <w:sz w:val="22"/>
        </w:rPr>
        <w:t>…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700" w:bottom="280" w:left="1275" w:right="1275"/>
        </w:sectPr>
      </w:pPr>
    </w:p>
    <w:p>
      <w:pPr>
        <w:pStyle w:val="Heading1"/>
        <w:numPr>
          <w:ilvl w:val="0"/>
          <w:numId w:val="1"/>
        </w:numPr>
        <w:tabs>
          <w:tab w:pos="884" w:val="left" w:leader="none"/>
        </w:tabs>
        <w:spacing w:line="240" w:lineRule="auto" w:before="44" w:after="0"/>
        <w:ind w:left="884" w:right="0" w:hanging="359"/>
        <w:jc w:val="left"/>
      </w:pPr>
      <w:r>
        <w:rPr>
          <w:spacing w:val="-2"/>
          <w:w w:val="85"/>
        </w:rPr>
        <w:t>Purpose</w:t>
      </w:r>
      <w:r>
        <w:rPr>
          <w:spacing w:val="-8"/>
        </w:rPr>
        <w:t> </w:t>
      </w:r>
      <w:r>
        <w:rPr>
          <w:spacing w:val="-2"/>
          <w:w w:val="85"/>
        </w:rPr>
        <w:t>of</w:t>
      </w:r>
      <w:r>
        <w:rPr>
          <w:spacing w:val="-7"/>
        </w:rPr>
        <w:t> </w:t>
      </w:r>
      <w:r>
        <w:rPr>
          <w:spacing w:val="-2"/>
          <w:w w:val="85"/>
        </w:rPr>
        <w:t>processing</w:t>
      </w:r>
      <w:r>
        <w:rPr>
          <w:spacing w:val="-4"/>
        </w:rPr>
        <w:t> </w:t>
      </w:r>
      <w:r>
        <w:rPr>
          <w:spacing w:val="-2"/>
          <w:w w:val="85"/>
        </w:rPr>
        <w:t>personal</w:t>
      </w:r>
      <w:r>
        <w:rPr>
          <w:spacing w:val="-5"/>
        </w:rPr>
        <w:t> </w:t>
      </w:r>
      <w:r>
        <w:rPr>
          <w:spacing w:val="-4"/>
          <w:w w:val="85"/>
        </w:rPr>
        <w:t>data</w:t>
      </w:r>
    </w:p>
    <w:p>
      <w:pPr>
        <w:pStyle w:val="BodyText"/>
        <w:spacing w:before="31"/>
        <w:rPr>
          <w:b/>
        </w:rPr>
      </w:pPr>
    </w:p>
    <w:p>
      <w:pPr>
        <w:pStyle w:val="BodyText"/>
        <w:spacing w:line="254" w:lineRule="auto"/>
        <w:ind w:left="873" w:right="71"/>
      </w:pPr>
      <w:r>
        <w:rPr>
          <w:spacing w:val="-6"/>
        </w:rPr>
        <w:t>Processing</w:t>
      </w:r>
      <w:r>
        <w:rPr>
          <w:spacing w:val="-10"/>
        </w:rPr>
        <w:t> </w:t>
      </w:r>
      <w:r>
        <w:rPr>
          <w:spacing w:val="-6"/>
        </w:rPr>
        <w:t>personal</w:t>
      </w:r>
      <w:r>
        <w:rPr>
          <w:spacing w:val="-10"/>
        </w:rPr>
        <w:t> </w:t>
      </w:r>
      <w:r>
        <w:rPr>
          <w:spacing w:val="-6"/>
        </w:rPr>
        <w:t>data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this</w:t>
      </w:r>
      <w:r>
        <w:rPr>
          <w:spacing w:val="-9"/>
        </w:rPr>
        <w:t> </w:t>
      </w:r>
      <w:r>
        <w:rPr>
          <w:spacing w:val="-6"/>
        </w:rPr>
        <w:t>case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9"/>
        </w:rPr>
        <w:t> </w:t>
      </w:r>
      <w:r>
        <w:rPr>
          <w:spacing w:val="-6"/>
        </w:rPr>
        <w:t>required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dealing</w:t>
      </w:r>
      <w:r>
        <w:rPr>
          <w:spacing w:val="-10"/>
        </w:rPr>
        <w:t> </w:t>
      </w:r>
      <w:r>
        <w:rPr>
          <w:spacing w:val="-6"/>
        </w:rPr>
        <w:t>with</w:t>
      </w:r>
      <w:r>
        <w:rPr>
          <w:spacing w:val="-10"/>
        </w:rPr>
        <w:t> </w:t>
      </w:r>
      <w:r>
        <w:rPr>
          <w:spacing w:val="-6"/>
        </w:rPr>
        <w:t>this</w:t>
      </w:r>
      <w:r>
        <w:rPr>
          <w:spacing w:val="-9"/>
        </w:rPr>
        <w:t> </w:t>
      </w:r>
      <w:r>
        <w:rPr>
          <w:spacing w:val="-6"/>
        </w:rPr>
        <w:t>incident,</w:t>
      </w:r>
      <w:r>
        <w:rPr>
          <w:spacing w:val="-12"/>
        </w:rPr>
        <w:t> </w:t>
      </w:r>
      <w:r>
        <w:rPr>
          <w:spacing w:val="-6"/>
        </w:rPr>
        <w:t>which</w:t>
      </w:r>
      <w:r>
        <w:rPr>
          <w:spacing w:val="-10"/>
        </w:rPr>
        <w:t> </w:t>
      </w:r>
      <w:r>
        <w:rPr>
          <w:color w:val="212A35"/>
          <w:spacing w:val="-6"/>
        </w:rPr>
        <w:t>may </w:t>
      </w:r>
      <w:r>
        <w:rPr>
          <w:color w:val="212A35"/>
          <w:spacing w:val="-8"/>
        </w:rPr>
        <w:t>lead to an Insurance Claim, including determining whether the Owner owes a liability to you </w:t>
      </w:r>
      <w:r>
        <w:rPr>
          <w:color w:val="212A35"/>
          <w:spacing w:val="-4"/>
        </w:rPr>
        <w:t>and</w:t>
      </w:r>
      <w:r>
        <w:rPr>
          <w:color w:val="212A35"/>
          <w:spacing w:val="-9"/>
        </w:rPr>
        <w:t> </w:t>
      </w:r>
      <w:r>
        <w:rPr>
          <w:spacing w:val="-4"/>
        </w:rPr>
        <w:t>whether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extent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Owner</w:t>
      </w:r>
      <w:r>
        <w:rPr>
          <w:spacing w:val="-8"/>
        </w:rPr>
        <w:t> </w:t>
      </w:r>
      <w:r>
        <w:rPr>
          <w:spacing w:val="-4"/>
        </w:rPr>
        <w:t>has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right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indemnified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respect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 </w:t>
      </w:r>
      <w:r>
        <w:rPr>
          <w:spacing w:val="-6"/>
        </w:rPr>
        <w:t>Insurance Claim under the</w:t>
      </w:r>
      <w:r>
        <w:rPr>
          <w:spacing w:val="-10"/>
        </w:rPr>
        <w:t> </w:t>
      </w:r>
      <w:r>
        <w:rPr>
          <w:spacing w:val="-6"/>
        </w:rPr>
        <w:t>relevant contract of</w:t>
      </w:r>
      <w:r>
        <w:rPr>
          <w:spacing w:val="-9"/>
        </w:rPr>
        <w:t> </w:t>
      </w:r>
      <w:r>
        <w:rPr>
          <w:spacing w:val="-6"/>
        </w:rPr>
        <w:t>insurance taken</w:t>
      </w:r>
      <w:r>
        <w:rPr>
          <w:spacing w:val="-9"/>
        </w:rPr>
        <w:t> </w:t>
      </w:r>
      <w:r>
        <w:rPr>
          <w:spacing w:val="-6"/>
        </w:rPr>
        <w:t>out with Gard</w:t>
      </w:r>
      <w:r>
        <w:rPr>
          <w:spacing w:val="-9"/>
        </w:rPr>
        <w:t> </w:t>
      </w:r>
      <w:r>
        <w:rPr>
          <w:spacing w:val="-6"/>
        </w:rPr>
        <w:t>P&amp;I.</w:t>
      </w:r>
    </w:p>
    <w:p>
      <w:pPr>
        <w:pStyle w:val="BodyText"/>
        <w:spacing w:before="16"/>
      </w:pPr>
    </w:p>
    <w:p>
      <w:pPr>
        <w:pStyle w:val="Heading1"/>
        <w:numPr>
          <w:ilvl w:val="0"/>
          <w:numId w:val="1"/>
        </w:numPr>
        <w:tabs>
          <w:tab w:pos="884" w:val="left" w:leader="none"/>
        </w:tabs>
        <w:spacing w:line="240" w:lineRule="auto" w:before="0" w:after="0"/>
        <w:ind w:left="884" w:right="0" w:hanging="359"/>
        <w:jc w:val="left"/>
      </w:pPr>
      <w:r>
        <w:rPr>
          <w:w w:val="80"/>
        </w:rPr>
        <w:t>Legal</w:t>
      </w:r>
      <w:r>
        <w:rPr>
          <w:spacing w:val="11"/>
        </w:rPr>
        <w:t> </w:t>
      </w:r>
      <w:r>
        <w:rPr>
          <w:w w:val="80"/>
        </w:rPr>
        <w:t>basis</w:t>
      </w:r>
      <w:r>
        <w:rPr>
          <w:spacing w:val="9"/>
        </w:rPr>
        <w:t> </w:t>
      </w:r>
      <w:r>
        <w:rPr>
          <w:w w:val="80"/>
        </w:rPr>
        <w:t>for</w:t>
      </w:r>
      <w:r>
        <w:rPr>
          <w:spacing w:val="7"/>
        </w:rPr>
        <w:t> </w:t>
      </w:r>
      <w:r>
        <w:rPr>
          <w:w w:val="80"/>
        </w:rPr>
        <w:t>processing</w:t>
      </w:r>
      <w:r>
        <w:rPr>
          <w:spacing w:val="7"/>
        </w:rPr>
        <w:t> </w:t>
      </w:r>
      <w:r>
        <w:rPr>
          <w:w w:val="80"/>
        </w:rPr>
        <w:t>of</w:t>
      </w:r>
      <w:r>
        <w:rPr>
          <w:spacing w:val="8"/>
        </w:rPr>
        <w:t> </w:t>
      </w:r>
      <w:r>
        <w:rPr>
          <w:w w:val="80"/>
        </w:rPr>
        <w:t>personal</w:t>
      </w:r>
      <w:r>
        <w:rPr>
          <w:spacing w:val="11"/>
        </w:rPr>
        <w:t> </w:t>
      </w:r>
      <w:r>
        <w:rPr>
          <w:spacing w:val="-4"/>
          <w:w w:val="80"/>
        </w:rPr>
        <w:t>data</w:t>
      </w:r>
    </w:p>
    <w:p>
      <w:pPr>
        <w:pStyle w:val="BodyText"/>
        <w:spacing w:before="31"/>
        <w:rPr>
          <w:b/>
        </w:rPr>
      </w:pPr>
    </w:p>
    <w:p>
      <w:pPr>
        <w:pStyle w:val="BodyText"/>
        <w:spacing w:line="254" w:lineRule="auto"/>
        <w:ind w:left="885" w:right="71"/>
      </w:pPr>
      <w:r>
        <w:rPr>
          <w:w w:val="90"/>
        </w:rPr>
        <w:t>The legal basis for processing personal data for the above purpose is GDPR article 6.1 (c) </w:t>
      </w:r>
      <w:r>
        <w:rPr>
          <w:color w:val="212A35"/>
          <w:spacing w:val="-6"/>
        </w:rPr>
        <w:t>which</w:t>
      </w:r>
      <w:r>
        <w:rPr>
          <w:color w:val="212A35"/>
          <w:spacing w:val="-9"/>
        </w:rPr>
        <w:t> </w:t>
      </w:r>
      <w:r>
        <w:rPr>
          <w:color w:val="212A35"/>
          <w:spacing w:val="-6"/>
        </w:rPr>
        <w:t>states</w:t>
      </w:r>
      <w:r>
        <w:rPr>
          <w:color w:val="212A35"/>
          <w:spacing w:val="-11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processing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lawful</w:t>
      </w:r>
      <w:r>
        <w:rPr>
          <w:spacing w:val="-11"/>
        </w:rPr>
        <w:t> </w:t>
      </w:r>
      <w:r>
        <w:rPr>
          <w:spacing w:val="-6"/>
        </w:rPr>
        <w:t>when</w:t>
      </w:r>
      <w:r>
        <w:rPr>
          <w:spacing w:val="-9"/>
        </w:rPr>
        <w:t> </w:t>
      </w:r>
      <w:r>
        <w:rPr>
          <w:spacing w:val="-6"/>
        </w:rPr>
        <w:t>necessary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compliance</w:t>
      </w:r>
      <w:r>
        <w:rPr>
          <w:spacing w:val="-10"/>
        </w:rPr>
        <w:t>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legal</w:t>
      </w:r>
      <w:r>
        <w:rPr>
          <w:spacing w:val="-11"/>
        </w:rPr>
        <w:t> </w:t>
      </w:r>
      <w:r>
        <w:rPr>
          <w:spacing w:val="-6"/>
        </w:rPr>
        <w:t>obligations to</w:t>
      </w:r>
      <w:r>
        <w:rPr>
          <w:spacing w:val="-12"/>
        </w:rPr>
        <w:t> </w:t>
      </w:r>
      <w:r>
        <w:rPr>
          <w:spacing w:val="-6"/>
        </w:rPr>
        <w:t>which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controller</w:t>
      </w:r>
      <w:r>
        <w:rPr>
          <w:spacing w:val="-11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subject.</w:t>
      </w:r>
      <w:r>
        <w:rPr>
          <w:spacing w:val="-12"/>
        </w:rPr>
        <w:t> </w:t>
      </w:r>
      <w:r>
        <w:rPr>
          <w:spacing w:val="-6"/>
        </w:rPr>
        <w:t>Further,</w:t>
      </w:r>
      <w:r>
        <w:rPr>
          <w:spacing w:val="-11"/>
        </w:rPr>
        <w:t> </w:t>
      </w:r>
      <w:r>
        <w:rPr>
          <w:spacing w:val="-6"/>
        </w:rPr>
        <w:t>processing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sensitive</w:t>
      </w:r>
      <w:r>
        <w:rPr>
          <w:spacing w:val="-11"/>
        </w:rPr>
        <w:t> </w:t>
      </w:r>
      <w:r>
        <w:rPr>
          <w:spacing w:val="-6"/>
        </w:rPr>
        <w:t>personal</w:t>
      </w:r>
      <w:r>
        <w:rPr>
          <w:spacing w:val="-12"/>
        </w:rPr>
        <w:t> </w:t>
      </w:r>
      <w:r>
        <w:rPr>
          <w:spacing w:val="-6"/>
        </w:rPr>
        <w:t>data</w:t>
      </w:r>
      <w:r>
        <w:rPr>
          <w:spacing w:val="-14"/>
        </w:rPr>
        <w:t> </w:t>
      </w:r>
      <w:r>
        <w:rPr>
          <w:spacing w:val="-6"/>
        </w:rPr>
        <w:t>as</w:t>
      </w:r>
      <w:r>
        <w:rPr>
          <w:spacing w:val="-11"/>
        </w:rPr>
        <w:t> </w:t>
      </w:r>
      <w:r>
        <w:rPr>
          <w:spacing w:val="-6"/>
        </w:rPr>
        <w:t>set</w:t>
      </w:r>
      <w:r>
        <w:rPr>
          <w:spacing w:val="-13"/>
        </w:rPr>
        <w:t> </w:t>
      </w:r>
      <w:r>
        <w:rPr>
          <w:spacing w:val="-6"/>
        </w:rPr>
        <w:t>out</w:t>
      </w:r>
      <w:r>
        <w:rPr>
          <w:spacing w:val="-13"/>
        </w:rPr>
        <w:t> </w:t>
      </w:r>
      <w:r>
        <w:rPr>
          <w:spacing w:val="-6"/>
        </w:rPr>
        <w:t>in </w:t>
      </w:r>
      <w:r>
        <w:rPr>
          <w:w w:val="90"/>
        </w:rPr>
        <w:t>GDPR article 9 is permitted</w:t>
      </w:r>
      <w:r>
        <w:rPr>
          <w:spacing w:val="-1"/>
          <w:w w:val="90"/>
        </w:rPr>
        <w:t> </w:t>
      </w:r>
      <w:r>
        <w:rPr>
          <w:w w:val="90"/>
        </w:rPr>
        <w:t>because it is necessary for</w:t>
      </w:r>
      <w:r>
        <w:rPr>
          <w:spacing w:val="-1"/>
          <w:w w:val="90"/>
        </w:rPr>
        <w:t> </w:t>
      </w:r>
      <w:r>
        <w:rPr>
          <w:w w:val="90"/>
        </w:rPr>
        <w:t>the establishment,</w:t>
      </w:r>
      <w:r>
        <w:rPr>
          <w:spacing w:val="-1"/>
          <w:w w:val="90"/>
        </w:rPr>
        <w:t> </w:t>
      </w:r>
      <w:r>
        <w:rPr>
          <w:w w:val="90"/>
        </w:rPr>
        <w:t>exercise or defense </w:t>
      </w:r>
      <w:r>
        <w:rPr/>
        <w:t>of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possible</w:t>
      </w:r>
      <w:r>
        <w:rPr>
          <w:spacing w:val="-15"/>
        </w:rPr>
        <w:t> </w:t>
      </w:r>
      <w:r>
        <w:rPr/>
        <w:t>legal</w:t>
      </w:r>
      <w:r>
        <w:rPr>
          <w:spacing w:val="-16"/>
        </w:rPr>
        <w:t> </w:t>
      </w:r>
      <w:r>
        <w:rPr/>
        <w:t>claim.</w:t>
      </w:r>
    </w:p>
    <w:p>
      <w:pPr>
        <w:pStyle w:val="BodyText"/>
        <w:spacing w:before="17"/>
      </w:pPr>
    </w:p>
    <w:p>
      <w:pPr>
        <w:pStyle w:val="Heading1"/>
        <w:numPr>
          <w:ilvl w:val="0"/>
          <w:numId w:val="1"/>
        </w:numPr>
        <w:tabs>
          <w:tab w:pos="884" w:val="left" w:leader="none"/>
        </w:tabs>
        <w:spacing w:line="240" w:lineRule="auto" w:before="0" w:after="0"/>
        <w:ind w:left="884" w:right="0" w:hanging="359"/>
        <w:jc w:val="left"/>
      </w:pPr>
      <w:r>
        <w:rPr>
          <w:w w:val="85"/>
        </w:rPr>
        <w:t>Storage</w:t>
      </w:r>
      <w:r>
        <w:rPr>
          <w:spacing w:val="-8"/>
        </w:rPr>
        <w:t> </w:t>
      </w:r>
      <w:r>
        <w:rPr>
          <w:w w:val="85"/>
        </w:rPr>
        <w:t>of</w:t>
      </w:r>
      <w:r>
        <w:rPr>
          <w:spacing w:val="-7"/>
        </w:rPr>
        <w:t> </w:t>
      </w:r>
      <w:r>
        <w:rPr>
          <w:w w:val="85"/>
        </w:rPr>
        <w:t>personal</w:t>
      </w:r>
      <w:r>
        <w:rPr>
          <w:spacing w:val="-5"/>
        </w:rPr>
        <w:t> </w:t>
      </w:r>
      <w:r>
        <w:rPr>
          <w:spacing w:val="-4"/>
          <w:w w:val="85"/>
        </w:rPr>
        <w:t>data</w:t>
      </w:r>
    </w:p>
    <w:p>
      <w:pPr>
        <w:pStyle w:val="BodyText"/>
        <w:spacing w:before="31"/>
        <w:rPr>
          <w:b/>
        </w:rPr>
      </w:pPr>
    </w:p>
    <w:p>
      <w:pPr>
        <w:pStyle w:val="BodyText"/>
        <w:spacing w:line="254" w:lineRule="auto"/>
        <w:ind w:left="873" w:right="461"/>
      </w:pP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personal</w:t>
      </w:r>
      <w:r>
        <w:rPr>
          <w:spacing w:val="-12"/>
        </w:rPr>
        <w:t> </w:t>
      </w:r>
      <w:r>
        <w:rPr>
          <w:spacing w:val="-6"/>
        </w:rPr>
        <w:t>data</w:t>
      </w:r>
      <w:r>
        <w:rPr>
          <w:spacing w:val="-14"/>
        </w:rPr>
        <w:t>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stored</w:t>
      </w:r>
      <w:r>
        <w:rPr>
          <w:spacing w:val="-12"/>
        </w:rPr>
        <w:t> </w:t>
      </w:r>
      <w:r>
        <w:rPr>
          <w:spacing w:val="-6"/>
        </w:rPr>
        <w:t>as</w:t>
      </w:r>
      <w:r>
        <w:rPr>
          <w:spacing w:val="-14"/>
        </w:rPr>
        <w:t> </w:t>
      </w:r>
      <w:r>
        <w:rPr>
          <w:spacing w:val="-6"/>
        </w:rPr>
        <w:t>long</w:t>
      </w:r>
      <w:r>
        <w:rPr>
          <w:spacing w:val="-12"/>
        </w:rPr>
        <w:t> </w:t>
      </w:r>
      <w:r>
        <w:rPr>
          <w:spacing w:val="-6"/>
        </w:rPr>
        <w:t>as</w:t>
      </w:r>
      <w:r>
        <w:rPr>
          <w:spacing w:val="-11"/>
        </w:rPr>
        <w:t> </w:t>
      </w:r>
      <w:r>
        <w:rPr>
          <w:spacing w:val="-6"/>
        </w:rPr>
        <w:t>it</w:t>
      </w:r>
      <w:r>
        <w:rPr>
          <w:spacing w:val="-11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deemed</w:t>
      </w:r>
      <w:r>
        <w:rPr>
          <w:spacing w:val="-12"/>
        </w:rPr>
        <w:t> </w:t>
      </w:r>
      <w:r>
        <w:rPr>
          <w:spacing w:val="-6"/>
        </w:rPr>
        <w:t>necessary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purpose</w:t>
      </w:r>
      <w:r>
        <w:rPr>
          <w:spacing w:val="-11"/>
        </w:rPr>
        <w:t> </w:t>
      </w:r>
      <w:r>
        <w:rPr>
          <w:spacing w:val="-6"/>
        </w:rPr>
        <w:t>of </w:t>
      </w:r>
      <w:r>
        <w:rPr>
          <w:w w:val="90"/>
        </w:rPr>
        <w:t>handling the Insurance Claim and as long as it is required in order for the Owner and Gard </w:t>
      </w:r>
      <w:r>
        <w:rPr>
          <w:spacing w:val="-4"/>
        </w:rPr>
        <w:t>P&amp;I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comply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2"/>
        </w:rPr>
        <w:t> </w:t>
      </w:r>
      <w:r>
        <w:rPr>
          <w:spacing w:val="-4"/>
        </w:rPr>
        <w:t>statutory</w:t>
      </w:r>
      <w:r>
        <w:rPr>
          <w:spacing w:val="-8"/>
        </w:rPr>
        <w:t> </w:t>
      </w:r>
      <w:r>
        <w:rPr>
          <w:spacing w:val="-4"/>
        </w:rPr>
        <w:t>requirements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accounting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regulatory</w:t>
      </w:r>
      <w:r>
        <w:rPr>
          <w:spacing w:val="-8"/>
        </w:rPr>
        <w:t> </w:t>
      </w:r>
      <w:r>
        <w:rPr>
          <w:spacing w:val="-4"/>
        </w:rPr>
        <w:t>reporting.</w:t>
      </w:r>
    </w:p>
    <w:p>
      <w:pPr>
        <w:pStyle w:val="BodyText"/>
        <w:spacing w:before="17"/>
      </w:pPr>
    </w:p>
    <w:p>
      <w:pPr>
        <w:pStyle w:val="Heading1"/>
        <w:numPr>
          <w:ilvl w:val="0"/>
          <w:numId w:val="1"/>
        </w:numPr>
        <w:tabs>
          <w:tab w:pos="884" w:val="left" w:leader="none"/>
        </w:tabs>
        <w:spacing w:line="240" w:lineRule="auto" w:before="1" w:after="0"/>
        <w:ind w:left="884" w:right="0" w:hanging="359"/>
        <w:jc w:val="left"/>
      </w:pPr>
      <w:r>
        <w:rPr>
          <w:w w:val="85"/>
        </w:rPr>
        <w:t>Rights</w:t>
      </w:r>
      <w:r>
        <w:rPr>
          <w:spacing w:val="-1"/>
        </w:rPr>
        <w:t> </w:t>
      </w:r>
      <w:r>
        <w:rPr>
          <w:w w:val="85"/>
        </w:rPr>
        <w:t>of</w:t>
      </w:r>
      <w:r>
        <w:rPr>
          <w:spacing w:val="-2"/>
        </w:rPr>
        <w:t> </w:t>
      </w:r>
      <w:r>
        <w:rPr>
          <w:w w:val="85"/>
        </w:rPr>
        <w:t>the</w:t>
      </w:r>
      <w:r>
        <w:rPr>
          <w:spacing w:val="-2"/>
        </w:rPr>
        <w:t> </w:t>
      </w:r>
      <w:r>
        <w:rPr>
          <w:w w:val="85"/>
        </w:rPr>
        <w:t>Data</w:t>
      </w:r>
      <w:r>
        <w:rPr>
          <w:spacing w:val="-6"/>
        </w:rPr>
        <w:t> </w:t>
      </w:r>
      <w:r>
        <w:rPr>
          <w:w w:val="85"/>
        </w:rPr>
        <w:t>Subject</w:t>
      </w:r>
      <w:r>
        <w:rPr>
          <w:spacing w:val="-3"/>
        </w:rPr>
        <w:t> </w:t>
      </w:r>
      <w:r>
        <w:rPr>
          <w:w w:val="85"/>
        </w:rPr>
        <w:t>to</w:t>
      </w:r>
      <w:r>
        <w:rPr>
          <w:spacing w:val="-2"/>
        </w:rPr>
        <w:t> </w:t>
      </w:r>
      <w:r>
        <w:rPr>
          <w:w w:val="85"/>
        </w:rPr>
        <w:t>lodge</w:t>
      </w:r>
      <w:r>
        <w:rPr>
          <w:spacing w:val="-2"/>
        </w:rPr>
        <w:t> </w:t>
      </w:r>
      <w:r>
        <w:rPr>
          <w:w w:val="85"/>
        </w:rPr>
        <w:t>a</w:t>
      </w:r>
      <w:r>
        <w:rPr>
          <w:spacing w:val="-5"/>
        </w:rPr>
        <w:t> </w:t>
      </w:r>
      <w:r>
        <w:rPr>
          <w:w w:val="85"/>
        </w:rPr>
        <w:t>complaint</w:t>
      </w:r>
      <w:r>
        <w:rPr>
          <w:spacing w:val="-3"/>
        </w:rPr>
        <w:t> </w:t>
      </w:r>
      <w:r>
        <w:rPr>
          <w:w w:val="85"/>
        </w:rPr>
        <w:t>with</w:t>
      </w:r>
      <w:r>
        <w:rPr>
          <w:spacing w:val="-5"/>
        </w:rPr>
        <w:t> </w:t>
      </w:r>
      <w:r>
        <w:rPr>
          <w:w w:val="85"/>
        </w:rPr>
        <w:t>supervisory</w:t>
      </w:r>
      <w:r>
        <w:rPr>
          <w:spacing w:val="1"/>
        </w:rPr>
        <w:t> </w:t>
      </w:r>
      <w:r>
        <w:rPr>
          <w:spacing w:val="-2"/>
          <w:w w:val="85"/>
        </w:rPr>
        <w:t>authority</w:t>
      </w:r>
    </w:p>
    <w:p>
      <w:pPr>
        <w:pStyle w:val="BodyText"/>
        <w:spacing w:before="31"/>
        <w:rPr>
          <w:b/>
        </w:rPr>
      </w:pPr>
    </w:p>
    <w:p>
      <w:pPr>
        <w:pStyle w:val="BodyText"/>
        <w:spacing w:line="254" w:lineRule="auto"/>
        <w:ind w:left="873" w:right="376"/>
      </w:pPr>
      <w:r>
        <w:rPr>
          <w:w w:val="90"/>
        </w:rPr>
        <w:t>In your capacity as the Data Subject, you have a right to request access to and</w:t>
      </w:r>
      <w:r>
        <w:rPr>
          <w:spacing w:val="80"/>
        </w:rPr>
        <w:t> </w:t>
      </w:r>
      <w:r>
        <w:rPr>
          <w:w w:val="90"/>
        </w:rPr>
        <w:t>rectification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personal</w:t>
      </w:r>
      <w:r>
        <w:rPr>
          <w:spacing w:val="-9"/>
        </w:rPr>
        <w:t> </w:t>
      </w:r>
      <w:r>
        <w:rPr>
          <w:spacing w:val="-6"/>
        </w:rPr>
        <w:t>data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our</w:t>
      </w:r>
      <w:r>
        <w:rPr>
          <w:spacing w:val="-12"/>
        </w:rPr>
        <w:t> </w:t>
      </w:r>
      <w:r>
        <w:rPr>
          <w:spacing w:val="-6"/>
        </w:rPr>
        <w:t>possession.</w:t>
      </w:r>
      <w:r>
        <w:rPr>
          <w:spacing w:val="-12"/>
        </w:rPr>
        <w:t> </w:t>
      </w: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6"/>
        </w:rPr>
        <w:t>also</w:t>
      </w:r>
      <w:r>
        <w:rPr>
          <w:spacing w:val="-9"/>
        </w:rPr>
        <w:t> </w:t>
      </w:r>
      <w:r>
        <w:rPr>
          <w:spacing w:val="-6"/>
        </w:rPr>
        <w:t>have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right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lodge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complaint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the </w:t>
      </w:r>
      <w:r>
        <w:rPr/>
        <w:t>relevant</w:t>
      </w:r>
      <w:r>
        <w:rPr>
          <w:spacing w:val="-16"/>
        </w:rPr>
        <w:t> </w:t>
      </w:r>
      <w:r>
        <w:rPr/>
        <w:t>supervisory</w:t>
      </w:r>
      <w:r>
        <w:rPr>
          <w:spacing w:val="-15"/>
        </w:rPr>
        <w:t> </w:t>
      </w:r>
      <w:r>
        <w:rPr/>
        <w:t>authority.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spacing w:line="254" w:lineRule="auto"/>
        <w:ind w:left="165" w:right="376"/>
      </w:pPr>
      <w:r>
        <w:rPr>
          <w:w w:val="90"/>
        </w:rPr>
        <w:t>As to further details regarding your rights as Data Subject as defined in the GDPR, we refer to </w:t>
      </w:r>
      <w:r>
        <w:rPr>
          <w:spacing w:val="-6"/>
        </w:rPr>
        <w:t>Chapter</w:t>
      </w:r>
      <w:r>
        <w:rPr>
          <w:spacing w:val="-9"/>
        </w:rPr>
        <w:t> </w:t>
      </w:r>
      <w:r>
        <w:rPr>
          <w:spacing w:val="-6"/>
        </w:rPr>
        <w:t>III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Regulation.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copy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Regulation</w:t>
      </w:r>
      <w:r>
        <w:rPr>
          <w:spacing w:val="-12"/>
        </w:rPr>
        <w:t> </w:t>
      </w:r>
      <w:r>
        <w:rPr>
          <w:spacing w:val="-6"/>
        </w:rPr>
        <w:t>is</w:t>
      </w:r>
      <w:r>
        <w:rPr>
          <w:spacing w:val="-9"/>
        </w:rPr>
        <w:t> </w:t>
      </w:r>
      <w:r>
        <w:rPr>
          <w:spacing w:val="-6"/>
        </w:rPr>
        <w:t>available</w:t>
      </w:r>
      <w:r>
        <w:rPr>
          <w:spacing w:val="-11"/>
        </w:rPr>
        <w:t> </w:t>
      </w:r>
      <w:r>
        <w:rPr>
          <w:spacing w:val="-6"/>
        </w:rPr>
        <w:t>on</w:t>
      </w:r>
      <w:r>
        <w:rPr>
          <w:spacing w:val="-10"/>
        </w:rPr>
        <w:t> </w:t>
      </w:r>
      <w:r>
        <w:rPr>
          <w:spacing w:val="-6"/>
        </w:rPr>
        <w:t>request.</w:t>
      </w:r>
    </w:p>
    <w:p>
      <w:pPr>
        <w:pStyle w:val="BodyText"/>
        <w:spacing w:before="17"/>
      </w:pPr>
    </w:p>
    <w:p>
      <w:pPr>
        <w:pStyle w:val="BodyText"/>
        <w:spacing w:line="254" w:lineRule="auto"/>
        <w:ind w:left="165" w:right="376"/>
      </w:pPr>
      <w:r>
        <w:rPr>
          <w:spacing w:val="-6"/>
        </w:rPr>
        <w:t>This</w:t>
      </w:r>
      <w:r>
        <w:rPr>
          <w:spacing w:val="-10"/>
        </w:rPr>
        <w:t> </w:t>
      </w:r>
      <w:r>
        <w:rPr>
          <w:spacing w:val="-6"/>
        </w:rPr>
        <w:t>message</w:t>
      </w:r>
      <w:r>
        <w:rPr>
          <w:spacing w:val="-12"/>
        </w:rPr>
        <w:t> </w:t>
      </w:r>
      <w:r>
        <w:rPr>
          <w:spacing w:val="-6"/>
        </w:rPr>
        <w:t>shall</w:t>
      </w:r>
      <w:r>
        <w:rPr>
          <w:spacing w:val="-11"/>
        </w:rPr>
        <w:t> </w:t>
      </w:r>
      <w:r>
        <w:rPr>
          <w:spacing w:val="-6"/>
        </w:rPr>
        <w:t>not</w:t>
      </w:r>
      <w:r>
        <w:rPr>
          <w:spacing w:val="-10"/>
        </w:rPr>
        <w:t> </w:t>
      </w:r>
      <w:r>
        <w:rPr>
          <w:spacing w:val="-6"/>
        </w:rPr>
        <w:t>be</w:t>
      </w:r>
      <w:r>
        <w:rPr>
          <w:spacing w:val="-12"/>
        </w:rPr>
        <w:t> </w:t>
      </w:r>
      <w:r>
        <w:rPr>
          <w:spacing w:val="-6"/>
        </w:rPr>
        <w:t>treated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an</w:t>
      </w:r>
      <w:r>
        <w:rPr>
          <w:spacing w:val="-11"/>
        </w:rPr>
        <w:t> </w:t>
      </w:r>
      <w:r>
        <w:rPr>
          <w:spacing w:val="-6"/>
        </w:rPr>
        <w:t>admission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liability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Owner</w:t>
      </w:r>
      <w:r>
        <w:rPr>
          <w:spacing w:val="-10"/>
        </w:rPr>
        <w:t> </w:t>
      </w:r>
      <w:r>
        <w:rPr>
          <w:spacing w:val="-6"/>
        </w:rPr>
        <w:t>and/or</w:t>
      </w:r>
      <w:r>
        <w:rPr>
          <w:spacing w:val="-13"/>
        </w:rPr>
        <w:t> </w:t>
      </w:r>
      <w:r>
        <w:rPr>
          <w:spacing w:val="-6"/>
        </w:rPr>
        <w:t>Gard</w:t>
      </w:r>
      <w:r>
        <w:rPr>
          <w:spacing w:val="-11"/>
        </w:rPr>
        <w:t> </w:t>
      </w:r>
      <w:r>
        <w:rPr>
          <w:spacing w:val="-6"/>
        </w:rPr>
        <w:t>P&amp;I</w:t>
      </w:r>
      <w:r>
        <w:rPr>
          <w:spacing w:val="-11"/>
        </w:rPr>
        <w:t> </w:t>
      </w:r>
      <w:r>
        <w:rPr>
          <w:spacing w:val="-6"/>
        </w:rPr>
        <w:t>in </w:t>
      </w:r>
      <w:r>
        <w:rPr>
          <w:w w:val="90"/>
        </w:rPr>
        <w:t>respect of the Insurance Claim arising out of the incident </w:t>
      </w:r>
      <w:r>
        <w:rPr>
          <w:color w:val="212A35"/>
          <w:w w:val="90"/>
        </w:rPr>
        <w:t>claimed to have taken </w:t>
      </w:r>
      <w:r>
        <w:rPr>
          <w:w w:val="90"/>
        </w:rPr>
        <w:t>place at (place) on </w:t>
      </w:r>
      <w:r>
        <w:rPr>
          <w:spacing w:val="-6"/>
        </w:rPr>
        <w:t>(date). All rights</w:t>
      </w:r>
      <w:r>
        <w:rPr>
          <w:spacing w:val="-9"/>
        </w:rPr>
        <w:t> </w:t>
      </w:r>
      <w:r>
        <w:rPr>
          <w:spacing w:val="-6"/>
        </w:rPr>
        <w:t>are</w:t>
      </w:r>
      <w:r>
        <w:rPr>
          <w:spacing w:val="-7"/>
        </w:rPr>
        <w:t> </w:t>
      </w:r>
      <w:r>
        <w:rPr>
          <w:spacing w:val="-6"/>
        </w:rPr>
        <w:t>reserved on behalf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Owner</w:t>
      </w:r>
      <w:r>
        <w:rPr>
          <w:spacing w:val="-11"/>
        </w:rPr>
        <w:t> </w:t>
      </w:r>
      <w:r>
        <w:rPr>
          <w:spacing w:val="-6"/>
        </w:rPr>
        <w:t>and Gard P&amp;I.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ind w:left="165"/>
      </w:pPr>
      <w:r>
        <w:rPr>
          <w:w w:val="85"/>
        </w:rPr>
        <w:t>Yours</w:t>
      </w:r>
      <w:r>
        <w:rPr/>
        <w:t> </w:t>
      </w:r>
      <w:r>
        <w:rPr>
          <w:spacing w:val="-2"/>
        </w:rPr>
        <w:t>faithfully</w:t>
      </w:r>
    </w:p>
    <w:sectPr>
      <w:pgSz w:w="11910" w:h="16840"/>
      <w:pgMar w:top="138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5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4" w:hanging="359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4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Aaserud, Gudrun M.</dc:creator>
  <dcterms:created xsi:type="dcterms:W3CDTF">2025-06-17T13:06:25Z</dcterms:created>
  <dcterms:modified xsi:type="dcterms:W3CDTF">2025-06-17T13:06:25Z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ngeDescription">
    <vt:lpwstr>New version received from PETCHR</vt:lpwstr>
  </property>
  <property fmtid="{D5CDD505-2E9C-101B-9397-08002B2CF9AE}" pid="3" name="CreateDate">
    <vt:lpwstr>D:20180524</vt:lpwstr>
  </property>
  <property fmtid="{D5CDD505-2E9C-101B-9397-08002B2CF9AE}" pid="4" name="Created">
    <vt:filetime>2025-06-17T00:00:00Z</vt:filetime>
  </property>
  <property fmtid="{D5CDD505-2E9C-101B-9397-08002B2CF9AE}" pid="5" name="Creator">
    <vt:lpwstr>Acrobat PDFMaker 21 for Word</vt:lpwstr>
  </property>
  <property fmtid="{D5CDD505-2E9C-101B-9397-08002B2CF9AE}" pid="6" name="DocumentType">
    <vt:lpwstr>Template</vt:lpwstr>
  </property>
  <property fmtid="{D5CDD505-2E9C-101B-9397-08002B2CF9AE}" pid="7" name="Draft">
    <vt:lpwstr>0</vt:lpwstr>
  </property>
  <property fmtid="{D5CDD505-2E9C-101B-9397-08002B2CF9AE}" pid="8" name="LastSaved">
    <vt:filetime>2025-06-17T00:00:00Z</vt:filetime>
  </property>
  <property fmtid="{D5CDD505-2E9C-101B-9397-08002B2CF9AE}" pid="9" name="Metadata&lt;b&gt;Approver (QM)&lt;/b&gt;">
    <vt:lpwstr>Kirsti Aastorp</vt:lpwstr>
  </property>
  <property fmtid="{D5CDD505-2E9C-101B-9397-08002B2CF9AE}" pid="10" name="Metadata&lt;b&gt;Comments&lt;/b&gt;">
    <vt:lpwstr/>
  </property>
  <property fmtid="{D5CDD505-2E9C-101B-9397-08002B2CF9AE}" pid="11" name="Metadata&lt;b&gt;Content responsible (subject matter expert who can answer questions about this document)&lt;/b&gt;">
    <vt:lpwstr>Alice Amundsen</vt:lpwstr>
  </property>
  <property fmtid="{D5CDD505-2E9C-101B-9397-08002B2CF9AE}" pid="12" name="Metadata&lt;b&gt;Distributor&lt;/b&gt;">
    <vt:lpwstr/>
  </property>
  <property fmtid="{D5CDD505-2E9C-101B-9397-08002B2CF9AE}" pid="13" name="Metadata&lt;b&gt;Document owner (process owner who has pre-approved the document)&lt;/b&gt;">
    <vt:lpwstr>Alice Amundsen</vt:lpwstr>
  </property>
  <property fmtid="{D5CDD505-2E9C-101B-9397-08002B2CF9AE}" pid="14" name="Metadata&lt;b&gt;Is the document only relevant for certain teams/business areas?&lt;/b&gt;">
    <vt:lpwstr>Claims</vt:lpwstr>
  </property>
  <property fmtid="{D5CDD505-2E9C-101B-9397-08002B2CF9AE}" pid="15" name="Metadata&lt;b&gt;Is this document published externally?&lt;/b&gt;">
    <vt:lpwstr/>
  </property>
  <property fmtid="{D5CDD505-2E9C-101B-9397-08002B2CF9AE}" pid="16" name="Metadata&lt;b&gt;Process level 2&lt;/b&gt;">
    <vt:lpwstr>Claims</vt:lpwstr>
  </property>
  <property fmtid="{D5CDD505-2E9C-101B-9397-08002B2CF9AE}" pid="17" name="Metadata&lt;b&gt;Process level 3&lt;/b&gt;">
    <vt:lpwstr>Notice/conflict/assignment</vt:lpwstr>
  </property>
  <property fmtid="{D5CDD505-2E9C-101B-9397-08002B2CF9AE}" pid="18" name="Metadata&lt;b&gt;Process level 4&lt;/b&gt;">
    <vt:lpwstr/>
  </property>
  <property fmtid="{D5CDD505-2E9C-101B-9397-08002B2CF9AE}" pid="19" name="Metadata&lt;b&gt;Process level 5&lt;/b&gt;">
    <vt:lpwstr/>
  </property>
  <property fmtid="{D5CDD505-2E9C-101B-9397-08002B2CF9AE}" pid="20" name="Metadata&lt;b&gt;Relevant suffix(es)&lt;/b&gt;">
    <vt:lpwstr>CLPEO</vt:lpwstr>
  </property>
  <property fmtid="{D5CDD505-2E9C-101B-9397-08002B2CF9AE}" pid="21" name="Metadata&lt;b&gt;Template type&lt;/b&gt;">
    <vt:lpwstr>Other</vt:lpwstr>
  </property>
  <property fmtid="{D5CDD505-2E9C-101B-9397-08002B2CF9AE}" pid="22" name="Number">
    <vt:lpwstr>5001</vt:lpwstr>
  </property>
  <property fmtid="{D5CDD505-2E9C-101B-9397-08002B2CF9AE}" pid="23" name="Prefix">
    <vt:lpwstr>TEM</vt:lpwstr>
  </property>
  <property fmtid="{D5CDD505-2E9C-101B-9397-08002B2CF9AE}" pid="24" name="Producer">
    <vt:lpwstr>Adobe PDF Library 21.5.90</vt:lpwstr>
  </property>
  <property fmtid="{D5CDD505-2E9C-101B-9397-08002B2CF9AE}" pid="25" name="PublishDate">
    <vt:lpwstr>D:20180529</vt:lpwstr>
  </property>
  <property fmtid="{D5CDD505-2E9C-101B-9397-08002B2CF9AE}" pid="26" name="RoleApprover">
    <vt:lpwstr>Kirsti Aastorp</vt:lpwstr>
  </property>
  <property fmtid="{D5CDD505-2E9C-101B-9397-08002B2CF9AE}" pid="27" name="RoleContent responsible">
    <vt:lpwstr>Alice Amundsen</vt:lpwstr>
  </property>
  <property fmtid="{D5CDD505-2E9C-101B-9397-08002B2CF9AE}" pid="28" name="RoleCreator">
    <vt:lpwstr>Clarice Tan Almås</vt:lpwstr>
  </property>
  <property fmtid="{D5CDD505-2E9C-101B-9397-08002B2CF9AE}" pid="29" name="RoleDistributor">
    <vt:lpwstr/>
  </property>
  <property fmtid="{D5CDD505-2E9C-101B-9397-08002B2CF9AE}" pid="30" name="RoleDocument owner">
    <vt:lpwstr>Alice Amundsen</vt:lpwstr>
  </property>
  <property fmtid="{D5CDD505-2E9C-101B-9397-08002B2CF9AE}" pid="31" name="RoleDummy distributor">
    <vt:lpwstr/>
  </property>
  <property fmtid="{D5CDD505-2E9C-101B-9397-08002B2CF9AE}" pid="32" name="RoleFormer distributor role (From 2016.03 update)">
    <vt:lpwstr/>
  </property>
  <property fmtid="{D5CDD505-2E9C-101B-9397-08002B2CF9AE}" pid="33" name="RoleReviewer">
    <vt:lpwstr/>
  </property>
  <property fmtid="{D5CDD505-2E9C-101B-9397-08002B2CF9AE}" pid="34" name="RoleUser">
    <vt:lpwstr/>
  </property>
  <property fmtid="{D5CDD505-2E9C-101B-9397-08002B2CF9AE}" pid="35" name="SecurityLevel">
    <vt:lpwstr>1</vt:lpwstr>
  </property>
  <property fmtid="{D5CDD505-2E9C-101B-9397-08002B2CF9AE}" pid="36" name="SourceModified">
    <vt:lpwstr/>
  </property>
  <property fmtid="{D5CDD505-2E9C-101B-9397-08002B2CF9AE}" pid="37" name="Version">
    <vt:lpwstr>2</vt:lpwstr>
  </property>
</Properties>
</file>