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F05717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F05717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2 - Vorstudien</w:t>
      </w:r>
      <w:r w:rsidRPr="00F75A49">
        <w:rPr>
          <w:b/>
        </w:rPr>
        <w:fldChar w:fldCharType="end"/>
      </w:r>
    </w:p>
    <w:p w:rsidR="00082E74" w:rsidRPr="00895504" w:rsidRDefault="00082E74" w:rsidP="00082E74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091079" w:rsidTr="0064403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> </w:t>
            </w:r>
          </w:p>
        </w:tc>
      </w:tr>
      <w:tr w:rsidR="00091079" w:rsidTr="00644035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</w:tr>
      <w:tr w:rsidR="00091079" w:rsidTr="00644035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895504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82E74" w:rsidRPr="00895504" w:rsidRDefault="00F05717" w:rsidP="00644035">
            <w:pPr>
              <w:jc w:val="right"/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Stand TT.MM.JJJJ</w:t>
            </w:r>
          </w:p>
        </w:tc>
      </w:tr>
      <w:tr w:rsidR="00091079" w:rsidTr="00644035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74" w:rsidRPr="00895504" w:rsidRDefault="00082E74" w:rsidP="00644035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  <w:sz w:val="12"/>
                <w:szCs w:val="12"/>
              </w:rPr>
            </w:pPr>
            <w:r w:rsidRPr="00895504">
              <w:rPr>
                <w:rFonts w:cs="Arial"/>
                <w:sz w:val="12"/>
                <w:szCs w:val="12"/>
              </w:rPr>
              <w:t xml:space="preserve">Projektspezifische </w:t>
            </w:r>
            <w:r w:rsidRPr="00895504">
              <w:rPr>
                <w:rFonts w:cs="Arial"/>
                <w:sz w:val="12"/>
                <w:szCs w:val="12"/>
              </w:rPr>
              <w:br/>
              <w:t xml:space="preserve">Beurteilung </w:t>
            </w:r>
            <w:r w:rsidRPr="00895504">
              <w:rPr>
                <w:rFonts w:cs="Arial"/>
                <w:sz w:val="12"/>
                <w:szCs w:val="12"/>
              </w:rPr>
              <w:t>durch</w:t>
            </w:r>
            <w:r w:rsidRPr="00895504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  <w:sz w:val="12"/>
                <w:szCs w:val="12"/>
              </w:rPr>
            </w:pPr>
            <w:r w:rsidRPr="00895504">
              <w:rPr>
                <w:rFonts w:cs="Arial"/>
                <w:sz w:val="12"/>
                <w:szCs w:val="12"/>
              </w:rPr>
              <w:t>Tätigkeit abgeschlossen</w:t>
            </w:r>
            <w:r w:rsidRPr="00895504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091079" w:rsidTr="00644035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Status</w:t>
            </w:r>
          </w:p>
        </w:tc>
      </w:tr>
      <w:tr w:rsidR="00091079" w:rsidTr="0064403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 </w:t>
            </w:r>
          </w:p>
        </w:tc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082E74" w:rsidP="00644035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Leistungen/Sicherstellungen PL Bauherr</w:t>
            </w:r>
          </w:p>
        </w:tc>
        <w:sdt>
          <w:sdtPr>
            <w:rPr>
              <w:rFonts w:cs="Arial"/>
              <w:color w:val="000000"/>
            </w:rPr>
            <w:id w:val="98605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9695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Definition des Vorhabens und Machbartkeitsstudie erstellt</w:t>
            </w:r>
          </w:p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15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Projektpflichtheft bis Phasenabschluss 2 erabeitet (Grundlage ist die Projektidee aus Phase 1 Strategische Planung), Dokument Projektpflichtenheft (</w:t>
            </w:r>
            <w:r w:rsidRPr="00895504">
              <w:rPr>
                <w:rFonts w:ascii="Cambria Math" w:hAnsi="Cambria Math" w:cs="Cambria Math"/>
              </w:rPr>
              <w:t>≙</w:t>
            </w:r>
            <w:r w:rsidRPr="00895504">
              <w:rPr>
                <w:rFonts w:cs="Arial"/>
              </w:rPr>
              <w:t xml:space="preserve"> Bestellung des Bauprojektes) mit Projektidee ist formuliert, Rahmenterminplan, Raumprogramm, Layoutskizzen</w:t>
            </w:r>
            <w:r w:rsidRPr="00895504">
              <w:rPr>
                <w:rFonts w:cs="Arial"/>
              </w:rPr>
              <w:t xml:space="preserve"> und Grobkostenschätzung auf Stand Vorstudie sind erstellt und darin enthalten.</w:t>
            </w:r>
          </w:p>
        </w:tc>
        <w:sdt>
          <w:sdtPr>
            <w:rPr>
              <w:rFonts w:cs="Arial"/>
              <w:color w:val="000000"/>
            </w:rPr>
            <w:id w:val="-38942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474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Projektantrag im MpM eröffnet (erfolgt automatisch durch die Freigabe der Projketidee)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Grobkonzept mit den Inhalten aus dem Projektpflichtenheft und der </w:t>
            </w:r>
            <w:r w:rsidRPr="00895504">
              <w:rPr>
                <w:rFonts w:cs="Arial"/>
              </w:rPr>
              <w:t>Projektidee im MPM formuliert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Vorgabe Planungshonorare (h-Sätze, Faktoren,..) vor Ausgabe an Planer mit Bereichsleitung abgestimmt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Teilprojekttleiter Bauprojekt Management eingebunden für die Themen, Organisation, Planungshonorare, Gr</w:t>
            </w:r>
            <w:r w:rsidRPr="00895504">
              <w:rPr>
                <w:rFonts w:cs="Arial"/>
              </w:rPr>
              <w:t>obkostenschätzung, Termine, SAP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Finanzierbarkeit, Finanzierungsart, (Werterhaltend oder  Wertvermehrend) Investitions- und Kostenstruktur mit den Finanzen geklärt (ev. Klärung bereits in der SIA Phase 1)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5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Notwendigkeit eines Business </w:t>
            </w:r>
            <w:r w:rsidRPr="00895504">
              <w:rPr>
                <w:rFonts w:cs="Arial"/>
              </w:rPr>
              <w:t>Case mit Dpt. Finanzen geklärt (Lead für das Erstellen vom BC ist bei Dpt. Finanzen)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Raumprogramm erstellt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082E74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Bestandspläne (PDF, DWG) für allfällige Machbarkeitsstudien per Mail bei der Abteilung Applikations- und Datenmanagement (DIB) bestellt und Planern bereitgestellt (Planbestellung unter: </w:t>
            </w:r>
            <w:r w:rsidRPr="00895504">
              <w:rPr>
                <w:rFonts w:cs="Arial"/>
                <w:color w:val="0070C0"/>
              </w:rPr>
              <w:t>dm-immo@</w:t>
            </w:r>
            <w:r>
              <w:rPr>
                <w:rFonts w:cs="Arial"/>
                <w:color w:val="0070C0"/>
              </w:rPr>
              <w:t>h-och</w:t>
            </w:r>
            <w:r w:rsidRPr="00895504">
              <w:rPr>
                <w:rFonts w:cs="Arial"/>
                <w:color w:val="0070C0"/>
              </w:rPr>
              <w:t>.ch</w:t>
            </w:r>
            <w:r w:rsidRPr="00895504">
              <w:rPr>
                <w:rFonts w:cs="Arial"/>
              </w:rPr>
              <w:t xml:space="preserve"> )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Leistungen Projektkernteam </w:t>
            </w:r>
            <w:r w:rsidRPr="00895504">
              <w:rPr>
                <w:rFonts w:cs="Arial"/>
              </w:rPr>
              <w:t>sichergestellt (Grundlage ist das Dokument "Standarprojektorganisation")</w:t>
            </w:r>
          </w:p>
        </w:tc>
        <w:sdt>
          <w:sdtPr>
            <w:rPr>
              <w:rFonts w:cs="Arial"/>
              <w:color w:val="000000"/>
            </w:rPr>
            <w:id w:val="-4295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864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0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74" w:rsidRPr="00895504" w:rsidRDefault="00F05717" w:rsidP="00644035">
            <w:pPr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>Provisorischer Raumbedarf im WAVE nachgeführt</w:t>
            </w:r>
          </w:p>
        </w:tc>
        <w:sdt>
          <w:sdtPr>
            <w:rPr>
              <w:rFonts w:cs="Arial"/>
              <w:color w:val="000000"/>
            </w:rPr>
            <w:id w:val="12742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29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>Zustandsanalyse durchgeführt inkl. Einbezug vom Bereich Bauprojekt Management und SSC-IT im Rahmen der Machbarkeit</w:t>
            </w:r>
          </w:p>
        </w:tc>
        <w:sdt>
          <w:sdtPr>
            <w:rPr>
              <w:rFonts w:cs="Arial"/>
              <w:color w:val="000000"/>
            </w:rPr>
            <w:id w:val="17958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74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Baurechtliche, technische und organisatorische Behördenabklärungen erfolgt (Kostenfolgen für das Projekt sind bekannt)</w:t>
            </w:r>
          </w:p>
        </w:tc>
        <w:sdt>
          <w:sdtPr>
            <w:rPr>
              <w:rFonts w:cs="Arial"/>
              <w:color w:val="000000"/>
            </w:rPr>
            <w:id w:val="-18184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769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082E74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Masterplan Energie </w:t>
            </w:r>
            <w:r>
              <w:rPr>
                <w:rFonts w:cs="Arial"/>
              </w:rPr>
              <w:t>HOCH</w:t>
            </w:r>
            <w:r w:rsidRPr="00895504">
              <w:rPr>
                <w:rFonts w:cs="Arial"/>
              </w:rPr>
              <w:t xml:space="preserve"> berücksichtigt</w:t>
            </w:r>
          </w:p>
        </w:tc>
        <w:sdt>
          <w:sdtPr>
            <w:rPr>
              <w:rFonts w:cs="Arial"/>
              <w:color w:val="000000"/>
            </w:rPr>
            <w:id w:val="-8254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470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9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Layoutstudien erstellt</w:t>
            </w:r>
          </w:p>
        </w:tc>
        <w:sdt>
          <w:sdtPr>
            <w:rPr>
              <w:rFonts w:cs="Arial"/>
              <w:color w:val="000000"/>
            </w:rPr>
            <w:id w:val="-195292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8316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5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Impairment (Abschreibungen </w:t>
            </w:r>
            <w:r w:rsidRPr="00895504">
              <w:rPr>
                <w:rFonts w:cs="Arial"/>
              </w:rPr>
              <w:t>Restwert SKP 1 - 9) mit den Finanzen geklärt; Betrag ist Bestandteil vom Projektantrag</w:t>
            </w:r>
          </w:p>
        </w:tc>
        <w:sdt>
          <w:sdtPr>
            <w:rPr>
              <w:rFonts w:cs="Arial"/>
              <w:color w:val="000000"/>
            </w:rPr>
            <w:id w:val="-7031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053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Grobkostenschätzung Bau +/- 25% (BKP 1 - 9) wurde erstellt und ist Bestandteil vom Projektantrag</w:t>
            </w:r>
          </w:p>
        </w:tc>
        <w:sdt>
          <w:sdtPr>
            <w:rPr>
              <w:rFonts w:cs="Arial"/>
              <w:color w:val="000000"/>
            </w:rPr>
            <w:id w:val="20084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811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6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Kostenstand im Dokument «Darstellung Projektkosten</w:t>
            </w:r>
            <w:r w:rsidRPr="00895504">
              <w:rPr>
                <w:rFonts w:cs="Arial"/>
              </w:rPr>
              <w:t xml:space="preserve"> für Freigabe im MPM»  hinterlegt, mit Support Bauprojekt Management (BPM) abgestimmt und als Beilage für Projektantrag eingegeben</w:t>
            </w:r>
          </w:p>
        </w:tc>
        <w:sdt>
          <w:sdtPr>
            <w:rPr>
              <w:rFonts w:cs="Arial"/>
              <w:color w:val="000000"/>
            </w:rPr>
            <w:id w:val="17805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349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Langfristige Wirtschaftlichkeit der Investition (Life Cycle Kosten) ist durch den TPL Technik in Zusammenarbeit </w:t>
            </w:r>
            <w:r w:rsidRPr="00895504">
              <w:rPr>
                <w:rFonts w:cs="Arial"/>
              </w:rPr>
              <w:t>mit dem Bereich Bauprojekt Management geprüft (Betriebs- und Unterhaltskosten der Investition)</w:t>
            </w:r>
          </w:p>
        </w:tc>
        <w:sdt>
          <w:sdtPr>
            <w:rPr>
              <w:rFonts w:cs="Arial"/>
              <w:color w:val="000000"/>
            </w:rPr>
            <w:id w:val="-85697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147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Standardprojektorganisation (für Projekte bis Mio. 8) für die SIA Phase 2 erstellt (TPL bestimmt)</w:t>
            </w:r>
          </w:p>
        </w:tc>
        <w:sdt>
          <w:sdtPr>
            <w:rPr>
              <w:rFonts w:cs="Arial"/>
              <w:color w:val="000000"/>
            </w:rPr>
            <w:id w:val="-18810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8149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Rahmenterminplan aus der Phase 1 </w:t>
            </w:r>
            <w:r w:rsidRPr="00895504">
              <w:rPr>
                <w:rFonts w:cs="Arial"/>
              </w:rPr>
              <w:t>nachgeführt</w:t>
            </w:r>
          </w:p>
        </w:tc>
        <w:sdt>
          <w:sdtPr>
            <w:rPr>
              <w:rFonts w:cs="Arial"/>
              <w:color w:val="000000"/>
            </w:rPr>
            <w:id w:val="138135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50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Vorgehens-, / Lösungsstrategie und die Projektziele festgelegt</w:t>
            </w:r>
          </w:p>
        </w:tc>
        <w:sdt>
          <w:sdtPr>
            <w:rPr>
              <w:rFonts w:cs="Arial"/>
              <w:color w:val="000000"/>
            </w:rPr>
            <w:id w:val="-133538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341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Ergebnisdokumente als Phasenabschluss vom Projektkernteam freigegeben (spätere Vertragsgrundlage für Planerveträge)</w:t>
            </w:r>
          </w:p>
        </w:tc>
        <w:sdt>
          <w:sdtPr>
            <w:rPr>
              <w:rFonts w:cs="Arial"/>
              <w:color w:val="000000"/>
            </w:rPr>
            <w:id w:val="15632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28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Via Support BPM das Projekt im </w:t>
            </w:r>
            <w:r w:rsidRPr="00895504">
              <w:rPr>
                <w:rFonts w:cs="Arial"/>
              </w:rPr>
              <w:t>SAP als Option angelegt (Projektbudget und Priorität in SAP angepasst, sowie Start- und Endtermin überprüft)</w:t>
            </w:r>
          </w:p>
        </w:tc>
        <w:sdt>
          <w:sdtPr>
            <w:rPr>
              <w:rFonts w:cs="Arial"/>
              <w:color w:val="000000"/>
            </w:rPr>
            <w:id w:val="-107465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224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6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Provisorischer Projektname mit Leitung Applikations- und Datenmanagement bezüglich Gebäudenummer abgestimmt</w:t>
            </w:r>
          </w:p>
        </w:tc>
        <w:sdt>
          <w:sdtPr>
            <w:rPr>
              <w:rFonts w:cs="Arial"/>
              <w:color w:val="000000"/>
            </w:rPr>
            <w:id w:val="129339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06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 xml:space="preserve">SIA 22 </w:t>
            </w:r>
            <w:r w:rsidRPr="00895504">
              <w:rPr>
                <w:rFonts w:cs="Arial"/>
                <w:b/>
                <w:bCs/>
              </w:rPr>
              <w:t>Auswahlverfahren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Das geeignete Zusammenarbeitsmodell für die SIA Phasen 3 - 5 ist definiert (Einzelplaner, Gesamtleiter, Generalplanerteam) </w:t>
            </w:r>
          </w:p>
        </w:tc>
        <w:sdt>
          <w:sdtPr>
            <w:rPr>
              <w:rFonts w:cs="Arial"/>
              <w:color w:val="000000"/>
            </w:rPr>
            <w:id w:val="11819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39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Planer ausgewählt für die Phase 2 (Verfahren gemäss Schwellenwerten vom öffentlichen </w:t>
            </w:r>
            <w:r w:rsidRPr="00895504">
              <w:rPr>
                <w:rFonts w:cs="Arial"/>
              </w:rPr>
              <w:t>Beschaffungswesen)</w:t>
            </w:r>
          </w:p>
        </w:tc>
        <w:sdt>
          <w:sdtPr>
            <w:rPr>
              <w:rFonts w:cs="Arial"/>
              <w:color w:val="000000"/>
            </w:rPr>
            <w:id w:val="-3126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0676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Das Verfahren für die Planerauswahl, Phasen 3 - 5 ist bestimmt. (Verfahren gemäss Schwellenwerten vom öffentlichen Beschaffungswesen)</w:t>
            </w:r>
          </w:p>
        </w:tc>
        <w:sdt>
          <w:sdtPr>
            <w:rPr>
              <w:rFonts w:cs="Arial"/>
              <w:color w:val="000000"/>
            </w:rPr>
            <w:id w:val="-164703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23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12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Terminplan für die Durchführung vom Auswahlverfahren ist erstellt </w:t>
            </w:r>
          </w:p>
        </w:tc>
        <w:sdt>
          <w:sdtPr>
            <w:rPr>
              <w:rFonts w:cs="Arial"/>
              <w:color w:val="000000"/>
            </w:rPr>
            <w:id w:val="-16930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5169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E74" w:rsidRPr="00895504" w:rsidRDefault="00082E74" w:rsidP="00644035">
            <w:pPr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E74" w:rsidRPr="00895504" w:rsidRDefault="00082E74" w:rsidP="00644035">
            <w:pPr>
              <w:rPr>
                <w:rFonts w:cs="Arial"/>
                <w:color w:val="000000"/>
              </w:rPr>
            </w:pPr>
          </w:p>
        </w:tc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Projektspezifische Formulierungen der Nutzeranforderungen (Kern- und Supportprozesse) für das Projektpflichtenheft formuliert und eingebracht</w:t>
            </w:r>
          </w:p>
        </w:tc>
        <w:sdt>
          <w:sdtPr>
            <w:rPr>
              <w:rFonts w:cs="Arial"/>
              <w:color w:val="000000"/>
            </w:rPr>
            <w:id w:val="77806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4075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Gebäudetechnikstandards abgegeben</w:t>
            </w:r>
          </w:p>
        </w:tc>
        <w:sdt>
          <w:sdtPr>
            <w:rPr>
              <w:rFonts w:cs="Arial"/>
              <w:color w:val="000000"/>
            </w:rPr>
            <w:id w:val="-192956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5691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7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Betriebsstandard IFM </w:t>
            </w:r>
            <w:r w:rsidRPr="00895504">
              <w:rPr>
                <w:rFonts w:cs="Arial"/>
              </w:rPr>
              <w:t>abgegeben</w:t>
            </w:r>
          </w:p>
        </w:tc>
        <w:sdt>
          <w:sdtPr>
            <w:rPr>
              <w:rFonts w:cs="Arial"/>
              <w:color w:val="000000"/>
            </w:rPr>
            <w:id w:val="-2623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743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8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SSC-IT Standards abgegeben</w:t>
            </w:r>
          </w:p>
        </w:tc>
        <w:sdt>
          <w:sdtPr>
            <w:rPr>
              <w:rFonts w:cs="Arial"/>
              <w:color w:val="000000"/>
            </w:rPr>
            <w:id w:val="10605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454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Raumstandards abgegeben</w:t>
            </w:r>
          </w:p>
        </w:tc>
        <w:sdt>
          <w:sdtPr>
            <w:rPr>
              <w:rFonts w:cs="Arial"/>
              <w:color w:val="000000"/>
            </w:rPr>
            <w:id w:val="-175704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1687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Zutritts- und Sicherheitsstandards abgegeben</w:t>
            </w:r>
          </w:p>
        </w:tc>
        <w:sdt>
          <w:sdtPr>
            <w:rPr>
              <w:rFonts w:cs="Arial"/>
              <w:color w:val="000000"/>
            </w:rPr>
            <w:id w:val="-9687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8753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Standardmobiliarkatalog abgegeben</w:t>
            </w:r>
          </w:p>
        </w:tc>
        <w:sdt>
          <w:sdtPr>
            <w:rPr>
              <w:rFonts w:cs="Arial"/>
              <w:color w:val="000000"/>
            </w:rPr>
            <w:id w:val="-202316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6730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1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79" w:rsidTr="0064403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91079" w:rsidTr="00644035">
        <w:trPr>
          <w:trHeight w:val="56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Unternehmensentwicklung bzw.</w:t>
            </w:r>
            <w:r w:rsidRPr="00895504">
              <w:rPr>
                <w:rFonts w:cs="Arial"/>
              </w:rPr>
              <w:t xml:space="preserve"> Campusentwicklung einbezogen (ggf. Erstellung Bestellgrundlage)</w:t>
            </w:r>
          </w:p>
        </w:tc>
        <w:sdt>
          <w:sdtPr>
            <w:rPr>
              <w:rFonts w:cs="Arial"/>
              <w:color w:val="000000"/>
            </w:rPr>
            <w:id w:val="-126082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07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TPL TFM, IFM, Umzugsplanung, Equipment, ICT</w:t>
            </w:r>
          </w:p>
        </w:tc>
        <w:sdt>
          <w:sdtPr>
            <w:rPr>
              <w:rFonts w:cs="Arial"/>
              <w:color w:val="000000"/>
            </w:rPr>
            <w:id w:val="-84378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2964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Bereichsleitung Bauprojekt Management und Support BPM</w:t>
            </w:r>
          </w:p>
        </w:tc>
        <w:sdt>
          <w:sdtPr>
            <w:rPr>
              <w:rFonts w:cs="Arial"/>
              <w:color w:val="000000"/>
            </w:rPr>
            <w:id w:val="-15515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6102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Finanzen, Immobiliencontroling  </w:t>
            </w:r>
          </w:p>
        </w:tc>
        <w:sdt>
          <w:sdtPr>
            <w:rPr>
              <w:rFonts w:cs="Arial"/>
              <w:color w:val="000000"/>
            </w:rPr>
            <w:id w:val="205858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96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Fachstelle </w:t>
            </w:r>
            <w:r w:rsidRPr="00895504">
              <w:rPr>
                <w:rFonts w:cs="Arial"/>
              </w:rPr>
              <w:t>Arbeitssicherheit</w:t>
            </w:r>
          </w:p>
        </w:tc>
        <w:sdt>
          <w:sdtPr>
            <w:rPr>
              <w:rFonts w:cs="Arial"/>
              <w:color w:val="000000"/>
            </w:rPr>
            <w:id w:val="-92596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363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79" w:rsidTr="0064403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Projektidee</w:t>
            </w:r>
            <w:r w:rsidRPr="00895504">
              <w:rPr>
                <w:rFonts w:cs="Arial"/>
                <w:color w:val="FF0000"/>
              </w:rPr>
              <w:t xml:space="preserve"> </w:t>
            </w:r>
            <w:r w:rsidRPr="00895504">
              <w:rPr>
                <w:rFonts w:cs="Arial"/>
              </w:rPr>
              <w:t xml:space="preserve">gem. Standardverteiler (Projektkernteam, Eigentümervertreter, Auftraggeber Bereichsleitung Portfolio Manaement, Bauprojekt Management, Support BPM, Unternehmensentwicklung, Nutzer) verteilt </w:t>
            </w:r>
          </w:p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  <w:color w:val="000000"/>
              </w:rPr>
            </w:pPr>
            <w:r w:rsidRPr="00895504">
              <w:rPr>
                <w:rFonts w:cs="Arial"/>
                <w:color w:val="000000"/>
              </w:rPr>
              <w:t xml:space="preserve">Betroffene Bereiche/Kliniken anhand der Projektidee orientiert </w:t>
            </w:r>
          </w:p>
        </w:tc>
        <w:sdt>
          <w:sdtPr>
            <w:rPr>
              <w:rFonts w:cs="Arial"/>
              <w:color w:val="000000"/>
            </w:rPr>
            <w:id w:val="-27517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7493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79" w:rsidTr="0064403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</w:rPr>
            </w:pPr>
            <w:r w:rsidRPr="00895504">
              <w:rPr>
                <w:rFonts w:cs="Arial"/>
                <w:b/>
                <w:bCs/>
              </w:rPr>
              <w:t>Projektsteuerung (wiederkehrende 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91079" w:rsidTr="00644035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Projektkernteamsitzungen (bedarfsgerecht)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Planungs- und Koordinationssitzungen (bedarfsgerecht)</w:t>
            </w:r>
          </w:p>
        </w:tc>
        <w:sdt>
          <w:sdtPr>
            <w:rPr>
              <w:rFonts w:cs="Arial"/>
              <w:color w:val="000000"/>
            </w:rPr>
            <w:id w:val="-10828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20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74" w:rsidRPr="00895504" w:rsidRDefault="00082E74" w:rsidP="006440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79" w:rsidTr="00644035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082E74" w:rsidRPr="00895504" w:rsidRDefault="00F05717" w:rsidP="00644035">
            <w:pPr>
              <w:rPr>
                <w:rFonts w:cs="Arial"/>
                <w:b/>
                <w:bCs/>
                <w:color w:val="FFFFFF"/>
              </w:rPr>
            </w:pPr>
            <w:r w:rsidRPr="00895504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2E74" w:rsidRPr="00895504" w:rsidRDefault="00082E74" w:rsidP="0064403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Projektantrag im MpM eingereicht (M1)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Freigabe Projektantrag durch das Projektportfolioboard (PPB) ist erfolgt </w:t>
            </w:r>
            <w:r w:rsidRPr="00895504">
              <w:rPr>
                <w:rFonts w:ascii="Cambria Math" w:hAnsi="Cambria Math" w:cs="Cambria Math"/>
              </w:rPr>
              <w:t>≙</w:t>
            </w:r>
            <w:r w:rsidRPr="00895504">
              <w:rPr>
                <w:rFonts w:cs="Arial"/>
              </w:rPr>
              <w:t xml:space="preserve"> Mittelfreigabe für die Erarbeitung vom Detailkonzept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 xml:space="preserve">Machbarkeit ist </w:t>
            </w:r>
            <w:r w:rsidRPr="00895504">
              <w:rPr>
                <w:rFonts w:cs="Arial"/>
              </w:rPr>
              <w:t>nachgeweisen und die Überprüfung der Bestellung ist abgeschlossen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30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jc w:val="center"/>
              <w:rPr>
                <w:rFonts w:cs="Arial"/>
              </w:rPr>
            </w:pPr>
            <w:r w:rsidRPr="00895504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E74" w:rsidRPr="00895504" w:rsidRDefault="00F05717" w:rsidP="00644035">
            <w:pPr>
              <w:rPr>
                <w:rFonts w:cs="Arial"/>
              </w:rPr>
            </w:pPr>
            <w:r w:rsidRPr="00895504">
              <w:rPr>
                <w:rFonts w:cs="Arial"/>
              </w:rPr>
              <w:t>Gesamtverantwortung Phasenergebnis</w:t>
            </w:r>
          </w:p>
        </w:tc>
        <w:sdt>
          <w:sdtPr>
            <w:rPr>
              <w:rFonts w:cs="Arial"/>
              <w:color w:val="000000"/>
            </w:rPr>
            <w:id w:val="158179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8059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082E74" w:rsidRPr="00895504" w:rsidRDefault="00F05717" w:rsidP="00644035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91079" w:rsidTr="00644035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82E74" w:rsidRPr="00895504" w:rsidRDefault="00F05717" w:rsidP="00644035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895504">
              <w:rPr>
                <w:rFonts w:cs="Arial"/>
                <w:b/>
                <w:bCs/>
                <w:sz w:val="32"/>
                <w:szCs w:val="32"/>
              </w:rPr>
              <w:t>TT.MM.JJJJ   Name eingeben und visieren</w:t>
            </w:r>
          </w:p>
        </w:tc>
      </w:tr>
      <w:tr w:rsidR="00091079" w:rsidTr="00644035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F05717" w:rsidP="00644035">
            <w:pPr>
              <w:jc w:val="right"/>
              <w:rPr>
                <w:rFonts w:cs="Arial"/>
              </w:rPr>
            </w:pPr>
            <w:r w:rsidRPr="00895504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091079" w:rsidTr="00644035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F05717" w:rsidP="00644035">
            <w:pPr>
              <w:jc w:val="right"/>
              <w:rPr>
                <w:rFonts w:cs="Arial"/>
                <w:sz w:val="20"/>
              </w:rPr>
            </w:pPr>
            <w:r w:rsidRPr="00895504">
              <w:rPr>
                <w:rFonts w:cs="Arial"/>
                <w:sz w:val="20"/>
              </w:rPr>
              <w:t>Datum / Visum Projektleiter</w:t>
            </w:r>
          </w:p>
        </w:tc>
      </w:tr>
      <w:tr w:rsidR="00091079" w:rsidTr="00644035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74" w:rsidRPr="00895504" w:rsidRDefault="00082E74" w:rsidP="0064403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2E74" w:rsidRPr="00895504" w:rsidRDefault="00082E74" w:rsidP="00082E74"/>
    <w:p w:rsidR="006371E4" w:rsidRDefault="006371E4" w:rsidP="00921A13">
      <w:pPr>
        <w:rPr>
          <w:b/>
        </w:rPr>
      </w:pPr>
    </w:p>
    <w:sectPr w:rsidR="006371E4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5717">
      <w:r>
        <w:separator/>
      </w:r>
    </w:p>
  </w:endnote>
  <w:endnote w:type="continuationSeparator" w:id="0">
    <w:p w:rsidR="00000000" w:rsidRDefault="00F0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091079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F0571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F0571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F0571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F0571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F0571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091079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F05717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2 - Vorstudien.docx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F05717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F0571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F0571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F05717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091079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F0571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F0571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F0571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F0571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F0571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091079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F05717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2 - Vorstudien.docx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F05717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F0571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F0571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</w:instrText>
          </w:r>
          <w:r w:rsidRPr="00460471">
            <w:rPr>
              <w:sz w:val="14"/>
              <w:szCs w:val="14"/>
            </w:rPr>
            <w:instrText xml:space="preserve">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F05717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5717">
      <w:r>
        <w:separator/>
      </w:r>
    </w:p>
  </w:footnote>
  <w:footnote w:type="continuationSeparator" w:id="0">
    <w:p w:rsidR="00000000" w:rsidRDefault="00F0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F05717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3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F05717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F05717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4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091079" w:rsidTr="00160CE3">
      <w:trPr>
        <w:cantSplit/>
        <w:trHeight w:val="194"/>
      </w:trPr>
      <w:tc>
        <w:tcPr>
          <w:tcW w:w="3545" w:type="dxa"/>
        </w:tcPr>
        <w:p w:rsidR="00AF4A9A" w:rsidRDefault="00F05717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F05717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F05717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F0571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0571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0571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0571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F0571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36:41"/>
    <w:docVar w:name="rox_step_freigeber" w:val="Lange, Katrin - 14.01.2025 16:36:50"/>
  </w:docVars>
  <w:rsids>
    <w:rsidRoot w:val="00AF4A9A"/>
    <w:rsid w:val="00055B0E"/>
    <w:rsid w:val="00073678"/>
    <w:rsid w:val="00082E74"/>
    <w:rsid w:val="00091079"/>
    <w:rsid w:val="00110EF6"/>
    <w:rsid w:val="00114F6C"/>
    <w:rsid w:val="00137CDA"/>
    <w:rsid w:val="00161184"/>
    <w:rsid w:val="00211C47"/>
    <w:rsid w:val="00274AA8"/>
    <w:rsid w:val="002E0D77"/>
    <w:rsid w:val="002F067B"/>
    <w:rsid w:val="003F4F08"/>
    <w:rsid w:val="00460471"/>
    <w:rsid w:val="004931F2"/>
    <w:rsid w:val="005248C8"/>
    <w:rsid w:val="005C3561"/>
    <w:rsid w:val="005D0996"/>
    <w:rsid w:val="005E6F2A"/>
    <w:rsid w:val="006371E4"/>
    <w:rsid w:val="00644035"/>
    <w:rsid w:val="00655D46"/>
    <w:rsid w:val="006E0752"/>
    <w:rsid w:val="006E1BC5"/>
    <w:rsid w:val="00895504"/>
    <w:rsid w:val="008B54EE"/>
    <w:rsid w:val="009040B6"/>
    <w:rsid w:val="00921A13"/>
    <w:rsid w:val="009503B1"/>
    <w:rsid w:val="0099218B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F6B47"/>
    <w:rsid w:val="00C67F49"/>
    <w:rsid w:val="00CA2ADE"/>
    <w:rsid w:val="00D1409A"/>
    <w:rsid w:val="00D239BB"/>
    <w:rsid w:val="00D67A4F"/>
    <w:rsid w:val="00D92D47"/>
    <w:rsid w:val="00DA74E1"/>
    <w:rsid w:val="00EC3CB4"/>
    <w:rsid w:val="00EE0FC9"/>
    <w:rsid w:val="00EE6451"/>
    <w:rsid w:val="00F05717"/>
    <w:rsid w:val="00F40BB5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B123-3F4A-4E34-B3CD-538851D0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2 - Vorstudien</vt:lpstr>
    </vt:vector>
  </TitlesOfParts>
  <Company>SSC-IT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2 - Vorstudien</dc:title>
  <dc:creator>Lange Katrin HCARE-KSSG-DIB</dc:creator>
  <cp:lastModifiedBy>Lange Katrin HOCH-DIB</cp:lastModifiedBy>
  <cp:revision>2</cp:revision>
  <cp:lastPrinted>2024-07-15T07:03:00Z</cp:lastPrinted>
  <dcterms:created xsi:type="dcterms:W3CDTF">2025-01-14T15:38:00Z</dcterms:created>
  <dcterms:modified xsi:type="dcterms:W3CDTF">2025-01-14T15:38:00Z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2 - Vorstudien.docx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5402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16:36:50&lt;/Field&gt;&lt;Fiel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TE1MS03N2FmMzlkYWI4NDMiLCJuYmYiOjE3MzY4NjkwMTMsImV4cCI6MTczNjg3MjYxMywiaWF0IjoxNzM2ODY5MDEzLCJpc3MiOiJyb1h0cmEifQ.f0_I2lC0lGpm-</vt:lpwstr>
  </property>
  <property fmtid="{D5CDD505-2E9C-101B-9397-08002B2CF9AE}" pid="51" name="rox_Meta27">
    <vt:lpwstr>6hrw4Oghf8hEXTla_LWQ_6MJVeFuQI"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16:36:41&lt;/Field&gt;&lt;Field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55784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2 - Vorstudien</vt:lpwstr>
  </property>
  <property fmtid="{D5CDD505-2E9C-101B-9397-08002B2CF9AE}" pid="76" name="rox_Wiedervorlage">
    <vt:lpwstr>14.01.2026</vt:lpwstr>
  </property>
</Properties>
</file>