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9511EE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9511EE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7 - Ausführung</w:t>
      </w:r>
      <w:r w:rsidRPr="00F75A49">
        <w:rPr>
          <w:b/>
        </w:rPr>
        <w:fldChar w:fldCharType="end"/>
      </w:r>
    </w:p>
    <w:p w:rsidR="006D4E1C" w:rsidRDefault="009511EE" w:rsidP="006D4E1C">
      <w:pPr>
        <w:rPr>
          <w:b/>
        </w:rPr>
      </w:pPr>
      <w:r w:rsidRPr="00DD3CA3">
        <w:rPr>
          <w:b/>
        </w:rPr>
        <w:t>Phase 52 Ausführung</w:t>
      </w:r>
    </w:p>
    <w:p w:rsidR="00DD3CA3" w:rsidRPr="00716952" w:rsidRDefault="00DD3CA3" w:rsidP="00DD3CA3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F81D92" w:rsidTr="00C82324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  <w:color w:val="FFFFFF"/>
              </w:rPr>
            </w:pPr>
            <w:r w:rsidRPr="00716952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DD3CA3" w:rsidRPr="00716952" w:rsidRDefault="009511EE" w:rsidP="00C82324">
            <w:pPr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DD3CA3" w:rsidRPr="00716952" w:rsidRDefault="009511EE" w:rsidP="00C82324">
            <w:pPr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 </w:t>
            </w:r>
          </w:p>
        </w:tc>
      </w:tr>
      <w:tr w:rsidR="00F81D92" w:rsidTr="00C82324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</w:tr>
      <w:tr w:rsidR="00F81D92" w:rsidTr="00C82324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716952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D3CA3" w:rsidRPr="00716952" w:rsidRDefault="009511EE" w:rsidP="00C82324">
            <w:pPr>
              <w:jc w:val="right"/>
              <w:rPr>
                <w:rFonts w:cs="Arial"/>
                <w:b/>
                <w:bCs/>
              </w:rPr>
            </w:pPr>
            <w:r w:rsidRPr="00716952">
              <w:rPr>
                <w:rFonts w:cs="Arial"/>
                <w:b/>
                <w:bCs/>
              </w:rPr>
              <w:t>Stand TT.MM.JJJJ</w:t>
            </w:r>
          </w:p>
        </w:tc>
      </w:tr>
      <w:tr w:rsidR="00F81D92" w:rsidTr="00C82324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A3" w:rsidRPr="00716952" w:rsidRDefault="00DD3CA3" w:rsidP="00C82324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  <w:sz w:val="12"/>
                <w:szCs w:val="12"/>
              </w:rPr>
            </w:pPr>
            <w:r w:rsidRPr="00716952">
              <w:rPr>
                <w:rFonts w:cs="Arial"/>
                <w:sz w:val="12"/>
                <w:szCs w:val="12"/>
              </w:rPr>
              <w:t xml:space="preserve">Projektspezifische </w:t>
            </w:r>
            <w:r w:rsidRPr="00716952">
              <w:rPr>
                <w:rFonts w:cs="Arial"/>
                <w:sz w:val="12"/>
                <w:szCs w:val="12"/>
              </w:rPr>
              <w:br/>
              <w:t>Beurteilung durch</w:t>
            </w:r>
            <w:r w:rsidRPr="00716952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  <w:sz w:val="12"/>
                <w:szCs w:val="12"/>
              </w:rPr>
            </w:pPr>
            <w:r w:rsidRPr="00716952">
              <w:rPr>
                <w:rFonts w:cs="Arial"/>
                <w:sz w:val="12"/>
                <w:szCs w:val="12"/>
              </w:rPr>
              <w:t>Tätigkeit abgeschlossen</w:t>
            </w:r>
            <w:r w:rsidRPr="00716952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F81D92" w:rsidTr="00C82324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A3" w:rsidRPr="00716952" w:rsidRDefault="009511EE" w:rsidP="00C82324">
            <w:pPr>
              <w:rPr>
                <w:rFonts w:cs="Arial"/>
              </w:rPr>
            </w:pPr>
            <w:r w:rsidRPr="00716952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Status</w:t>
            </w:r>
          </w:p>
        </w:tc>
      </w:tr>
      <w:tr w:rsidR="00F81D92" w:rsidTr="00C82324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</w:rPr>
            </w:pPr>
            <w:r w:rsidRPr="00716952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 </w:t>
            </w:r>
          </w:p>
        </w:tc>
      </w:tr>
      <w:tr w:rsidR="00F81D92" w:rsidTr="00C82324">
        <w:trPr>
          <w:trHeight w:val="44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A3" w:rsidRPr="00716952" w:rsidRDefault="00DD3CA3" w:rsidP="00C82324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</w:rPr>
            </w:pPr>
            <w:r w:rsidRPr="00716952">
              <w:rPr>
                <w:rFonts w:cs="Arial"/>
                <w:b/>
                <w:bCs/>
              </w:rPr>
              <w:t>Leistungen/Sicherstellungen PL Bauherr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4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 xml:space="preserve">Projektpflichtenheft phasengerecht durch </w:t>
            </w:r>
            <w:r w:rsidRPr="00716952">
              <w:t>Planer ab Phase 3 nachgeführt und kontrolliert</w:t>
            </w:r>
          </w:p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Werkerstellung nach SKP 1 - 9</w:t>
            </w:r>
          </w:p>
        </w:tc>
        <w:sdt>
          <w:sdtPr>
            <w:rPr>
              <w:rFonts w:cs="Arial"/>
              <w:color w:val="000000"/>
            </w:rPr>
            <w:id w:val="19552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64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3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Fehlende Projektunterlagen nach Arbeitsvortschritt vervollständigt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Ausführungsstand laufend überprüft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Regierapporte und Ausmasse liegen</w:t>
            </w:r>
            <w:r w:rsidRPr="00716952">
              <w:t xml:space="preserve"> vor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Projektänderungsmanagement inkl. Projektänderungsliste nachgeführt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Kostenstand / Projektreporting nachgeführt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5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Vorabnahmen, Abnahmen und Übergaben mit Planer und Unternehmer terminiert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 xml:space="preserve">Vorabnahmen und </w:t>
            </w:r>
            <w:r w:rsidRPr="00716952">
              <w:t>Abnahmen mit Behörden terminiert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Inbetriebsetzungen und integrale Tests geplant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Teilabnahmen nach Bedarf</w:t>
            </w:r>
          </w:p>
        </w:tc>
        <w:sdt>
          <w:sdtPr>
            <w:rPr>
              <w:rFonts w:cs="Arial"/>
              <w:color w:val="000000"/>
            </w:rPr>
            <w:id w:val="-4748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482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0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3CA3" w:rsidRPr="00716952" w:rsidRDefault="009511EE" w:rsidP="00C82324">
            <w:r w:rsidRPr="00716952">
              <w:t>Zahlungspläne nachgeführt</w:t>
            </w:r>
          </w:p>
        </w:tc>
        <w:sdt>
          <w:sdtPr>
            <w:rPr>
              <w:rFonts w:cs="Arial"/>
              <w:color w:val="000000"/>
            </w:rPr>
            <w:id w:val="12742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29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Signaletik final erarbeitet und umgesetzt</w:t>
            </w:r>
          </w:p>
        </w:tc>
        <w:sdt>
          <w:sdtPr>
            <w:rPr>
              <w:rFonts w:cs="Arial"/>
              <w:color w:val="000000"/>
            </w:rPr>
            <w:id w:val="17958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74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rPr>
                <w:color w:val="000000"/>
              </w:rPr>
            </w:pPr>
            <w:r w:rsidRPr="00716952">
              <w:rPr>
                <w:color w:val="000000"/>
              </w:rPr>
              <w:t xml:space="preserve">8 Wochen vor Bezug: </w:t>
            </w:r>
            <w:r w:rsidRPr="00716952">
              <w:rPr>
                <w:color w:val="000000"/>
              </w:rPr>
              <w:t>Raumbelegungsliste vom PL Bauherr an Planer zur Bereinigung übergeben</w:t>
            </w:r>
          </w:p>
        </w:tc>
        <w:sdt>
          <w:sdtPr>
            <w:rPr>
              <w:rFonts w:cs="Arial"/>
              <w:color w:val="000000"/>
            </w:rPr>
            <w:id w:val="92708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9320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6 Wochen vor Bezug: PL Bauherr hat die definitive Raumbelegungsliste an Abteilung Applikations- und Datenmanagement (zur Vorbereitung von div. Betriebsprozessen DIB; u.a. </w:t>
            </w:r>
            <w:r w:rsidRPr="00716952">
              <w:t>Reinigung) übergeben</w:t>
            </w:r>
          </w:p>
        </w:tc>
        <w:sdt>
          <w:sdtPr>
            <w:rPr>
              <w:rFonts w:cs="Arial"/>
              <w:color w:val="000000"/>
            </w:rPr>
            <w:id w:val="213629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807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Bei Neubauten definitive Objektadresse eingeholt und weitergeleitet</w:t>
            </w:r>
          </w:p>
        </w:tc>
        <w:sdt>
          <w:sdtPr>
            <w:rPr>
              <w:rFonts w:cs="Arial"/>
              <w:color w:val="000000"/>
            </w:rPr>
            <w:id w:val="17236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2195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  <w:color w:val="000000"/>
              </w:rPr>
            </w:pPr>
            <w:r w:rsidRPr="00716952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rPr>
                <w:color w:val="000000"/>
              </w:rPr>
            </w:pPr>
            <w:r w:rsidRPr="00716952">
              <w:rPr>
                <w:color w:val="000000"/>
              </w:rPr>
              <w:t>Kunst mit Fachstelle Kunst Projektentsprechend umsetzen (falls Projektbestandteil)</w:t>
            </w:r>
          </w:p>
        </w:tc>
        <w:sdt>
          <w:sdtPr>
            <w:rPr>
              <w:rFonts w:cs="Arial"/>
              <w:color w:val="000000"/>
            </w:rPr>
            <w:id w:val="-164804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4666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DD3CA3" w:rsidP="00C82324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DD3CA3" w:rsidP="00C82324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DD3CA3" w:rsidP="00C82324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rPr>
                <w:b/>
              </w:rPr>
            </w:pPr>
            <w:r w:rsidRPr="00716952">
              <w:rPr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Bauherrenseitige Projektleitung oder fachtechnische Projektbegleitung</w:t>
            </w:r>
          </w:p>
        </w:tc>
        <w:sdt>
          <w:sdtPr>
            <w:rPr>
              <w:rFonts w:cs="Arial"/>
              <w:color w:val="000000"/>
            </w:rPr>
            <w:id w:val="-5261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9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Mitwirken im Projekt gemäss Projektorganisation und den Rollenbeschrieben erfolgt</w:t>
            </w:r>
          </w:p>
        </w:tc>
        <w:sdt>
          <w:sdtPr>
            <w:rPr>
              <w:rFonts w:cs="Arial"/>
              <w:color w:val="000000"/>
            </w:rPr>
            <w:id w:val="35123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366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Anforderungen vom Eigentümer (VR SAG)  in das Projekt eingeflossen und </w:t>
            </w:r>
            <w:r w:rsidRPr="00716952">
              <w:t>sichergestellt</w:t>
            </w:r>
          </w:p>
        </w:tc>
        <w:sdt>
          <w:sdtPr>
            <w:rPr>
              <w:rFonts w:cs="Arial"/>
              <w:color w:val="000000"/>
            </w:rPr>
            <w:id w:val="4665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316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Wirtschaftlicher Umgang mit den im Projekt bewilligten finanziellen Mitteln sichergestellt</w:t>
            </w:r>
          </w:p>
        </w:tc>
        <w:sdt>
          <w:sdtPr>
            <w:rPr>
              <w:rFonts w:cs="Arial"/>
              <w:color w:val="000000"/>
            </w:rPr>
            <w:id w:val="-112021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342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Behördenauflagen im Projekt umgesetzt und sichergestellt (Auflagen aus der rechtgültigen Baubewiligung)</w:t>
            </w:r>
          </w:p>
        </w:tc>
        <w:sdt>
          <w:sdtPr>
            <w:rPr>
              <w:rFonts w:cs="Arial"/>
              <w:color w:val="000000"/>
            </w:rPr>
            <w:id w:val="29257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CA3" w:rsidRPr="00716952" w:rsidRDefault="00DD3CA3" w:rsidP="00C82324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CA3" w:rsidRPr="00716952" w:rsidRDefault="00DD3CA3" w:rsidP="00C82324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CA3" w:rsidRPr="00716952" w:rsidRDefault="009511EE" w:rsidP="00C82324">
            <w:pPr>
              <w:rPr>
                <w:rFonts w:cs="Arial"/>
                <w:b/>
                <w:color w:val="000000"/>
              </w:rPr>
            </w:pPr>
            <w:r w:rsidRPr="00716952">
              <w:rPr>
                <w:rFonts w:cs="Arial"/>
                <w:b/>
                <w:color w:val="000000"/>
              </w:rPr>
              <w:t>Leistungen Teilprojektleiter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Mitarbeit bei der Planung der Inbetriebssetzungen, Vorabnahmen, Abnahmen und den integralen Test</w:t>
            </w:r>
          </w:p>
        </w:tc>
        <w:sdt>
          <w:sdtPr>
            <w:rPr>
              <w:rFonts w:cs="Arial"/>
              <w:color w:val="000000"/>
            </w:rPr>
            <w:id w:val="-1126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980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Teilnahme an Inbetriebssetzungen, Vorabnahmen, Abnahmen und integralen Test</w:t>
            </w:r>
          </w:p>
        </w:tc>
        <w:sdt>
          <w:sdtPr>
            <w:rPr>
              <w:rFonts w:cs="Arial"/>
              <w:color w:val="000000"/>
            </w:rPr>
            <w:id w:val="-11586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4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Interne Fachstellen DIB auf</w:t>
            </w:r>
            <w:r w:rsidRPr="00716952">
              <w:t xml:space="preserve"> die Betriebsübernahme vorbereitet (Rundgänge, Schulungen, Pikettinstruktionen)</w:t>
            </w:r>
          </w:p>
        </w:tc>
        <w:sdt>
          <w:sdtPr>
            <w:rPr>
              <w:rFonts w:cs="Arial"/>
              <w:color w:val="000000"/>
            </w:rPr>
            <w:id w:val="-8548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75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Betriebskonzepte neu erstellt oder bestehende Konzepte angepasst</w:t>
            </w:r>
          </w:p>
        </w:tc>
        <w:sdt>
          <w:sdtPr>
            <w:rPr>
              <w:rFonts w:cs="Arial"/>
              <w:color w:val="000000"/>
            </w:rPr>
            <w:id w:val="-11275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6018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Technische Systeme an bestehende Technikinfrastruktur angebunden</w:t>
            </w:r>
          </w:p>
        </w:tc>
        <w:sdt>
          <w:sdtPr>
            <w:rPr>
              <w:rFonts w:cs="Arial"/>
              <w:color w:val="000000"/>
            </w:rPr>
            <w:id w:val="88976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399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Parkplätze </w:t>
            </w:r>
            <w:r w:rsidRPr="00716952">
              <w:t>zugewiesen</w:t>
            </w:r>
          </w:p>
        </w:tc>
        <w:sdt>
          <w:sdtPr>
            <w:rPr>
              <w:rFonts w:cs="Arial"/>
              <w:color w:val="000000"/>
            </w:rPr>
            <w:id w:val="174321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344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Zutrittsrechte aufbereitet und zugeordnet (Badge, Schlüssel)</w:t>
            </w:r>
          </w:p>
        </w:tc>
        <w:sdt>
          <w:sdtPr>
            <w:rPr>
              <w:rFonts w:cs="Arial"/>
              <w:color w:val="000000"/>
            </w:rPr>
            <w:id w:val="-134385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7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Umzugsplanung / Rochadenplanung mit den Betroffenen final erabeitet und terminiert</w:t>
            </w:r>
          </w:p>
        </w:tc>
        <w:sdt>
          <w:sdtPr>
            <w:rPr>
              <w:rFonts w:cs="Arial"/>
              <w:color w:val="000000"/>
            </w:rPr>
            <w:id w:val="14391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044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1D92" w:rsidTr="00C82324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</w:rPr>
            </w:pPr>
            <w:r w:rsidRPr="00716952">
              <w:rPr>
                <w:rFonts w:cs="Arial"/>
                <w:b/>
                <w:bCs/>
              </w:rPr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 xml:space="preserve">Teilprojektleiter miteinbezogen </w:t>
            </w:r>
            <w:r w:rsidRPr="00716952">
              <w:t>(TFM, IFM, Umzugsplanung, Equipment, ICT)</w:t>
            </w:r>
          </w:p>
          <w:p w:rsidR="00DD3CA3" w:rsidRPr="00716952" w:rsidRDefault="00DD3CA3" w:rsidP="00C82324"/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1D92" w:rsidTr="00C82324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</w:rPr>
            </w:pPr>
            <w:r w:rsidRPr="00716952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10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 xml:space="preserve">Ausführungsprojekt gem. Standardverteiler verteilt (Projektkernteam, Eigentümervertreter, Bereichsleitung BPM und Support Bauprojekt Management (BPM), </w:t>
            </w:r>
            <w:r w:rsidRPr="00716952">
              <w:t>Unternehmensentwicklung, Nutzer)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Projekt auf dem Bauportal im Intranet nachgeführt</w:t>
            </w:r>
          </w:p>
        </w:tc>
        <w:sdt>
          <w:sdtPr>
            <w:rPr>
              <w:rFonts w:cs="Arial"/>
              <w:color w:val="000000"/>
            </w:rPr>
            <w:id w:val="-202323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4799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89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CA3" w:rsidRPr="00716952" w:rsidRDefault="00DD3CA3" w:rsidP="00C82324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CA3" w:rsidRPr="00716952" w:rsidRDefault="00DD3CA3" w:rsidP="00C8232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</w:tcPr>
          <w:p w:rsidR="00DD3CA3" w:rsidRPr="00716952" w:rsidRDefault="009511EE" w:rsidP="00C82324">
            <w:pPr>
              <w:rPr>
                <w:rFonts w:cs="Arial"/>
                <w:b/>
                <w:bCs/>
              </w:rPr>
            </w:pPr>
            <w:r w:rsidRPr="00716952">
              <w:rPr>
                <w:rFonts w:cs="Arial"/>
                <w:b/>
                <w:bCs/>
              </w:rPr>
              <w:t>Projektsteuerung (widerkehrende 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Projektorganisation aktualisiert</w:t>
            </w:r>
          </w:p>
        </w:tc>
        <w:sdt>
          <w:sdtPr>
            <w:rPr>
              <w:rFonts w:cs="Arial"/>
              <w:color w:val="000000"/>
            </w:rPr>
            <w:id w:val="-16716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73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Projektkernteamsitzung und Baujourfix (bedarfsgerecht)</w:t>
            </w:r>
            <w:r w:rsidRPr="00716952">
              <w:t xml:space="preserve"> durchgeführt</w:t>
            </w:r>
          </w:p>
        </w:tc>
        <w:sdt>
          <w:sdtPr>
            <w:rPr>
              <w:rFonts w:cs="Arial"/>
              <w:color w:val="000000"/>
            </w:rPr>
            <w:id w:val="-3780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2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Planungs- und Koordinationssitzungen (bedarfsgerecht)</w:t>
            </w:r>
          </w:p>
        </w:tc>
        <w:sdt>
          <w:sdtPr>
            <w:rPr>
              <w:rFonts w:cs="Arial"/>
              <w:color w:val="000000"/>
            </w:rPr>
            <w:id w:val="-2134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93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Projektterminplan (Ausführung) und Inbetriebnahmeprogramm nachgeführt</w:t>
            </w:r>
          </w:p>
        </w:tc>
        <w:sdt>
          <w:sdtPr>
            <w:rPr>
              <w:rFonts w:cs="Arial"/>
              <w:color w:val="000000"/>
            </w:rPr>
            <w:id w:val="-14489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28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Projektreporting mit Verantwortlichem aus Abteilung Support BPM geführt, inkl. SAP nachgeführt </w:t>
            </w:r>
          </w:p>
        </w:tc>
        <w:sdt>
          <w:sdtPr>
            <w:rPr>
              <w:rFonts w:cs="Arial"/>
              <w:color w:val="000000"/>
            </w:rPr>
            <w:id w:val="-5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PQM aktualisiert</w:t>
            </w:r>
          </w:p>
        </w:tc>
        <w:sdt>
          <w:sdtPr>
            <w:rPr>
              <w:rFonts w:cs="Arial"/>
              <w:color w:val="000000"/>
            </w:rPr>
            <w:id w:val="11835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40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Projektänderungsmanagment inkl. Projektänderungslisten aktualisiert</w:t>
            </w:r>
          </w:p>
        </w:tc>
        <w:sdt>
          <w:sdtPr>
            <w:rPr>
              <w:rFonts w:cs="Arial"/>
              <w:color w:val="000000"/>
            </w:rPr>
            <w:id w:val="1019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859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Kostenmanagement aktualisiert </w:t>
            </w:r>
            <w:r w:rsidRPr="00716952">
              <w:t>(Vergabeerfolge zu Handen Projektreserve umbuchen, Vergabeverluste werden aus der Projektreserve finanziert)</w:t>
            </w:r>
          </w:p>
        </w:tc>
        <w:sdt>
          <w:sdtPr>
            <w:rPr>
              <w:rFonts w:cs="Arial"/>
              <w:color w:val="000000"/>
            </w:rPr>
            <w:id w:val="9927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3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Informationswesen aktualisiert (bedarfsgerecht)</w:t>
            </w:r>
          </w:p>
        </w:tc>
        <w:sdt>
          <w:sdtPr>
            <w:rPr>
              <w:rFonts w:cs="Arial"/>
              <w:color w:val="000000"/>
            </w:rPr>
            <w:id w:val="-7930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35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ascii="Times New Roman" w:hAnsi="Times New Roman"/>
                <w:sz w:val="20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Vertragsmanagement aktualisiert</w:t>
            </w:r>
          </w:p>
        </w:tc>
        <w:sdt>
          <w:sdtPr>
            <w:rPr>
              <w:rFonts w:cs="Arial"/>
              <w:color w:val="000000"/>
            </w:rPr>
            <w:id w:val="1135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081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Akontorechnungen, </w:t>
            </w:r>
            <w:r w:rsidRPr="00716952">
              <w:t>Schlussrechnungen inkl. Garantiescheine, Zahlungsanweisungen, kontrolliert</w:t>
            </w:r>
          </w:p>
        </w:tc>
        <w:sdt>
          <w:sdtPr>
            <w:rPr>
              <w:rFonts w:cs="Arial"/>
              <w:color w:val="000000"/>
            </w:rPr>
            <w:id w:val="-73848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3414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sämtliche Garantiescheine bei Schlussrechnungen liegen vor</w:t>
            </w:r>
          </w:p>
        </w:tc>
        <w:sdt>
          <w:sdtPr>
            <w:rPr>
              <w:rFonts w:cs="Arial"/>
              <w:color w:val="000000"/>
            </w:rPr>
            <w:id w:val="8278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786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DD3CA3" w:rsidP="00C82324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DD3CA3" w:rsidP="00C8232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DD3CA3" w:rsidRPr="00716952" w:rsidRDefault="009511EE" w:rsidP="00C82324">
            <w:pPr>
              <w:rPr>
                <w:rFonts w:cs="Arial"/>
                <w:b/>
                <w:bCs/>
                <w:color w:val="FFFFFF"/>
              </w:rPr>
            </w:pPr>
            <w:r w:rsidRPr="00716952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CA3" w:rsidRPr="00716952" w:rsidRDefault="00DD3CA3" w:rsidP="00C8232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F81D92" w:rsidTr="00C82324">
        <w:trPr>
          <w:trHeight w:val="2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 xml:space="preserve">Bauwerk ist gemäss Pflichtenheft vertragskonform </w:t>
            </w:r>
            <w:r w:rsidRPr="00716952">
              <w:t>erstellt worden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Vorbereitungsarbeiten für die Inbetriebnahme und Übergabe vom Werk an den Betrieb sind organisiert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A3" w:rsidRPr="00716952" w:rsidRDefault="009511EE" w:rsidP="00C82324">
            <w:r w:rsidRPr="00716952">
              <w:t>Kostenkontrolle liegt nachgeführt vor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>PQM liegt nachgeführt vor</w:t>
            </w:r>
          </w:p>
        </w:tc>
        <w:sdt>
          <w:sdtPr>
            <w:rPr>
              <w:rFonts w:cs="Arial"/>
              <w:color w:val="000000"/>
            </w:rPr>
            <w:id w:val="50864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5284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CA3" w:rsidRPr="00716952" w:rsidRDefault="009511EE" w:rsidP="00C82324">
            <w:pPr>
              <w:jc w:val="center"/>
              <w:rPr>
                <w:rFonts w:cs="Arial"/>
              </w:rPr>
            </w:pPr>
            <w:r w:rsidRPr="00716952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CA3" w:rsidRPr="00716952" w:rsidRDefault="009511EE" w:rsidP="00C82324">
            <w:r w:rsidRPr="00716952">
              <w:t xml:space="preserve">Gesamtverantwortung </w:t>
            </w:r>
            <w:r w:rsidRPr="00716952">
              <w:t>Phasenergebnis</w:t>
            </w:r>
          </w:p>
        </w:tc>
        <w:sdt>
          <w:sdtPr>
            <w:rPr>
              <w:rFonts w:cs="Arial"/>
              <w:color w:val="000000"/>
            </w:rPr>
            <w:id w:val="17760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22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DD3CA3" w:rsidRPr="00716952" w:rsidRDefault="009511EE" w:rsidP="00C82324">
                <w:pPr>
                  <w:jc w:val="center"/>
                  <w:rPr>
                    <w:rFonts w:cs="Arial"/>
                    <w:color w:val="000000"/>
                  </w:rPr>
                </w:pPr>
                <w:r w:rsidRPr="0071695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F81D92" w:rsidTr="00C82324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D3CA3" w:rsidRPr="00716952" w:rsidRDefault="009511EE" w:rsidP="00C82324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716952">
              <w:rPr>
                <w:rFonts w:cs="Arial"/>
                <w:b/>
                <w:bCs/>
                <w:sz w:val="32"/>
                <w:szCs w:val="32"/>
              </w:rPr>
              <w:t>TT.MM.JJJJ   Name eingeben und visieren</w:t>
            </w:r>
          </w:p>
        </w:tc>
      </w:tr>
      <w:tr w:rsidR="00F81D92" w:rsidTr="00C82324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9511EE" w:rsidP="00C82324">
            <w:pPr>
              <w:jc w:val="right"/>
              <w:rPr>
                <w:rFonts w:cs="Arial"/>
              </w:rPr>
            </w:pPr>
            <w:r w:rsidRPr="00716952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F81D92" w:rsidTr="00C82324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9511EE" w:rsidP="00C82324">
            <w:pPr>
              <w:jc w:val="right"/>
              <w:rPr>
                <w:rFonts w:cs="Arial"/>
                <w:sz w:val="20"/>
              </w:rPr>
            </w:pPr>
            <w:r w:rsidRPr="00716952">
              <w:rPr>
                <w:rFonts w:cs="Arial"/>
                <w:sz w:val="20"/>
              </w:rPr>
              <w:t>Datum / Visum Projektleiter</w:t>
            </w:r>
          </w:p>
        </w:tc>
      </w:tr>
      <w:tr w:rsidR="00F81D92" w:rsidTr="00C82324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A3" w:rsidRPr="00716952" w:rsidRDefault="00DD3CA3" w:rsidP="00C8232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D3CA3" w:rsidRPr="00716952" w:rsidRDefault="00DD3CA3" w:rsidP="00DD3CA3"/>
    <w:p w:rsidR="00DD3CA3" w:rsidRDefault="00DD3CA3" w:rsidP="006D4E1C">
      <w:pPr>
        <w:rPr>
          <w:b/>
        </w:rPr>
      </w:pPr>
    </w:p>
    <w:sectPr w:rsidR="00DD3CA3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11EE">
      <w:r>
        <w:separator/>
      </w:r>
    </w:p>
  </w:endnote>
  <w:endnote w:type="continuationSeparator" w:id="0">
    <w:p w:rsidR="00000000" w:rsidRDefault="0095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F81D92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511EE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511EE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511EE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</w:t>
          </w:r>
          <w:r w:rsidRPr="00460471">
            <w:rPr>
              <w:rStyle w:val="Hervorhebung"/>
              <w:sz w:val="14"/>
              <w:szCs w:val="14"/>
            </w:rPr>
            <w:t xml:space="preserve">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511EE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511EE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F81D92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9511EE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7 - Ausführung.docx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9511EE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511EE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9511EE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9511EE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F81D92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511EE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511EE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511EE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511EE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511EE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F81D92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9511EE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7 - Ausführung.docx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9511EE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511EE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9511EE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9511EE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11EE">
      <w:r>
        <w:separator/>
      </w:r>
    </w:p>
  </w:footnote>
  <w:footnote w:type="continuationSeparator" w:id="0">
    <w:p w:rsidR="00000000" w:rsidRDefault="0095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9511EE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3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9511EE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9511EE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4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F81D92" w:rsidTr="00160CE3">
      <w:trPr>
        <w:cantSplit/>
        <w:trHeight w:val="194"/>
      </w:trPr>
      <w:tc>
        <w:tcPr>
          <w:tcW w:w="3545" w:type="dxa"/>
        </w:tcPr>
        <w:p w:rsidR="00AF4A9A" w:rsidRDefault="009511EE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9511EE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9511EE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9511EE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9511EE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9511EE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9511EE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9511EE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58:23"/>
    <w:docVar w:name="rox_step_freigeber" w:val="Lange, Katrin - 14.01.2025 16:58:46"/>
  </w:docVars>
  <w:rsids>
    <w:rsidRoot w:val="00AF4A9A"/>
    <w:rsid w:val="00055B0E"/>
    <w:rsid w:val="00073678"/>
    <w:rsid w:val="00114F6C"/>
    <w:rsid w:val="00137CDA"/>
    <w:rsid w:val="00161184"/>
    <w:rsid w:val="00211C47"/>
    <w:rsid w:val="00274AA8"/>
    <w:rsid w:val="002B648E"/>
    <w:rsid w:val="002E0D77"/>
    <w:rsid w:val="002F067B"/>
    <w:rsid w:val="002F20C8"/>
    <w:rsid w:val="0031613F"/>
    <w:rsid w:val="003F4F08"/>
    <w:rsid w:val="00460471"/>
    <w:rsid w:val="004931F2"/>
    <w:rsid w:val="005248C8"/>
    <w:rsid w:val="00596855"/>
    <w:rsid w:val="005C3561"/>
    <w:rsid w:val="005D0996"/>
    <w:rsid w:val="005E6F2A"/>
    <w:rsid w:val="00615FDA"/>
    <w:rsid w:val="006371E4"/>
    <w:rsid w:val="00655D46"/>
    <w:rsid w:val="006D4E1C"/>
    <w:rsid w:val="006E0752"/>
    <w:rsid w:val="006E1BC5"/>
    <w:rsid w:val="00716952"/>
    <w:rsid w:val="00776361"/>
    <w:rsid w:val="007C6076"/>
    <w:rsid w:val="007D5170"/>
    <w:rsid w:val="008009F6"/>
    <w:rsid w:val="008B54EE"/>
    <w:rsid w:val="009040B6"/>
    <w:rsid w:val="00921A13"/>
    <w:rsid w:val="009503B1"/>
    <w:rsid w:val="009511EE"/>
    <w:rsid w:val="0099218B"/>
    <w:rsid w:val="009929D4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6334F"/>
    <w:rsid w:val="00BA2836"/>
    <w:rsid w:val="00BF6B47"/>
    <w:rsid w:val="00C67F49"/>
    <w:rsid w:val="00C82324"/>
    <w:rsid w:val="00CA2ADE"/>
    <w:rsid w:val="00D1409A"/>
    <w:rsid w:val="00D239BB"/>
    <w:rsid w:val="00D67A4F"/>
    <w:rsid w:val="00D92D47"/>
    <w:rsid w:val="00DA74E1"/>
    <w:rsid w:val="00DD3CA3"/>
    <w:rsid w:val="00EC3CB4"/>
    <w:rsid w:val="00EE0FC9"/>
    <w:rsid w:val="00EE6451"/>
    <w:rsid w:val="00F40BB5"/>
    <w:rsid w:val="00F42D86"/>
    <w:rsid w:val="00F75A49"/>
    <w:rsid w:val="00F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5815-C645-436E-96FF-BE7E04FC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7 - Ausführung</vt:lpstr>
    </vt:vector>
  </TitlesOfParts>
  <Company>SSC-IT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7 - Ausführung</dc:title>
  <dc:creator>Lange Katrin HCARE-KSSG-DIB</dc:creator>
  <cp:lastModifiedBy>Lange Katrin HOCH-DIB</cp:lastModifiedBy>
  <cp:revision>2</cp:revision>
  <cp:lastPrinted>2024-07-15T07:03:00Z</cp:lastPrinted>
  <dcterms:created xsi:type="dcterms:W3CDTF">2025-01-14T15:59:00Z</dcterms:created>
  <dcterms:modified xsi:type="dcterms:W3CDTF">2025-01-14T15:59:00Z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7 - Ausführung.docx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5441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16:58:46&lt;/Field&gt;&lt;Fiel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TE1MS03N2FmMzlkYWI4NDMiLCJuYmYiOjE3MzY4NzAzMjgsImV4cCI6MTczNjg3MzkyOCwiaWF0IjoxNzM2ODcwMzI4LCJpc3MiOiJyb1h0cmEifQ.zbfjkKit6Wf-3</vt:lpwstr>
  </property>
  <property fmtid="{D5CDD505-2E9C-101B-9397-08002B2CF9AE}" pid="51" name="rox_Meta27">
    <vt:lpwstr>Jfp7myrgVjs-eNSuvykwVzo4Z7gBdc"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16:58:23&lt;/Field&gt;&lt;Field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55028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7 - Ausführung</vt:lpwstr>
  </property>
  <property fmtid="{D5CDD505-2E9C-101B-9397-08002B2CF9AE}" pid="76" name="rox_Wiedervorlage">
    <vt:lpwstr>14.01.2026</vt:lpwstr>
  </property>
</Properties>
</file>