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BD8F96" w14:textId="7FC77B0D" w:rsidR="008714FC" w:rsidRDefault="00290FE5" w:rsidP="008714FC">
      <w:pPr>
        <w:rPr>
          <w:rFonts w:ascii="Sylfaen" w:hAnsi="Sylfaen"/>
          <w:b/>
          <w:noProof/>
        </w:rPr>
      </w:pPr>
      <w:r w:rsidRPr="002D62C0">
        <w:rPr>
          <w:rFonts w:ascii="Sylfaen" w:hAnsi="Sylfaen"/>
          <w:b/>
          <w:noProof/>
        </w:rPr>
        <w:drawing>
          <wp:anchor distT="0" distB="0" distL="114300" distR="114300" simplePos="0" relativeHeight="251668480" behindDoc="1" locked="0" layoutInCell="1" allowOverlap="1" wp14:anchorId="59E22F12" wp14:editId="24E0A33C">
            <wp:simplePos x="0" y="0"/>
            <wp:positionH relativeFrom="column">
              <wp:posOffset>5118100</wp:posOffset>
            </wp:positionH>
            <wp:positionV relativeFrom="paragraph">
              <wp:posOffset>-666750</wp:posOffset>
            </wp:positionV>
            <wp:extent cx="1492885" cy="539750"/>
            <wp:effectExtent l="0" t="0" r="0" b="0"/>
            <wp:wrapNone/>
            <wp:docPr id="228" name="Picture 228" descr="Logo 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B&amp;W"/>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92885" cy="5397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Sylfaen" w:hAnsi="Sylfaen"/>
          <w:b/>
          <w:lang w:val="ka-GE"/>
        </w:rPr>
        <w:t xml:space="preserve">                   </w:t>
      </w:r>
      <w:r w:rsidR="00A73A57" w:rsidRPr="002D62C0">
        <w:rPr>
          <w:rFonts w:ascii="Sylfaen" w:hAnsi="Sylfaen"/>
          <w:b/>
          <w:lang w:val="ka-GE"/>
        </w:rPr>
        <w:t>სადეპო</w:t>
      </w:r>
      <w:r w:rsidR="008714FC">
        <w:rPr>
          <w:rFonts w:ascii="Sylfaen" w:hAnsi="Sylfaen"/>
          <w:b/>
          <w:lang w:val="ka-GE"/>
        </w:rPr>
        <w:t xml:space="preserve">ზიტო სერტიფიკატის </w:t>
      </w:r>
      <w:r w:rsidR="008714FC" w:rsidRPr="002D62C0">
        <w:rPr>
          <w:rFonts w:ascii="Sylfaen" w:hAnsi="Sylfaen"/>
          <w:b/>
          <w:lang w:val="ka-GE"/>
        </w:rPr>
        <w:t>ხელშეკრულების მნიშვნელოვანი პირობები</w:t>
      </w:r>
    </w:p>
    <w:p w14:paraId="4356466E" w14:textId="213A4D2E" w:rsidR="00A73A57" w:rsidRPr="00CE0C8E" w:rsidRDefault="00A73A57" w:rsidP="008714FC">
      <w:pPr>
        <w:rPr>
          <w:rFonts w:ascii="Sylfaen" w:hAnsi="Sylfaen"/>
          <w:sz w:val="12"/>
          <w:szCs w:val="20"/>
          <w:lang w:val="ka-GE"/>
        </w:rPr>
      </w:pPr>
      <w:r w:rsidRPr="00A75C46">
        <w:rPr>
          <w:rFonts w:ascii="Sylfaen" w:hAnsi="Sylfaen"/>
          <w:b/>
          <w:lang w:val="ka-GE"/>
        </w:rPr>
        <w:t xml:space="preserve">  </w:t>
      </w:r>
    </w:p>
    <w:tbl>
      <w:tblPr>
        <w:tblStyle w:val="TableGrid"/>
        <w:tblW w:w="10705" w:type="dxa"/>
        <w:tblLook w:val="04A0" w:firstRow="1" w:lastRow="0" w:firstColumn="1" w:lastColumn="0" w:noHBand="0" w:noVBand="1"/>
      </w:tblPr>
      <w:tblGrid>
        <w:gridCol w:w="10705"/>
      </w:tblGrid>
      <w:tr w:rsidR="00A73A57" w:rsidRPr="008159C0" w14:paraId="061C35A5" w14:textId="77777777" w:rsidTr="008714FC">
        <w:tc>
          <w:tcPr>
            <w:tcW w:w="10705" w:type="dxa"/>
          </w:tcPr>
          <w:p w14:paraId="5FD8B650" w14:textId="77777777" w:rsidR="00A73A57" w:rsidRPr="008159C0" w:rsidRDefault="00A73A57" w:rsidP="00794203">
            <w:pPr>
              <w:tabs>
                <w:tab w:val="left" w:pos="6761"/>
              </w:tabs>
              <w:jc w:val="center"/>
              <w:rPr>
                <w:rFonts w:ascii="Sylfaen" w:hAnsi="Sylfaen"/>
                <w:b/>
                <w:lang w:val="ka-GE"/>
              </w:rPr>
            </w:pPr>
            <w:r w:rsidRPr="008159C0">
              <w:rPr>
                <w:rFonts w:ascii="Sylfaen" w:hAnsi="Sylfaen"/>
                <w:b/>
                <w:lang w:val="ka-GE"/>
              </w:rPr>
              <w:t>სადეპოზიტო სერტიფიკატის საპროცენტო განაკვეთი</w:t>
            </w:r>
          </w:p>
          <w:p w14:paraId="17D6F86D" w14:textId="77777777" w:rsidR="00A73A57" w:rsidRPr="007921E5" w:rsidRDefault="00A73A57" w:rsidP="008714FC">
            <w:pPr>
              <w:tabs>
                <w:tab w:val="left" w:pos="6761"/>
              </w:tabs>
              <w:ind w:right="370"/>
              <w:rPr>
                <w:rFonts w:ascii="Sylfaen" w:hAnsi="Sylfaen"/>
                <w:lang w:val="ka-GE"/>
              </w:rPr>
            </w:pPr>
            <w:r>
              <w:rPr>
                <w:rFonts w:ascii="Sylfaen" w:hAnsi="Sylfaen"/>
                <w:lang w:val="ka-GE"/>
              </w:rPr>
              <w:t xml:space="preserve">სადეპოზიტო სერტიფიკატის </w:t>
            </w:r>
            <w:r w:rsidRPr="00672E7D">
              <w:rPr>
                <w:rFonts w:ascii="Sylfaen" w:hAnsi="Sylfaen" w:cs="Sylfaen"/>
              </w:rPr>
              <w:t>საპროცენტო</w:t>
            </w:r>
            <w:r w:rsidRPr="00672E7D">
              <w:t xml:space="preserve"> </w:t>
            </w:r>
            <w:r w:rsidRPr="00672E7D">
              <w:rPr>
                <w:rFonts w:ascii="Sylfaen" w:hAnsi="Sylfaen" w:cs="Sylfaen"/>
              </w:rPr>
              <w:t>განაკვეთის</w:t>
            </w:r>
            <w:r w:rsidRPr="00672E7D">
              <w:t xml:space="preserve"> </w:t>
            </w:r>
            <w:r w:rsidRPr="00672E7D">
              <w:rPr>
                <w:rFonts w:ascii="Sylfaen" w:hAnsi="Sylfaen" w:cs="Sylfaen"/>
              </w:rPr>
              <w:t>ტიპი</w:t>
            </w:r>
            <w:r w:rsidRPr="00672E7D">
              <w:t xml:space="preserve">:      </w:t>
            </w:r>
            <w:r>
              <w:rPr>
                <w:rFonts w:ascii="Sylfaen" w:hAnsi="Sylfaen"/>
                <w:lang w:val="ka-GE"/>
              </w:rPr>
              <w:t xml:space="preserve">      </w:t>
            </w:r>
            <w:r>
              <w:rPr>
                <w:rFonts w:ascii="Sylfaen" w:hAnsi="Sylfaen" w:cs="Sylfaen"/>
                <w:lang w:val="ka-GE"/>
              </w:rPr>
              <w:t>ფიქსირებული</w:t>
            </w:r>
          </w:p>
          <w:p w14:paraId="2D052D83" w14:textId="77777777" w:rsidR="00A73A57" w:rsidRPr="00290FE5" w:rsidRDefault="00A73A57" w:rsidP="00794203">
            <w:pPr>
              <w:tabs>
                <w:tab w:val="left" w:pos="6761"/>
              </w:tabs>
              <w:rPr>
                <w:rFonts w:ascii="Sylfaen" w:hAnsi="Sylfaen"/>
                <w:color w:val="000000" w:themeColor="text1"/>
                <w:lang w:val="ka-GE"/>
              </w:rPr>
            </w:pPr>
            <w:r w:rsidRPr="008159C0">
              <w:rPr>
                <w:rFonts w:ascii="Sylfaen" w:hAnsi="Sylfaen"/>
                <w:lang w:val="ka-GE"/>
              </w:rPr>
              <w:t xml:space="preserve">სადეპოზიტო სერტიფიკატის საპროცენტო განაკვეთი:                         </w:t>
            </w:r>
            <w:r w:rsidRPr="00290FE5">
              <w:rPr>
                <w:rFonts w:ascii="Sylfaen" w:hAnsi="Sylfaen"/>
                <w:color w:val="000000" w:themeColor="text1"/>
                <w:lang w:val="ka-GE"/>
              </w:rPr>
              <w:t>წლიური __%</w:t>
            </w:r>
          </w:p>
          <w:p w14:paraId="3AAFD21B" w14:textId="77777777" w:rsidR="00A73A57" w:rsidRPr="008159C0" w:rsidRDefault="00A73A57" w:rsidP="00794203">
            <w:pPr>
              <w:tabs>
                <w:tab w:val="left" w:pos="6761"/>
              </w:tabs>
              <w:rPr>
                <w:rFonts w:ascii="Sylfaen" w:hAnsi="Sylfaen"/>
                <w:lang w:val="ka-GE"/>
              </w:rPr>
            </w:pPr>
            <w:r w:rsidRPr="00290FE5">
              <w:rPr>
                <w:rFonts w:ascii="Sylfaen" w:hAnsi="Sylfaen"/>
                <w:color w:val="000000" w:themeColor="text1"/>
                <w:lang w:val="ka-GE"/>
              </w:rPr>
              <w:t>სადეპოზიტო სერტიფიკატის ეფექტური საპროცენტო განაკვეთი:     წლიური __%</w:t>
            </w:r>
          </w:p>
        </w:tc>
      </w:tr>
    </w:tbl>
    <w:p w14:paraId="0342BAA2" w14:textId="77777777" w:rsidR="00A73A57" w:rsidRPr="002F4275" w:rsidRDefault="00A73A57" w:rsidP="00A73A57">
      <w:pPr>
        <w:tabs>
          <w:tab w:val="left" w:pos="6761"/>
        </w:tabs>
        <w:rPr>
          <w:rFonts w:ascii="Sylfaen" w:hAnsi="Sylfaen"/>
          <w:sz w:val="10"/>
          <w:lang w:val="ka-GE"/>
        </w:rPr>
      </w:pPr>
    </w:p>
    <w:tbl>
      <w:tblPr>
        <w:tblStyle w:val="TableGrid"/>
        <w:tblW w:w="10705" w:type="dxa"/>
        <w:tblLook w:val="04A0" w:firstRow="1" w:lastRow="0" w:firstColumn="1" w:lastColumn="0" w:noHBand="0" w:noVBand="1"/>
      </w:tblPr>
      <w:tblGrid>
        <w:gridCol w:w="5328"/>
        <w:gridCol w:w="5377"/>
      </w:tblGrid>
      <w:tr w:rsidR="00A73A57" w:rsidRPr="008159C0" w14:paraId="0F9EEA12" w14:textId="77777777" w:rsidTr="008714FC">
        <w:tc>
          <w:tcPr>
            <w:tcW w:w="10705" w:type="dxa"/>
            <w:gridSpan w:val="2"/>
            <w:tcBorders>
              <w:top w:val="single" w:sz="4" w:space="0" w:color="auto"/>
              <w:left w:val="single" w:sz="4" w:space="0" w:color="auto"/>
              <w:bottom w:val="nil"/>
              <w:right w:val="single" w:sz="4" w:space="0" w:color="auto"/>
            </w:tcBorders>
          </w:tcPr>
          <w:p w14:paraId="31FE9B77" w14:textId="77777777" w:rsidR="00A73A57" w:rsidRPr="00951B16" w:rsidRDefault="00A73A57" w:rsidP="00794203">
            <w:pPr>
              <w:tabs>
                <w:tab w:val="left" w:pos="6761"/>
              </w:tabs>
              <w:jc w:val="center"/>
              <w:rPr>
                <w:rFonts w:ascii="Sylfaen" w:hAnsi="Sylfaen"/>
                <w:b/>
                <w:lang w:val="ka-GE"/>
              </w:rPr>
            </w:pPr>
            <w:r w:rsidRPr="00951B16">
              <w:rPr>
                <w:rFonts w:ascii="Sylfaen" w:hAnsi="Sylfaen" w:cs="Sylfaen"/>
                <w:b/>
              </w:rPr>
              <w:t>სხვა</w:t>
            </w:r>
            <w:r w:rsidRPr="00792F6D">
              <w:rPr>
                <w:rFonts w:ascii="Sylfaen" w:hAnsi="Sylfaen"/>
                <w:b/>
              </w:rPr>
              <w:t xml:space="preserve"> </w:t>
            </w:r>
            <w:r w:rsidRPr="00951B16">
              <w:rPr>
                <w:rFonts w:ascii="Sylfaen" w:hAnsi="Sylfaen" w:cs="Sylfaen"/>
                <w:b/>
              </w:rPr>
              <w:t>სახელშეკრულებო</w:t>
            </w:r>
            <w:r w:rsidRPr="00792F6D">
              <w:rPr>
                <w:rFonts w:ascii="Sylfaen" w:hAnsi="Sylfaen"/>
                <w:b/>
              </w:rPr>
              <w:t xml:space="preserve"> </w:t>
            </w:r>
            <w:r w:rsidRPr="00951B16">
              <w:rPr>
                <w:rFonts w:ascii="Sylfaen" w:hAnsi="Sylfaen" w:cs="Sylfaen"/>
                <w:b/>
              </w:rPr>
              <w:t>ინფორმაცია</w:t>
            </w:r>
          </w:p>
        </w:tc>
      </w:tr>
      <w:tr w:rsidR="00A73A57" w:rsidRPr="008159C0" w14:paraId="6975983F" w14:textId="77777777" w:rsidTr="008714FC">
        <w:tc>
          <w:tcPr>
            <w:tcW w:w="5328" w:type="dxa"/>
            <w:tcBorders>
              <w:top w:val="nil"/>
              <w:left w:val="single" w:sz="4" w:space="0" w:color="auto"/>
              <w:bottom w:val="nil"/>
              <w:right w:val="nil"/>
            </w:tcBorders>
          </w:tcPr>
          <w:p w14:paraId="5E8663BE" w14:textId="77777777" w:rsidR="00A73A57" w:rsidRPr="00290FE5" w:rsidRDefault="00A73A57" w:rsidP="00794203">
            <w:pPr>
              <w:tabs>
                <w:tab w:val="left" w:pos="6761"/>
              </w:tabs>
              <w:rPr>
                <w:rFonts w:ascii="Sylfaen" w:hAnsi="Sylfaen"/>
                <w:color w:val="000000" w:themeColor="text1"/>
                <w:lang w:val="ka-GE"/>
              </w:rPr>
            </w:pPr>
            <w:r w:rsidRPr="00290FE5">
              <w:rPr>
                <w:rFonts w:ascii="Sylfaen" w:hAnsi="Sylfaen" w:cs="Sylfaen"/>
                <w:color w:val="000000" w:themeColor="text1"/>
              </w:rPr>
              <w:t>სადეპოზიტო</w:t>
            </w:r>
            <w:r w:rsidRPr="00290FE5">
              <w:rPr>
                <w:rFonts w:ascii="Sylfaen" w:hAnsi="Sylfaen"/>
                <w:color w:val="000000" w:themeColor="text1"/>
              </w:rPr>
              <w:t xml:space="preserve"> </w:t>
            </w:r>
            <w:r w:rsidRPr="00290FE5">
              <w:rPr>
                <w:rFonts w:ascii="Sylfaen" w:hAnsi="Sylfaen" w:cs="Sylfaen"/>
                <w:color w:val="000000" w:themeColor="text1"/>
              </w:rPr>
              <w:t>სერტიფიკატის</w:t>
            </w:r>
            <w:r w:rsidRPr="00290FE5">
              <w:rPr>
                <w:rFonts w:ascii="Sylfaen" w:hAnsi="Sylfaen"/>
                <w:color w:val="000000" w:themeColor="text1"/>
              </w:rPr>
              <w:t xml:space="preserve"> </w:t>
            </w:r>
            <w:r w:rsidRPr="00290FE5">
              <w:rPr>
                <w:rFonts w:ascii="Sylfaen" w:hAnsi="Sylfaen" w:cs="Sylfaen"/>
                <w:color w:val="000000" w:themeColor="text1"/>
              </w:rPr>
              <w:t>მოცულობა</w:t>
            </w:r>
            <w:r w:rsidRPr="00290FE5">
              <w:rPr>
                <w:rFonts w:ascii="Sylfaen" w:hAnsi="Sylfaen"/>
                <w:color w:val="000000" w:themeColor="text1"/>
              </w:rPr>
              <w:t>:</w:t>
            </w:r>
          </w:p>
        </w:tc>
        <w:tc>
          <w:tcPr>
            <w:tcW w:w="5377" w:type="dxa"/>
            <w:tcBorders>
              <w:top w:val="nil"/>
              <w:left w:val="nil"/>
              <w:bottom w:val="nil"/>
              <w:right w:val="single" w:sz="4" w:space="0" w:color="auto"/>
            </w:tcBorders>
          </w:tcPr>
          <w:p w14:paraId="64AD5A7F" w14:textId="77777777" w:rsidR="00A73A57" w:rsidRPr="00290FE5" w:rsidRDefault="00A73A57" w:rsidP="00794203">
            <w:pPr>
              <w:tabs>
                <w:tab w:val="left" w:pos="6761"/>
              </w:tabs>
              <w:rPr>
                <w:rFonts w:ascii="Sylfaen" w:hAnsi="Sylfaen"/>
                <w:color w:val="000000" w:themeColor="text1"/>
                <w:lang w:val="ka-GE"/>
              </w:rPr>
            </w:pPr>
            <w:r w:rsidRPr="00290FE5">
              <w:rPr>
                <w:rFonts w:ascii="Sylfaen" w:hAnsi="Sylfaen"/>
                <w:color w:val="000000" w:themeColor="text1"/>
              </w:rPr>
              <w:t>__ (</w:t>
            </w:r>
            <w:r w:rsidRPr="00290FE5">
              <w:rPr>
                <w:rFonts w:ascii="Sylfaen" w:hAnsi="Sylfaen" w:cs="Sylfaen"/>
                <w:color w:val="000000" w:themeColor="text1"/>
              </w:rPr>
              <w:t>შესაბამისი</w:t>
            </w:r>
            <w:r w:rsidRPr="00290FE5">
              <w:rPr>
                <w:rFonts w:ascii="Sylfaen" w:hAnsi="Sylfaen"/>
                <w:color w:val="000000" w:themeColor="text1"/>
              </w:rPr>
              <w:t xml:space="preserve"> </w:t>
            </w:r>
            <w:r w:rsidRPr="00290FE5">
              <w:rPr>
                <w:rFonts w:ascii="Sylfaen" w:hAnsi="Sylfaen" w:cs="Sylfaen"/>
                <w:color w:val="000000" w:themeColor="text1"/>
              </w:rPr>
              <w:t>ვალუტა</w:t>
            </w:r>
            <w:r w:rsidRPr="00290FE5">
              <w:rPr>
                <w:rFonts w:ascii="Sylfaen" w:hAnsi="Sylfaen"/>
                <w:color w:val="000000" w:themeColor="text1"/>
              </w:rPr>
              <w:t>)</w:t>
            </w:r>
          </w:p>
        </w:tc>
      </w:tr>
      <w:tr w:rsidR="00A73A57" w:rsidRPr="008159C0" w14:paraId="2C204B0B" w14:textId="77777777" w:rsidTr="008714FC">
        <w:tc>
          <w:tcPr>
            <w:tcW w:w="5328" w:type="dxa"/>
            <w:tcBorders>
              <w:top w:val="nil"/>
              <w:left w:val="single" w:sz="4" w:space="0" w:color="auto"/>
              <w:bottom w:val="nil"/>
              <w:right w:val="nil"/>
            </w:tcBorders>
          </w:tcPr>
          <w:p w14:paraId="5F5E881E" w14:textId="77777777" w:rsidR="00A73A57" w:rsidRPr="00290FE5" w:rsidRDefault="00A73A57" w:rsidP="00794203">
            <w:pPr>
              <w:tabs>
                <w:tab w:val="left" w:pos="6761"/>
              </w:tabs>
              <w:rPr>
                <w:rFonts w:ascii="Sylfaen" w:hAnsi="Sylfaen"/>
                <w:color w:val="000000" w:themeColor="text1"/>
                <w:lang w:val="ka-GE"/>
              </w:rPr>
            </w:pPr>
            <w:r w:rsidRPr="00290FE5">
              <w:rPr>
                <w:rFonts w:ascii="Sylfaen" w:hAnsi="Sylfaen" w:cs="Sylfaen"/>
                <w:color w:val="000000" w:themeColor="text1"/>
              </w:rPr>
              <w:t>სადეპოზიტო</w:t>
            </w:r>
            <w:r w:rsidRPr="00290FE5">
              <w:rPr>
                <w:rFonts w:ascii="Sylfaen" w:hAnsi="Sylfaen"/>
                <w:color w:val="000000" w:themeColor="text1"/>
              </w:rPr>
              <w:t xml:space="preserve"> </w:t>
            </w:r>
            <w:r w:rsidRPr="00290FE5">
              <w:rPr>
                <w:rFonts w:ascii="Sylfaen" w:hAnsi="Sylfaen" w:cs="Sylfaen"/>
                <w:color w:val="000000" w:themeColor="text1"/>
              </w:rPr>
              <w:t>სერტიფიკატის</w:t>
            </w:r>
            <w:r w:rsidRPr="00290FE5">
              <w:rPr>
                <w:rFonts w:ascii="Sylfaen" w:hAnsi="Sylfaen"/>
                <w:color w:val="000000" w:themeColor="text1"/>
              </w:rPr>
              <w:t xml:space="preserve"> </w:t>
            </w:r>
            <w:r w:rsidRPr="00290FE5">
              <w:rPr>
                <w:rFonts w:ascii="Sylfaen" w:hAnsi="Sylfaen" w:cs="Sylfaen"/>
                <w:color w:val="000000" w:themeColor="text1"/>
              </w:rPr>
              <w:t>ვადა</w:t>
            </w:r>
            <w:r w:rsidRPr="00290FE5">
              <w:rPr>
                <w:rFonts w:ascii="Sylfaen" w:hAnsi="Sylfaen"/>
                <w:color w:val="000000" w:themeColor="text1"/>
              </w:rPr>
              <w:t>:</w:t>
            </w:r>
          </w:p>
        </w:tc>
        <w:tc>
          <w:tcPr>
            <w:tcW w:w="5377" w:type="dxa"/>
            <w:tcBorders>
              <w:top w:val="nil"/>
              <w:left w:val="nil"/>
              <w:bottom w:val="nil"/>
              <w:right w:val="single" w:sz="4" w:space="0" w:color="auto"/>
            </w:tcBorders>
          </w:tcPr>
          <w:p w14:paraId="4898E1EE" w14:textId="77777777" w:rsidR="00A73A57" w:rsidRPr="00290FE5" w:rsidRDefault="00A73A57" w:rsidP="00794203">
            <w:pPr>
              <w:tabs>
                <w:tab w:val="left" w:pos="6761"/>
              </w:tabs>
              <w:rPr>
                <w:rFonts w:ascii="Sylfaen" w:hAnsi="Sylfaen"/>
                <w:color w:val="000000" w:themeColor="text1"/>
                <w:lang w:val="ka-GE"/>
              </w:rPr>
            </w:pPr>
            <w:r w:rsidRPr="00290FE5">
              <w:rPr>
                <w:rFonts w:ascii="Sylfaen" w:hAnsi="Sylfaen"/>
                <w:color w:val="000000" w:themeColor="text1"/>
              </w:rPr>
              <w:t xml:space="preserve">__ </w:t>
            </w:r>
            <w:r w:rsidRPr="00290FE5">
              <w:rPr>
                <w:rFonts w:ascii="Sylfaen" w:hAnsi="Sylfaen" w:cs="Sylfaen"/>
                <w:color w:val="000000" w:themeColor="text1"/>
              </w:rPr>
              <w:t>დღე</w:t>
            </w:r>
          </w:p>
        </w:tc>
      </w:tr>
      <w:tr w:rsidR="00A73A57" w:rsidRPr="008159C0" w14:paraId="010A648B" w14:textId="77777777" w:rsidTr="008714FC">
        <w:tc>
          <w:tcPr>
            <w:tcW w:w="5328" w:type="dxa"/>
            <w:tcBorders>
              <w:top w:val="nil"/>
              <w:left w:val="single" w:sz="4" w:space="0" w:color="auto"/>
              <w:bottom w:val="nil"/>
              <w:right w:val="nil"/>
            </w:tcBorders>
          </w:tcPr>
          <w:p w14:paraId="6DEBA7D4" w14:textId="77777777" w:rsidR="00A73A57" w:rsidRPr="00290FE5" w:rsidRDefault="00A73A57" w:rsidP="00794203">
            <w:pPr>
              <w:tabs>
                <w:tab w:val="left" w:pos="6761"/>
              </w:tabs>
              <w:rPr>
                <w:rFonts w:ascii="Sylfaen" w:hAnsi="Sylfaen"/>
                <w:color w:val="000000" w:themeColor="text1"/>
                <w:lang w:val="ka-GE"/>
              </w:rPr>
            </w:pPr>
            <w:r w:rsidRPr="00290FE5">
              <w:rPr>
                <w:rFonts w:ascii="Sylfaen" w:hAnsi="Sylfaen" w:cs="Sylfaen"/>
                <w:color w:val="000000" w:themeColor="text1"/>
              </w:rPr>
              <w:t>სადეპოზიტო</w:t>
            </w:r>
            <w:r w:rsidRPr="00290FE5">
              <w:rPr>
                <w:rFonts w:ascii="Sylfaen" w:hAnsi="Sylfaen"/>
                <w:color w:val="000000" w:themeColor="text1"/>
              </w:rPr>
              <w:t xml:space="preserve"> </w:t>
            </w:r>
            <w:r w:rsidRPr="00290FE5">
              <w:rPr>
                <w:rFonts w:ascii="Sylfaen" w:hAnsi="Sylfaen" w:cs="Sylfaen"/>
                <w:color w:val="000000" w:themeColor="text1"/>
              </w:rPr>
              <w:t>სერტიფიკატის</w:t>
            </w:r>
            <w:r w:rsidRPr="00290FE5">
              <w:rPr>
                <w:rFonts w:ascii="Sylfaen" w:hAnsi="Sylfaen"/>
                <w:color w:val="000000" w:themeColor="text1"/>
              </w:rPr>
              <w:t xml:space="preserve"> </w:t>
            </w:r>
            <w:r w:rsidRPr="00290FE5">
              <w:rPr>
                <w:rFonts w:ascii="Sylfaen" w:hAnsi="Sylfaen" w:cs="Sylfaen"/>
                <w:color w:val="000000" w:themeColor="text1"/>
              </w:rPr>
              <w:t>გასხვისების</w:t>
            </w:r>
            <w:r w:rsidRPr="00290FE5">
              <w:rPr>
                <w:rFonts w:ascii="Sylfaen" w:hAnsi="Sylfaen"/>
                <w:color w:val="000000" w:themeColor="text1"/>
              </w:rPr>
              <w:t xml:space="preserve"> </w:t>
            </w:r>
            <w:r w:rsidRPr="00290FE5">
              <w:rPr>
                <w:rFonts w:ascii="Sylfaen" w:hAnsi="Sylfaen" w:cs="Sylfaen"/>
                <w:color w:val="000000" w:themeColor="text1"/>
              </w:rPr>
              <w:t>საკომისიო</w:t>
            </w:r>
            <w:r w:rsidRPr="00290FE5">
              <w:rPr>
                <w:rFonts w:ascii="Sylfaen" w:hAnsi="Sylfaen"/>
                <w:color w:val="000000" w:themeColor="text1"/>
              </w:rPr>
              <w:t>:</w:t>
            </w:r>
          </w:p>
        </w:tc>
        <w:tc>
          <w:tcPr>
            <w:tcW w:w="5377" w:type="dxa"/>
            <w:tcBorders>
              <w:top w:val="nil"/>
              <w:left w:val="nil"/>
              <w:bottom w:val="nil"/>
              <w:right w:val="single" w:sz="4" w:space="0" w:color="auto"/>
            </w:tcBorders>
          </w:tcPr>
          <w:p w14:paraId="0492711F" w14:textId="77777777" w:rsidR="00A73A57" w:rsidRPr="00290FE5" w:rsidRDefault="00A73A57" w:rsidP="00794203">
            <w:pPr>
              <w:tabs>
                <w:tab w:val="left" w:pos="6761"/>
              </w:tabs>
              <w:rPr>
                <w:rFonts w:ascii="Sylfaen" w:hAnsi="Sylfaen"/>
                <w:color w:val="000000" w:themeColor="text1"/>
                <w:lang w:val="ka-GE"/>
              </w:rPr>
            </w:pPr>
            <w:r w:rsidRPr="00290FE5">
              <w:rPr>
                <w:rFonts w:ascii="Sylfaen" w:hAnsi="Sylfaen"/>
                <w:color w:val="000000" w:themeColor="text1"/>
              </w:rPr>
              <w:t xml:space="preserve">0.1% </w:t>
            </w:r>
            <w:r w:rsidRPr="00290FE5">
              <w:rPr>
                <w:rFonts w:ascii="Sylfaen" w:hAnsi="Sylfaen" w:cs="Sylfaen"/>
                <w:color w:val="000000" w:themeColor="text1"/>
              </w:rPr>
              <w:t>მინიმუმ</w:t>
            </w:r>
            <w:r w:rsidRPr="00290FE5">
              <w:rPr>
                <w:rFonts w:ascii="Sylfaen" w:hAnsi="Sylfaen"/>
                <w:color w:val="000000" w:themeColor="text1"/>
              </w:rPr>
              <w:t xml:space="preserve"> 50 </w:t>
            </w:r>
            <w:r w:rsidRPr="00290FE5">
              <w:rPr>
                <w:rFonts w:ascii="Sylfaen" w:hAnsi="Sylfaen" w:cs="Sylfaen"/>
                <w:color w:val="000000" w:themeColor="text1"/>
              </w:rPr>
              <w:t>GEL</w:t>
            </w:r>
          </w:p>
        </w:tc>
      </w:tr>
      <w:tr w:rsidR="00A73A57" w:rsidRPr="008159C0" w14:paraId="0E8C2F3F" w14:textId="77777777" w:rsidTr="008714FC">
        <w:tc>
          <w:tcPr>
            <w:tcW w:w="5328" w:type="dxa"/>
            <w:tcBorders>
              <w:top w:val="nil"/>
              <w:left w:val="single" w:sz="4" w:space="0" w:color="auto"/>
              <w:bottom w:val="nil"/>
              <w:right w:val="nil"/>
            </w:tcBorders>
          </w:tcPr>
          <w:p w14:paraId="06BFD768" w14:textId="5F6ABBCE" w:rsidR="00A73A57" w:rsidRPr="00792F6D" w:rsidRDefault="00A73A57" w:rsidP="008714FC">
            <w:pPr>
              <w:tabs>
                <w:tab w:val="left" w:pos="6761"/>
              </w:tabs>
              <w:jc w:val="both"/>
              <w:rPr>
                <w:rFonts w:ascii="Sylfaen" w:hAnsi="Sylfaen"/>
                <w:lang w:val="ka-GE"/>
              </w:rPr>
            </w:pPr>
            <w:r w:rsidRPr="00951B16">
              <w:rPr>
                <w:rFonts w:ascii="Sylfaen" w:hAnsi="Sylfaen" w:cs="Sylfaen"/>
              </w:rPr>
              <w:t>პირგასამტეხლო</w:t>
            </w:r>
            <w:r w:rsidRPr="00792F6D">
              <w:rPr>
                <w:rFonts w:ascii="Sylfaen" w:hAnsi="Sylfaen"/>
              </w:rPr>
              <w:t xml:space="preserve"> </w:t>
            </w:r>
            <w:r w:rsidRPr="00951B16">
              <w:rPr>
                <w:rFonts w:ascii="Sylfaen" w:hAnsi="Sylfaen" w:cs="Sylfaen"/>
              </w:rPr>
              <w:t>სადეპოზიტო</w:t>
            </w:r>
            <w:r w:rsidRPr="00792F6D">
              <w:rPr>
                <w:rFonts w:ascii="Sylfaen" w:hAnsi="Sylfaen"/>
              </w:rPr>
              <w:t xml:space="preserve"> </w:t>
            </w:r>
            <w:r w:rsidRPr="00951B16">
              <w:rPr>
                <w:rFonts w:ascii="Sylfaen" w:hAnsi="Sylfaen" w:cs="Sylfaen"/>
              </w:rPr>
              <w:t>სერტიფიკატის</w:t>
            </w:r>
            <w:r w:rsidR="008714FC">
              <w:rPr>
                <w:rFonts w:ascii="Sylfaen" w:hAnsi="Sylfaen"/>
              </w:rPr>
              <w:t xml:space="preserve"> </w:t>
            </w:r>
            <w:r w:rsidRPr="00951B16">
              <w:rPr>
                <w:rFonts w:ascii="Sylfaen" w:hAnsi="Sylfaen" w:cs="Sylfaen"/>
              </w:rPr>
              <w:t>ვადაზე</w:t>
            </w:r>
            <w:r w:rsidRPr="00792F6D">
              <w:rPr>
                <w:rFonts w:ascii="Sylfaen" w:hAnsi="Sylfaen"/>
              </w:rPr>
              <w:t xml:space="preserve"> </w:t>
            </w:r>
            <w:r w:rsidRPr="00951B16">
              <w:rPr>
                <w:rFonts w:ascii="Sylfaen" w:hAnsi="Sylfaen" w:cs="Sylfaen"/>
              </w:rPr>
              <w:t>ადრე</w:t>
            </w:r>
            <w:r w:rsidRPr="00792F6D">
              <w:rPr>
                <w:rFonts w:ascii="Sylfaen" w:hAnsi="Sylfaen"/>
              </w:rPr>
              <w:t xml:space="preserve"> </w:t>
            </w:r>
            <w:r w:rsidRPr="00951B16">
              <w:rPr>
                <w:rFonts w:ascii="Sylfaen" w:hAnsi="Sylfaen" w:cs="Sylfaen"/>
              </w:rPr>
              <w:t>ბანკისთვის</w:t>
            </w:r>
            <w:r w:rsidRPr="00792F6D">
              <w:rPr>
                <w:rFonts w:ascii="Sylfaen" w:hAnsi="Sylfaen"/>
              </w:rPr>
              <w:t xml:space="preserve"> </w:t>
            </w:r>
            <w:r w:rsidRPr="00951B16">
              <w:rPr>
                <w:rFonts w:ascii="Sylfaen" w:hAnsi="Sylfaen" w:cs="Sylfaen"/>
              </w:rPr>
              <w:t>დაბრუნებისათვის</w:t>
            </w:r>
            <w:r w:rsidRPr="00792F6D">
              <w:rPr>
                <w:rFonts w:ascii="Sylfaen" w:hAnsi="Sylfaen"/>
              </w:rPr>
              <w:t>:</w:t>
            </w:r>
          </w:p>
        </w:tc>
        <w:tc>
          <w:tcPr>
            <w:tcW w:w="5377" w:type="dxa"/>
            <w:tcBorders>
              <w:top w:val="nil"/>
              <w:left w:val="nil"/>
              <w:bottom w:val="nil"/>
              <w:right w:val="single" w:sz="4" w:space="0" w:color="auto"/>
            </w:tcBorders>
          </w:tcPr>
          <w:p w14:paraId="5BEB07CB" w14:textId="7E182A96" w:rsidR="008714FC" w:rsidRPr="008714FC" w:rsidRDefault="008714FC" w:rsidP="008714FC">
            <w:pPr>
              <w:tabs>
                <w:tab w:val="left" w:pos="6761"/>
              </w:tabs>
              <w:rPr>
                <w:rFonts w:ascii="Sylfaen" w:eastAsia="Calibri" w:hAnsi="Sylfaen" w:cs="Sylfaen"/>
                <w:lang w:val="ka-GE"/>
              </w:rPr>
            </w:pPr>
          </w:p>
          <w:p w14:paraId="5333A978" w14:textId="77777777" w:rsidR="008714FC" w:rsidRDefault="008714FC" w:rsidP="008714FC">
            <w:pPr>
              <w:tabs>
                <w:tab w:val="left" w:pos="6761"/>
              </w:tabs>
              <w:rPr>
                <w:rFonts w:ascii="Sylfaen" w:eastAsia="Calibri" w:hAnsi="Sylfaen" w:cs="Sylfaen"/>
              </w:rPr>
            </w:pPr>
          </w:p>
          <w:p w14:paraId="7CDEE88C" w14:textId="6296EDF5" w:rsidR="00A73A57" w:rsidRPr="00743368" w:rsidRDefault="00A73A57" w:rsidP="008714FC">
            <w:pPr>
              <w:tabs>
                <w:tab w:val="left" w:pos="6761"/>
              </w:tabs>
              <w:rPr>
                <w:rFonts w:ascii="Sylfaen" w:hAnsi="Sylfaen"/>
                <w:lang w:val="ka-GE"/>
              </w:rPr>
            </w:pPr>
            <w:r w:rsidRPr="00743368">
              <w:rPr>
                <w:rFonts w:ascii="Sylfaen" w:eastAsia="Calibri" w:hAnsi="Sylfaen" w:cs="Sylfaen"/>
              </w:rPr>
              <w:t>იმ</w:t>
            </w:r>
            <w:r w:rsidRPr="00743368">
              <w:rPr>
                <w:rFonts w:ascii="Sylfaen" w:eastAsia="Calibri" w:hAnsi="Sylfaen"/>
              </w:rPr>
              <w:t xml:space="preserve"> </w:t>
            </w:r>
            <w:r w:rsidRPr="00743368">
              <w:rPr>
                <w:rFonts w:ascii="Sylfaen" w:eastAsia="Calibri" w:hAnsi="Sylfaen" w:cs="Sylfaen"/>
              </w:rPr>
              <w:t>შემთხვევაში</w:t>
            </w:r>
            <w:r w:rsidRPr="00743368">
              <w:rPr>
                <w:rFonts w:ascii="Sylfaen" w:eastAsia="Calibri" w:hAnsi="Sylfaen"/>
              </w:rPr>
              <w:t xml:space="preserve">, </w:t>
            </w:r>
            <w:r w:rsidRPr="00743368">
              <w:rPr>
                <w:rFonts w:ascii="Sylfaen" w:eastAsia="Calibri" w:hAnsi="Sylfaen" w:cs="Sylfaen"/>
              </w:rPr>
              <w:t>თუ</w:t>
            </w:r>
            <w:r w:rsidRPr="00743368">
              <w:rPr>
                <w:rFonts w:ascii="Sylfaen" w:eastAsia="Calibri" w:hAnsi="Sylfaen"/>
              </w:rPr>
              <w:t xml:space="preserve"> </w:t>
            </w:r>
            <w:r w:rsidRPr="00743368">
              <w:rPr>
                <w:rFonts w:ascii="Sylfaen" w:eastAsia="Calibri" w:hAnsi="Sylfaen" w:cs="Sylfaen"/>
              </w:rPr>
              <w:t>ბანკი</w:t>
            </w:r>
            <w:r w:rsidRPr="00743368">
              <w:rPr>
                <w:rFonts w:ascii="Sylfaen" w:eastAsia="Calibri" w:hAnsi="Sylfaen"/>
              </w:rPr>
              <w:t xml:space="preserve"> </w:t>
            </w:r>
            <w:r w:rsidRPr="00743368">
              <w:rPr>
                <w:rFonts w:ascii="Sylfaen" w:eastAsia="Calibri" w:hAnsi="Sylfaen" w:cs="Sylfaen"/>
              </w:rPr>
              <w:t>გადაწყვეტს</w:t>
            </w:r>
            <w:r w:rsidRPr="00743368">
              <w:rPr>
                <w:rFonts w:ascii="Sylfaen" w:eastAsia="Calibri" w:hAnsi="Sylfaen"/>
              </w:rPr>
              <w:t xml:space="preserve">, </w:t>
            </w:r>
            <w:r w:rsidRPr="00743368">
              <w:rPr>
                <w:rFonts w:ascii="Sylfaen" w:eastAsia="Calibri" w:hAnsi="Sylfaen" w:cs="Sylfaen"/>
              </w:rPr>
              <w:t>კლიენტის</w:t>
            </w:r>
            <w:r w:rsidRPr="00743368">
              <w:rPr>
                <w:rFonts w:ascii="Sylfaen" w:eastAsia="Calibri" w:hAnsi="Sylfaen"/>
              </w:rPr>
              <w:t xml:space="preserve"> </w:t>
            </w:r>
            <w:r w:rsidRPr="00743368">
              <w:rPr>
                <w:rFonts w:ascii="Sylfaen" w:eastAsia="Calibri" w:hAnsi="Sylfaen" w:cs="Sylfaen"/>
              </w:rPr>
              <w:t>სურვილის</w:t>
            </w:r>
            <w:r w:rsidRPr="00743368">
              <w:rPr>
                <w:rFonts w:ascii="Sylfaen" w:eastAsia="Calibri" w:hAnsi="Sylfaen"/>
              </w:rPr>
              <w:t xml:space="preserve"> </w:t>
            </w:r>
            <w:r w:rsidRPr="00743368">
              <w:rPr>
                <w:rFonts w:ascii="Sylfaen" w:eastAsia="Calibri" w:hAnsi="Sylfaen" w:cs="Sylfaen"/>
              </w:rPr>
              <w:t>საფუძველზე</w:t>
            </w:r>
            <w:r w:rsidRPr="00743368">
              <w:rPr>
                <w:rFonts w:ascii="Sylfaen" w:eastAsia="Calibri" w:hAnsi="Sylfaen"/>
              </w:rPr>
              <w:t xml:space="preserve"> </w:t>
            </w:r>
            <w:r w:rsidRPr="00743368">
              <w:rPr>
                <w:rFonts w:ascii="Sylfaen" w:eastAsia="Calibri" w:hAnsi="Sylfaen" w:cs="Sylfaen"/>
              </w:rPr>
              <w:t>ვადაზე</w:t>
            </w:r>
            <w:r w:rsidRPr="00743368">
              <w:rPr>
                <w:rFonts w:ascii="Sylfaen" w:eastAsia="Calibri" w:hAnsi="Sylfaen"/>
              </w:rPr>
              <w:t xml:space="preserve"> </w:t>
            </w:r>
            <w:r w:rsidRPr="00743368">
              <w:rPr>
                <w:rFonts w:ascii="Sylfaen" w:eastAsia="Calibri" w:hAnsi="Sylfaen" w:cs="Sylfaen"/>
              </w:rPr>
              <w:t>ადრე</w:t>
            </w:r>
            <w:r w:rsidRPr="00743368">
              <w:rPr>
                <w:rFonts w:ascii="Sylfaen" w:eastAsia="Calibri" w:hAnsi="Sylfaen"/>
              </w:rPr>
              <w:t xml:space="preserve"> </w:t>
            </w:r>
            <w:r w:rsidRPr="00743368">
              <w:rPr>
                <w:rFonts w:ascii="Sylfaen" w:eastAsia="Calibri" w:hAnsi="Sylfaen" w:cs="Sylfaen"/>
              </w:rPr>
              <w:t>გამოისყიდოს</w:t>
            </w:r>
            <w:r w:rsidRPr="00743368">
              <w:rPr>
                <w:rFonts w:ascii="Sylfaen" w:eastAsia="Calibri" w:hAnsi="Sylfaen"/>
              </w:rPr>
              <w:t xml:space="preserve"> </w:t>
            </w:r>
            <w:r w:rsidRPr="00743368">
              <w:rPr>
                <w:rFonts w:ascii="Sylfaen" w:eastAsia="Calibri" w:hAnsi="Sylfaen" w:cs="Sylfaen"/>
              </w:rPr>
              <w:t>სადეპოზიტო</w:t>
            </w:r>
            <w:r w:rsidRPr="00743368">
              <w:rPr>
                <w:rFonts w:ascii="Sylfaen" w:eastAsia="Calibri" w:hAnsi="Sylfaen"/>
              </w:rPr>
              <w:t xml:space="preserve"> </w:t>
            </w:r>
            <w:r w:rsidRPr="00743368">
              <w:rPr>
                <w:rFonts w:ascii="Sylfaen" w:eastAsia="Calibri" w:hAnsi="Sylfaen" w:cs="Sylfaen"/>
              </w:rPr>
              <w:t>სერტიფიკატი</w:t>
            </w:r>
            <w:r w:rsidRPr="00743368">
              <w:rPr>
                <w:rFonts w:ascii="Sylfaen" w:eastAsia="Calibri" w:hAnsi="Sylfaen"/>
              </w:rPr>
              <w:t xml:space="preserve">, </w:t>
            </w:r>
            <w:r w:rsidRPr="00743368">
              <w:rPr>
                <w:rFonts w:ascii="Sylfaen" w:eastAsia="Calibri" w:hAnsi="Sylfaen" w:cs="Sylfaen"/>
              </w:rPr>
              <w:t>კლიენტი</w:t>
            </w:r>
            <w:r w:rsidRPr="00743368">
              <w:rPr>
                <w:rFonts w:ascii="Sylfaen" w:eastAsia="Calibri" w:hAnsi="Sylfaen"/>
              </w:rPr>
              <w:t xml:space="preserve"> </w:t>
            </w:r>
            <w:r w:rsidRPr="00743368">
              <w:rPr>
                <w:rFonts w:ascii="Sylfaen" w:eastAsia="Calibri" w:hAnsi="Sylfaen" w:cs="Sylfaen"/>
              </w:rPr>
              <w:t>ვალდებული</w:t>
            </w:r>
            <w:r w:rsidRPr="00743368">
              <w:rPr>
                <w:rFonts w:ascii="Sylfaen" w:eastAsia="Calibri" w:hAnsi="Sylfaen"/>
              </w:rPr>
              <w:t xml:space="preserve"> </w:t>
            </w:r>
            <w:r w:rsidRPr="00743368">
              <w:rPr>
                <w:rFonts w:ascii="Sylfaen" w:eastAsia="Calibri" w:hAnsi="Sylfaen" w:cs="Sylfaen"/>
              </w:rPr>
              <w:t>იქნება</w:t>
            </w:r>
            <w:r w:rsidRPr="00743368">
              <w:rPr>
                <w:rFonts w:ascii="Sylfaen" w:eastAsia="Calibri" w:hAnsi="Sylfaen"/>
              </w:rPr>
              <w:t xml:space="preserve"> </w:t>
            </w:r>
            <w:r w:rsidRPr="00743368">
              <w:rPr>
                <w:rFonts w:ascii="Sylfaen" w:eastAsia="Calibri" w:hAnsi="Sylfaen" w:cs="Sylfaen"/>
              </w:rPr>
              <w:t>სადეპოზიტო</w:t>
            </w:r>
            <w:r w:rsidRPr="00743368">
              <w:rPr>
                <w:rFonts w:ascii="Sylfaen" w:eastAsia="Calibri" w:hAnsi="Sylfaen"/>
              </w:rPr>
              <w:t xml:space="preserve"> </w:t>
            </w:r>
            <w:r w:rsidRPr="00743368">
              <w:rPr>
                <w:rFonts w:ascii="Sylfaen" w:eastAsia="Calibri" w:hAnsi="Sylfaen" w:cs="Sylfaen"/>
              </w:rPr>
              <w:t>სერტიფიკატის</w:t>
            </w:r>
            <w:r w:rsidRPr="00743368">
              <w:rPr>
                <w:rFonts w:ascii="Sylfaen" w:eastAsia="Calibri" w:hAnsi="Sylfaen"/>
              </w:rPr>
              <w:t xml:space="preserve"> </w:t>
            </w:r>
            <w:r w:rsidRPr="00743368">
              <w:rPr>
                <w:rFonts w:ascii="Sylfaen" w:eastAsia="Calibri" w:hAnsi="Sylfaen" w:cs="Sylfaen"/>
              </w:rPr>
              <w:t>დარჩენილ</w:t>
            </w:r>
            <w:r w:rsidRPr="00743368">
              <w:rPr>
                <w:rFonts w:ascii="Sylfaen" w:eastAsia="Calibri" w:hAnsi="Sylfaen"/>
              </w:rPr>
              <w:t xml:space="preserve"> </w:t>
            </w:r>
            <w:r w:rsidRPr="00743368">
              <w:rPr>
                <w:rFonts w:ascii="Sylfaen" w:eastAsia="Calibri" w:hAnsi="Sylfaen" w:cs="Sylfaen"/>
              </w:rPr>
              <w:t>ვადაზე</w:t>
            </w:r>
            <w:r w:rsidRPr="00743368">
              <w:rPr>
                <w:rFonts w:ascii="Sylfaen" w:eastAsia="Calibri" w:hAnsi="Sylfaen"/>
              </w:rPr>
              <w:t xml:space="preserve"> </w:t>
            </w:r>
            <w:r w:rsidRPr="00743368">
              <w:rPr>
                <w:rFonts w:ascii="Sylfaen" w:eastAsia="Calibri" w:hAnsi="Sylfaen" w:cs="Sylfaen"/>
              </w:rPr>
              <w:t>გადაუხადოს</w:t>
            </w:r>
            <w:r w:rsidRPr="00743368">
              <w:rPr>
                <w:rFonts w:ascii="Sylfaen" w:eastAsia="Calibri" w:hAnsi="Sylfaen"/>
              </w:rPr>
              <w:t xml:space="preserve"> </w:t>
            </w:r>
            <w:r w:rsidRPr="00743368">
              <w:rPr>
                <w:rFonts w:ascii="Sylfaen" w:eastAsia="Calibri" w:hAnsi="Sylfaen" w:cs="Sylfaen"/>
              </w:rPr>
              <w:t>ბანკს</w:t>
            </w:r>
            <w:r w:rsidRPr="00743368">
              <w:rPr>
                <w:rFonts w:ascii="Sylfaen" w:eastAsia="Calibri" w:hAnsi="Sylfaen"/>
              </w:rPr>
              <w:t xml:space="preserve"> </w:t>
            </w:r>
            <w:r w:rsidRPr="00743368">
              <w:rPr>
                <w:rFonts w:ascii="Sylfaen" w:eastAsia="Calibri" w:hAnsi="Sylfaen" w:cs="Sylfaen"/>
              </w:rPr>
              <w:t>საკომისიო</w:t>
            </w:r>
            <w:r w:rsidRPr="00743368">
              <w:rPr>
                <w:rFonts w:ascii="Sylfaen" w:eastAsia="Calibri" w:hAnsi="Sylfaen"/>
              </w:rPr>
              <w:t xml:space="preserve">, </w:t>
            </w:r>
            <w:r w:rsidRPr="00743368">
              <w:rPr>
                <w:rFonts w:ascii="Sylfaen" w:eastAsia="Calibri" w:hAnsi="Sylfaen" w:cs="Sylfaen"/>
              </w:rPr>
              <w:t>რომელიც</w:t>
            </w:r>
            <w:r w:rsidRPr="00743368">
              <w:rPr>
                <w:rFonts w:ascii="Sylfaen" w:eastAsia="Calibri" w:hAnsi="Sylfaen"/>
              </w:rPr>
              <w:t xml:space="preserve"> </w:t>
            </w:r>
            <w:r w:rsidRPr="00743368">
              <w:rPr>
                <w:rFonts w:ascii="Sylfaen" w:eastAsia="Calibri" w:hAnsi="Sylfaen" w:cs="Sylfaen"/>
              </w:rPr>
              <w:t>განისაზღვრება</w:t>
            </w:r>
            <w:r w:rsidRPr="00743368">
              <w:rPr>
                <w:rFonts w:ascii="Sylfaen" w:eastAsia="Calibri" w:hAnsi="Sylfaen"/>
              </w:rPr>
              <w:t xml:space="preserve"> </w:t>
            </w:r>
            <w:r w:rsidRPr="00743368">
              <w:rPr>
                <w:rFonts w:ascii="Sylfaen" w:eastAsia="Calibri" w:hAnsi="Sylfaen" w:cs="Sylfaen"/>
              </w:rPr>
              <w:t>შემდეგნაირად</w:t>
            </w:r>
            <w:r w:rsidRPr="00743368">
              <w:rPr>
                <w:rFonts w:ascii="Sylfaen" w:eastAsia="Calibri" w:hAnsi="Sylfaen"/>
              </w:rPr>
              <w:t xml:space="preserve">: </w:t>
            </w:r>
            <w:r w:rsidRPr="00743368">
              <w:rPr>
                <w:rFonts w:ascii="Sylfaen" w:eastAsia="Calibri" w:hAnsi="Sylfaen" w:cs="Sylfaen"/>
              </w:rPr>
              <w:t>სადეპოზიტო</w:t>
            </w:r>
            <w:r w:rsidRPr="00743368">
              <w:rPr>
                <w:rFonts w:ascii="Sylfaen" w:eastAsia="Calibri" w:hAnsi="Sylfaen"/>
              </w:rPr>
              <w:t xml:space="preserve"> </w:t>
            </w:r>
            <w:r w:rsidRPr="00743368">
              <w:rPr>
                <w:rFonts w:ascii="Sylfaen" w:eastAsia="Calibri" w:hAnsi="Sylfaen" w:cs="Sylfaen"/>
              </w:rPr>
              <w:t>სერტიფიკატის</w:t>
            </w:r>
            <w:r w:rsidRPr="00743368">
              <w:rPr>
                <w:rFonts w:ascii="Sylfaen" w:eastAsia="Calibri" w:hAnsi="Sylfaen"/>
              </w:rPr>
              <w:t xml:space="preserve"> </w:t>
            </w:r>
            <w:r w:rsidRPr="00743368">
              <w:rPr>
                <w:rFonts w:ascii="Sylfaen" w:eastAsia="Calibri" w:hAnsi="Sylfaen" w:cs="Sylfaen"/>
              </w:rPr>
              <w:t>გამოსყიდვის</w:t>
            </w:r>
            <w:r w:rsidRPr="00743368">
              <w:rPr>
                <w:rFonts w:ascii="Sylfaen" w:eastAsia="Calibri" w:hAnsi="Sylfaen"/>
              </w:rPr>
              <w:t xml:space="preserve"> </w:t>
            </w:r>
            <w:r w:rsidRPr="00743368">
              <w:rPr>
                <w:rFonts w:ascii="Sylfaen" w:eastAsia="Calibri" w:hAnsi="Sylfaen" w:cs="Sylfaen"/>
              </w:rPr>
              <w:t>დღეს</w:t>
            </w:r>
            <w:r w:rsidRPr="00743368">
              <w:rPr>
                <w:rFonts w:ascii="Sylfaen" w:eastAsia="Calibri" w:hAnsi="Sylfaen"/>
              </w:rPr>
              <w:t xml:space="preserve"> (</w:t>
            </w:r>
            <w:r w:rsidRPr="00743368">
              <w:rPr>
                <w:rFonts w:ascii="Sylfaen" w:eastAsia="Calibri" w:hAnsi="Sylfaen" w:cs="Sylfaen"/>
              </w:rPr>
              <w:t>მომენტში</w:t>
            </w:r>
            <w:r w:rsidRPr="00743368">
              <w:rPr>
                <w:rFonts w:ascii="Sylfaen" w:eastAsia="Calibri" w:hAnsi="Sylfaen"/>
              </w:rPr>
              <w:t xml:space="preserve">), </w:t>
            </w:r>
            <w:r w:rsidRPr="00743368">
              <w:rPr>
                <w:rFonts w:ascii="Sylfaen" w:eastAsia="Calibri" w:hAnsi="Sylfaen" w:cs="Sylfaen"/>
              </w:rPr>
              <w:t>სადეპოზიტო</w:t>
            </w:r>
            <w:r w:rsidRPr="00743368">
              <w:rPr>
                <w:rFonts w:ascii="Sylfaen" w:eastAsia="Calibri" w:hAnsi="Sylfaen"/>
              </w:rPr>
              <w:t xml:space="preserve"> </w:t>
            </w:r>
            <w:r w:rsidRPr="00743368">
              <w:rPr>
                <w:rFonts w:ascii="Sylfaen" w:eastAsia="Calibri" w:hAnsi="Sylfaen" w:cs="Sylfaen"/>
              </w:rPr>
              <w:t>სერტიფიკატის</w:t>
            </w:r>
            <w:r w:rsidRPr="00743368">
              <w:rPr>
                <w:rFonts w:ascii="Sylfaen" w:eastAsia="Calibri" w:hAnsi="Sylfaen"/>
              </w:rPr>
              <w:t xml:space="preserve"> </w:t>
            </w:r>
            <w:r w:rsidRPr="00743368">
              <w:rPr>
                <w:rFonts w:ascii="Sylfaen" w:eastAsia="Calibri" w:hAnsi="Sylfaen" w:cs="Sylfaen"/>
              </w:rPr>
              <w:t>დარჩენილი</w:t>
            </w:r>
            <w:r w:rsidRPr="00743368">
              <w:rPr>
                <w:rFonts w:ascii="Sylfaen" w:eastAsia="Calibri" w:hAnsi="Sylfaen"/>
              </w:rPr>
              <w:t xml:space="preserve"> </w:t>
            </w:r>
            <w:r w:rsidRPr="00743368">
              <w:rPr>
                <w:rFonts w:ascii="Sylfaen" w:eastAsia="Calibri" w:hAnsi="Sylfaen" w:cs="Sylfaen"/>
              </w:rPr>
              <w:t>ვადის</w:t>
            </w:r>
            <w:r w:rsidRPr="00743368">
              <w:rPr>
                <w:rFonts w:ascii="Sylfaen" w:eastAsia="Calibri" w:hAnsi="Sylfaen"/>
              </w:rPr>
              <w:t xml:space="preserve"> </w:t>
            </w:r>
            <w:r w:rsidRPr="00743368">
              <w:rPr>
                <w:rFonts w:ascii="Sylfaen" w:eastAsia="Calibri" w:hAnsi="Sylfaen" w:cs="Sylfaen"/>
              </w:rPr>
              <w:t>ანალოგიური</w:t>
            </w:r>
            <w:r w:rsidRPr="00743368">
              <w:rPr>
                <w:rFonts w:ascii="Sylfaen" w:eastAsia="Calibri" w:hAnsi="Sylfaen"/>
              </w:rPr>
              <w:t xml:space="preserve"> </w:t>
            </w:r>
            <w:r w:rsidRPr="00743368">
              <w:rPr>
                <w:rFonts w:ascii="Sylfaen" w:eastAsia="Calibri" w:hAnsi="Sylfaen" w:cs="Sylfaen"/>
              </w:rPr>
              <w:t>ვადიანობის</w:t>
            </w:r>
            <w:r w:rsidRPr="00743368">
              <w:rPr>
                <w:rFonts w:ascii="Sylfaen" w:eastAsia="Calibri" w:hAnsi="Sylfaen"/>
              </w:rPr>
              <w:t xml:space="preserve"> </w:t>
            </w:r>
            <w:r w:rsidRPr="00743368">
              <w:rPr>
                <w:rFonts w:ascii="Sylfaen" w:eastAsia="Calibri" w:hAnsi="Sylfaen" w:cs="Sylfaen"/>
              </w:rPr>
              <w:t>ბანკში</w:t>
            </w:r>
            <w:r w:rsidRPr="00743368">
              <w:rPr>
                <w:rFonts w:ascii="Sylfaen" w:eastAsia="Calibri" w:hAnsi="Sylfaen"/>
              </w:rPr>
              <w:t xml:space="preserve"> </w:t>
            </w:r>
            <w:r w:rsidRPr="00743368">
              <w:rPr>
                <w:rFonts w:ascii="Sylfaen" w:eastAsia="Calibri" w:hAnsi="Sylfaen" w:cs="Sylfaen"/>
              </w:rPr>
              <w:t>მოქმედი</w:t>
            </w:r>
            <w:r w:rsidRPr="00743368">
              <w:rPr>
                <w:rFonts w:ascii="Sylfaen" w:eastAsia="Calibri" w:hAnsi="Sylfaen"/>
              </w:rPr>
              <w:t xml:space="preserve"> </w:t>
            </w:r>
            <w:r w:rsidRPr="00743368">
              <w:rPr>
                <w:rFonts w:ascii="Sylfaen" w:eastAsia="Calibri" w:hAnsi="Sylfaen" w:cs="Sylfaen"/>
              </w:rPr>
              <w:t>მიმდინარე</w:t>
            </w:r>
            <w:r w:rsidRPr="00743368">
              <w:rPr>
                <w:rFonts w:ascii="Sylfaen" w:eastAsia="Calibri" w:hAnsi="Sylfaen"/>
              </w:rPr>
              <w:t xml:space="preserve"> </w:t>
            </w:r>
            <w:r w:rsidRPr="00743368">
              <w:rPr>
                <w:rFonts w:ascii="Sylfaen" w:eastAsia="Calibri" w:hAnsi="Sylfaen" w:cs="Sylfaen"/>
              </w:rPr>
              <w:t>სადეპოზიტო</w:t>
            </w:r>
            <w:r w:rsidRPr="00743368">
              <w:rPr>
                <w:rFonts w:ascii="Sylfaen" w:eastAsia="Calibri" w:hAnsi="Sylfaen"/>
              </w:rPr>
              <w:t xml:space="preserve"> </w:t>
            </w:r>
            <w:r w:rsidRPr="00743368">
              <w:rPr>
                <w:rFonts w:ascii="Sylfaen" w:eastAsia="Calibri" w:hAnsi="Sylfaen" w:cs="Sylfaen"/>
              </w:rPr>
              <w:t>სერტიფიკატის</w:t>
            </w:r>
            <w:r w:rsidRPr="00743368">
              <w:rPr>
                <w:rFonts w:ascii="Sylfaen" w:eastAsia="Calibri" w:hAnsi="Sylfaen"/>
              </w:rPr>
              <w:t xml:space="preserve"> </w:t>
            </w:r>
            <w:r w:rsidRPr="00743368">
              <w:rPr>
                <w:rFonts w:ascii="Sylfaen" w:eastAsia="Calibri" w:hAnsi="Sylfaen" w:cs="Sylfaen"/>
              </w:rPr>
              <w:t>საპროცენტო</w:t>
            </w:r>
            <w:r w:rsidRPr="00743368">
              <w:rPr>
                <w:rFonts w:ascii="Sylfaen" w:eastAsia="Calibri" w:hAnsi="Sylfaen"/>
              </w:rPr>
              <w:t xml:space="preserve"> </w:t>
            </w:r>
            <w:r w:rsidRPr="00743368">
              <w:rPr>
                <w:rFonts w:ascii="Sylfaen" w:eastAsia="Calibri" w:hAnsi="Sylfaen" w:cs="Sylfaen"/>
              </w:rPr>
              <w:t>სარგებელს</w:t>
            </w:r>
            <w:r w:rsidRPr="00743368">
              <w:rPr>
                <w:rFonts w:ascii="Sylfaen" w:eastAsia="Calibri" w:hAnsi="Sylfaen"/>
              </w:rPr>
              <w:t xml:space="preserve"> </w:t>
            </w:r>
            <w:r w:rsidRPr="00743368">
              <w:rPr>
                <w:rFonts w:ascii="Sylfaen" w:eastAsia="Calibri" w:hAnsi="Sylfaen" w:cs="Sylfaen"/>
              </w:rPr>
              <w:t>დამატებული</w:t>
            </w:r>
            <w:r w:rsidRPr="00743368">
              <w:rPr>
                <w:rFonts w:ascii="Sylfaen" w:eastAsia="Calibri" w:hAnsi="Sylfaen"/>
              </w:rPr>
              <w:t xml:space="preserve"> 3%. </w:t>
            </w:r>
            <w:r w:rsidRPr="00743368">
              <w:rPr>
                <w:rFonts w:ascii="Sylfaen" w:eastAsia="Calibri" w:hAnsi="Sylfaen" w:cs="Sylfaen"/>
              </w:rPr>
              <w:t>ხოლო</w:t>
            </w:r>
            <w:r w:rsidRPr="00743368">
              <w:rPr>
                <w:rFonts w:ascii="Sylfaen" w:eastAsia="Calibri" w:hAnsi="Sylfaen"/>
              </w:rPr>
              <w:t xml:space="preserve">, </w:t>
            </w:r>
            <w:r w:rsidRPr="00743368">
              <w:rPr>
                <w:rFonts w:ascii="Sylfaen" w:eastAsia="Calibri" w:hAnsi="Sylfaen" w:cs="Sylfaen"/>
              </w:rPr>
              <w:t>თუ</w:t>
            </w:r>
            <w:r w:rsidRPr="00743368">
              <w:rPr>
                <w:rFonts w:ascii="Sylfaen" w:eastAsia="Calibri" w:hAnsi="Sylfaen"/>
              </w:rPr>
              <w:t xml:space="preserve"> </w:t>
            </w:r>
            <w:r w:rsidRPr="00743368">
              <w:rPr>
                <w:rFonts w:ascii="Sylfaen" w:eastAsia="Calibri" w:hAnsi="Sylfaen" w:cs="Sylfaen"/>
              </w:rPr>
              <w:t>სადეპოზიტო</w:t>
            </w:r>
            <w:r w:rsidRPr="00743368">
              <w:rPr>
                <w:rFonts w:ascii="Sylfaen" w:eastAsia="Calibri" w:hAnsi="Sylfaen"/>
              </w:rPr>
              <w:t xml:space="preserve"> </w:t>
            </w:r>
            <w:r w:rsidRPr="00743368">
              <w:rPr>
                <w:rFonts w:ascii="Sylfaen" w:eastAsia="Calibri" w:hAnsi="Sylfaen" w:cs="Sylfaen"/>
              </w:rPr>
              <w:t>სერტიფიკატის</w:t>
            </w:r>
            <w:r w:rsidRPr="00743368">
              <w:rPr>
                <w:rFonts w:ascii="Sylfaen" w:eastAsia="Calibri" w:hAnsi="Sylfaen"/>
              </w:rPr>
              <w:t xml:space="preserve"> </w:t>
            </w:r>
            <w:r w:rsidRPr="00743368">
              <w:rPr>
                <w:rFonts w:ascii="Sylfaen" w:eastAsia="Calibri" w:hAnsi="Sylfaen" w:cs="Sylfaen"/>
              </w:rPr>
              <w:t>დარჩენილი</w:t>
            </w:r>
            <w:r w:rsidRPr="00743368">
              <w:rPr>
                <w:rFonts w:ascii="Sylfaen" w:eastAsia="Calibri" w:hAnsi="Sylfaen"/>
              </w:rPr>
              <w:t xml:space="preserve"> </w:t>
            </w:r>
            <w:r w:rsidRPr="00743368">
              <w:rPr>
                <w:rFonts w:ascii="Sylfaen" w:eastAsia="Calibri" w:hAnsi="Sylfaen" w:cs="Sylfaen"/>
              </w:rPr>
              <w:t>ვადის</w:t>
            </w:r>
            <w:r w:rsidRPr="00743368">
              <w:rPr>
                <w:rFonts w:ascii="Sylfaen" w:eastAsia="Calibri" w:hAnsi="Sylfaen"/>
              </w:rPr>
              <w:t xml:space="preserve"> </w:t>
            </w:r>
            <w:r w:rsidRPr="00743368">
              <w:rPr>
                <w:rFonts w:ascii="Sylfaen" w:eastAsia="Calibri" w:hAnsi="Sylfaen" w:cs="Sylfaen"/>
              </w:rPr>
              <w:t>ანალოგიური</w:t>
            </w:r>
            <w:r w:rsidRPr="00743368">
              <w:rPr>
                <w:rFonts w:ascii="Sylfaen" w:eastAsia="Calibri" w:hAnsi="Sylfaen"/>
              </w:rPr>
              <w:t xml:space="preserve"> </w:t>
            </w:r>
            <w:r w:rsidRPr="00743368">
              <w:rPr>
                <w:rFonts w:ascii="Sylfaen" w:eastAsia="Calibri" w:hAnsi="Sylfaen" w:cs="Sylfaen"/>
              </w:rPr>
              <w:t>ვადიანობის</w:t>
            </w:r>
            <w:r w:rsidRPr="00743368">
              <w:rPr>
                <w:rFonts w:ascii="Sylfaen" w:eastAsia="Calibri" w:hAnsi="Sylfaen"/>
              </w:rPr>
              <w:t xml:space="preserve"> </w:t>
            </w:r>
            <w:r w:rsidRPr="00743368">
              <w:rPr>
                <w:rFonts w:ascii="Sylfaen" w:eastAsia="Calibri" w:hAnsi="Sylfaen" w:cs="Sylfaen"/>
              </w:rPr>
              <w:t>სერტიფიკატი</w:t>
            </w:r>
            <w:r w:rsidRPr="00743368">
              <w:rPr>
                <w:rFonts w:ascii="Sylfaen" w:eastAsia="Calibri" w:hAnsi="Sylfaen"/>
              </w:rPr>
              <w:t xml:space="preserve"> (</w:t>
            </w:r>
            <w:r w:rsidRPr="00743368">
              <w:rPr>
                <w:rFonts w:ascii="Sylfaen" w:eastAsia="Calibri" w:hAnsi="Sylfaen" w:cs="Sylfaen"/>
              </w:rPr>
              <w:t>პროდუქტი</w:t>
            </w:r>
            <w:r w:rsidRPr="00743368">
              <w:rPr>
                <w:rFonts w:ascii="Sylfaen" w:eastAsia="Calibri" w:hAnsi="Sylfaen"/>
              </w:rPr>
              <w:t xml:space="preserve">) </w:t>
            </w:r>
            <w:r w:rsidRPr="00743368">
              <w:rPr>
                <w:rFonts w:ascii="Sylfaen" w:eastAsia="Calibri" w:hAnsi="Sylfaen" w:cs="Sylfaen"/>
              </w:rPr>
              <w:t>ბანკს</w:t>
            </w:r>
            <w:r w:rsidRPr="00743368">
              <w:rPr>
                <w:rFonts w:ascii="Sylfaen" w:eastAsia="Calibri" w:hAnsi="Sylfaen"/>
              </w:rPr>
              <w:t xml:space="preserve"> </w:t>
            </w:r>
            <w:r w:rsidRPr="00743368">
              <w:rPr>
                <w:rFonts w:ascii="Sylfaen" w:eastAsia="Calibri" w:hAnsi="Sylfaen" w:cs="Sylfaen"/>
              </w:rPr>
              <w:t>არ</w:t>
            </w:r>
            <w:r w:rsidRPr="00743368">
              <w:rPr>
                <w:rFonts w:ascii="Sylfaen" w:eastAsia="Calibri" w:hAnsi="Sylfaen"/>
              </w:rPr>
              <w:t xml:space="preserve"> </w:t>
            </w:r>
            <w:r w:rsidRPr="00743368">
              <w:rPr>
                <w:rFonts w:ascii="Sylfaen" w:eastAsia="Calibri" w:hAnsi="Sylfaen" w:cs="Sylfaen"/>
              </w:rPr>
              <w:t>გააჩნია</w:t>
            </w:r>
            <w:r w:rsidRPr="00743368">
              <w:rPr>
                <w:rFonts w:ascii="Sylfaen" w:eastAsia="Calibri" w:hAnsi="Sylfaen"/>
              </w:rPr>
              <w:t>,</w:t>
            </w:r>
            <w:r w:rsidRPr="00743368">
              <w:rPr>
                <w:rFonts w:ascii="Sylfaen" w:eastAsia="Calibri" w:hAnsi="Sylfaen"/>
                <w:lang w:val="ka-GE"/>
              </w:rPr>
              <w:t xml:space="preserve"> </w:t>
            </w:r>
            <w:r w:rsidRPr="00743368">
              <w:rPr>
                <w:rFonts w:ascii="Sylfaen" w:hAnsi="Sylfaen"/>
              </w:rPr>
              <w:t>სადეპოზიტო სერთიფიკატის დარჩენილი ვადის შემდგომი</w:t>
            </w:r>
            <w:r w:rsidRPr="00743368">
              <w:rPr>
                <w:rFonts w:ascii="Sylfaen" w:eastAsia="Calibri" w:hAnsi="Sylfaen"/>
              </w:rPr>
              <w:t xml:space="preserve"> </w:t>
            </w:r>
            <w:r w:rsidRPr="00743368">
              <w:rPr>
                <w:rFonts w:ascii="Sylfaen" w:eastAsia="Calibri" w:hAnsi="Sylfaen" w:cs="Sylfaen"/>
              </w:rPr>
              <w:t>ვადიანობის</w:t>
            </w:r>
            <w:r w:rsidRPr="00743368">
              <w:rPr>
                <w:rFonts w:ascii="Sylfaen" w:eastAsia="Calibri" w:hAnsi="Sylfaen"/>
              </w:rPr>
              <w:t xml:space="preserve"> </w:t>
            </w:r>
            <w:r w:rsidRPr="00743368">
              <w:rPr>
                <w:rFonts w:ascii="Sylfaen" w:eastAsia="Calibri" w:hAnsi="Sylfaen" w:cs="Sylfaen"/>
              </w:rPr>
              <w:t>მქონე</w:t>
            </w:r>
            <w:r w:rsidRPr="00743368">
              <w:rPr>
                <w:rFonts w:ascii="Sylfaen" w:eastAsia="Calibri" w:hAnsi="Sylfaen"/>
              </w:rPr>
              <w:t xml:space="preserve"> </w:t>
            </w:r>
            <w:r w:rsidRPr="00743368">
              <w:rPr>
                <w:rFonts w:ascii="Sylfaen" w:eastAsia="Calibri" w:hAnsi="Sylfaen" w:cs="Sylfaen"/>
              </w:rPr>
              <w:t>სადეპოზიტო</w:t>
            </w:r>
            <w:r w:rsidRPr="00743368">
              <w:rPr>
                <w:rFonts w:ascii="Sylfaen" w:eastAsia="Calibri" w:hAnsi="Sylfaen"/>
              </w:rPr>
              <w:t xml:space="preserve"> </w:t>
            </w:r>
            <w:r w:rsidRPr="00743368">
              <w:rPr>
                <w:rFonts w:ascii="Sylfaen" w:eastAsia="Calibri" w:hAnsi="Sylfaen" w:cs="Sylfaen"/>
              </w:rPr>
              <w:t>სერტიფიკატის</w:t>
            </w:r>
            <w:r w:rsidRPr="00743368">
              <w:rPr>
                <w:rFonts w:ascii="Sylfaen" w:eastAsia="Calibri" w:hAnsi="Sylfaen"/>
              </w:rPr>
              <w:t xml:space="preserve"> </w:t>
            </w:r>
            <w:r w:rsidRPr="00743368">
              <w:rPr>
                <w:rFonts w:ascii="Sylfaen" w:eastAsia="Calibri" w:hAnsi="Sylfaen" w:cs="Sylfaen"/>
              </w:rPr>
              <w:t>საპროცენტო</w:t>
            </w:r>
            <w:r w:rsidRPr="00743368">
              <w:rPr>
                <w:rFonts w:ascii="Sylfaen" w:eastAsia="Calibri" w:hAnsi="Sylfaen"/>
              </w:rPr>
              <w:t xml:space="preserve"> </w:t>
            </w:r>
            <w:r w:rsidRPr="00743368">
              <w:rPr>
                <w:rFonts w:ascii="Sylfaen" w:eastAsia="Calibri" w:hAnsi="Sylfaen" w:cs="Sylfaen"/>
              </w:rPr>
              <w:t>განაკვეთს</w:t>
            </w:r>
            <w:r w:rsidRPr="00743368">
              <w:rPr>
                <w:rFonts w:ascii="Sylfaen" w:eastAsia="Calibri" w:hAnsi="Sylfaen"/>
              </w:rPr>
              <w:t xml:space="preserve"> </w:t>
            </w:r>
            <w:r w:rsidRPr="00743368">
              <w:rPr>
                <w:rFonts w:ascii="Sylfaen" w:eastAsia="Calibri" w:hAnsi="Sylfaen" w:cs="Sylfaen"/>
              </w:rPr>
              <w:t>დამატებული</w:t>
            </w:r>
            <w:r w:rsidRPr="00743368">
              <w:rPr>
                <w:rFonts w:ascii="Sylfaen" w:eastAsia="Calibri" w:hAnsi="Sylfaen"/>
              </w:rPr>
              <w:t xml:space="preserve"> 3%. </w:t>
            </w:r>
          </w:p>
        </w:tc>
      </w:tr>
      <w:tr w:rsidR="00A73A57" w:rsidRPr="008159C0" w14:paraId="32028759" w14:textId="77777777" w:rsidTr="008714FC">
        <w:tc>
          <w:tcPr>
            <w:tcW w:w="10705" w:type="dxa"/>
            <w:gridSpan w:val="2"/>
            <w:tcBorders>
              <w:top w:val="nil"/>
              <w:left w:val="single" w:sz="4" w:space="0" w:color="auto"/>
              <w:bottom w:val="single" w:sz="4" w:space="0" w:color="auto"/>
              <w:right w:val="single" w:sz="4" w:space="0" w:color="auto"/>
            </w:tcBorders>
          </w:tcPr>
          <w:p w14:paraId="32FD40CE" w14:textId="3D04FA02" w:rsidR="00A73A57" w:rsidRDefault="00A73A57" w:rsidP="00794203">
            <w:pPr>
              <w:tabs>
                <w:tab w:val="left" w:pos="6761"/>
              </w:tabs>
              <w:jc w:val="both"/>
              <w:rPr>
                <w:rFonts w:ascii="Sylfaen" w:eastAsia="Sylfaen" w:hAnsi="Sylfaen"/>
                <w:lang w:val="ka-GE"/>
              </w:rPr>
            </w:pPr>
            <w:r w:rsidRPr="003C7E4B">
              <w:rPr>
                <w:rFonts w:ascii="Sylfaen" w:hAnsi="Sylfaen" w:cs="Sylfaen"/>
                <w:lang w:val="ka-GE"/>
              </w:rPr>
              <w:t xml:space="preserve">სერტიფიკატის მფლობელს </w:t>
            </w:r>
            <w:r w:rsidRPr="003C7E4B">
              <w:rPr>
                <w:rFonts w:ascii="Sylfaen" w:eastAsia="Sylfaen" w:hAnsi="Sylfaen"/>
                <w:lang w:val="ka-GE"/>
              </w:rPr>
              <w:t>აქვს სადეპოზიტო სერტიფიკატის ვადაზე ადრე გამოსყიდვის უფლება.</w:t>
            </w:r>
          </w:p>
          <w:p w14:paraId="02F7FC17" w14:textId="77777777" w:rsidR="00815F34" w:rsidRPr="003C7E4B" w:rsidRDefault="00815F34" w:rsidP="00794203">
            <w:pPr>
              <w:tabs>
                <w:tab w:val="left" w:pos="6761"/>
              </w:tabs>
              <w:jc w:val="both"/>
              <w:rPr>
                <w:rFonts w:ascii="Sylfaen" w:hAnsi="Sylfaen" w:cs="Sylfaen"/>
                <w:lang w:val="ka-GE"/>
              </w:rPr>
            </w:pPr>
          </w:p>
          <w:p w14:paraId="48A9222E" w14:textId="091B9FBB" w:rsidR="008714FC" w:rsidRPr="008714FC" w:rsidRDefault="008714FC" w:rsidP="00794203">
            <w:pPr>
              <w:tabs>
                <w:tab w:val="left" w:pos="6761"/>
              </w:tabs>
              <w:jc w:val="both"/>
              <w:rPr>
                <w:rFonts w:ascii="Sylfaen" w:eastAsia="Calibri" w:hAnsi="Sylfaen"/>
                <w:b/>
                <w:color w:val="000000" w:themeColor="text1"/>
                <w:lang w:val="ka-GE"/>
              </w:rPr>
            </w:pPr>
            <w:r w:rsidRPr="008714FC">
              <w:rPr>
                <w:rFonts w:ascii="Sylfaen" w:eastAsia="Calibri" w:hAnsi="Sylfaen"/>
                <w:b/>
                <w:color w:val="000000" w:themeColor="text1"/>
                <w:lang w:val="ka-GE"/>
              </w:rPr>
              <w:t>ლარის ვალუტაში გახ</w:t>
            </w:r>
            <w:r w:rsidR="008950F0">
              <w:rPr>
                <w:rFonts w:ascii="Sylfaen" w:eastAsia="Calibri" w:hAnsi="Sylfaen"/>
                <w:b/>
                <w:color w:val="000000" w:themeColor="text1"/>
                <w:lang w:val="ka-GE"/>
              </w:rPr>
              <w:t>ს</w:t>
            </w:r>
            <w:r w:rsidRPr="008714FC">
              <w:rPr>
                <w:rFonts w:ascii="Sylfaen" w:eastAsia="Calibri" w:hAnsi="Sylfaen"/>
                <w:b/>
                <w:color w:val="000000" w:themeColor="text1"/>
                <w:lang w:val="ka-GE"/>
              </w:rPr>
              <w:t>ნილი სადეპოზიტო სერტიფიკატის შემთხვევაში:</w:t>
            </w:r>
          </w:p>
          <w:p w14:paraId="38ABEC2A" w14:textId="08DAB046" w:rsidR="00A73A57" w:rsidRPr="00FE35CD" w:rsidRDefault="00A73A57" w:rsidP="00794203">
            <w:pPr>
              <w:tabs>
                <w:tab w:val="left" w:pos="6761"/>
              </w:tabs>
              <w:jc w:val="both"/>
              <w:rPr>
                <w:rFonts w:ascii="Sylfaen" w:eastAsia="Calibri" w:hAnsi="Sylfaen"/>
                <w:color w:val="000000" w:themeColor="text1"/>
                <w:lang w:val="ka-GE"/>
              </w:rPr>
            </w:pPr>
            <w:r w:rsidRPr="00FE35CD">
              <w:rPr>
                <w:rFonts w:ascii="Sylfaen" w:eastAsia="Calibri" w:hAnsi="Sylfaen"/>
                <w:color w:val="000000" w:themeColor="text1"/>
                <w:lang w:val="ka-GE"/>
              </w:rPr>
              <w:t>აღნიშნული სადეპოზიტო სერტიფიკატი არის სტანდარტული სადეპოზიტო სერტიფიკატი და მისი პირობები შეესაბამება კომერციული ბანკების სტანდარტული სადეპოზიტო სერტიფიკატების დებულების მოთხოვნებს.</w:t>
            </w:r>
          </w:p>
          <w:p w14:paraId="25A91C51" w14:textId="0CF0D8E2" w:rsidR="00FE35CD" w:rsidRDefault="00FE35CD" w:rsidP="00794203">
            <w:pPr>
              <w:tabs>
                <w:tab w:val="left" w:pos="6761"/>
              </w:tabs>
              <w:jc w:val="both"/>
              <w:rPr>
                <w:rFonts w:ascii="Sylfaen" w:hAnsi="Sylfaen"/>
                <w:color w:val="000000" w:themeColor="text1"/>
                <w:lang w:val="ka-GE"/>
              </w:rPr>
            </w:pPr>
            <w:r>
              <w:rPr>
                <w:rFonts w:ascii="Sylfaen" w:hAnsi="Sylfaen"/>
                <w:color w:val="000000" w:themeColor="text1"/>
                <w:lang w:val="ka-GE"/>
              </w:rPr>
              <w:lastRenderedPageBreak/>
              <w:t xml:space="preserve"> </w:t>
            </w:r>
          </w:p>
          <w:p w14:paraId="0EBD0922" w14:textId="1227CF96" w:rsidR="00FE35CD" w:rsidRDefault="00FE35CD" w:rsidP="00794203">
            <w:pPr>
              <w:tabs>
                <w:tab w:val="left" w:pos="6761"/>
              </w:tabs>
              <w:jc w:val="both"/>
              <w:rPr>
                <w:rFonts w:ascii="Sylfaen" w:hAnsi="Sylfaen"/>
                <w:color w:val="000000" w:themeColor="text1"/>
                <w:lang w:val="ka-GE"/>
              </w:rPr>
            </w:pPr>
            <w:r w:rsidRPr="00FE35CD">
              <w:rPr>
                <w:rFonts w:ascii="Sylfaen" w:hAnsi="Sylfaen"/>
                <w:b/>
                <w:color w:val="000000" w:themeColor="text1"/>
                <w:lang w:val="ka-GE"/>
              </w:rPr>
              <w:t>უცხოურ ვალუტაში გახსნილი სადეპოზიტო სერტიფიკატის შემთხვევაში</w:t>
            </w:r>
            <w:r>
              <w:rPr>
                <w:rFonts w:ascii="Sylfaen" w:hAnsi="Sylfaen"/>
                <w:color w:val="000000" w:themeColor="text1"/>
                <w:lang w:val="ka-GE"/>
              </w:rPr>
              <w:t>:</w:t>
            </w:r>
          </w:p>
          <w:p w14:paraId="1C535E6C" w14:textId="77777777" w:rsidR="00FE35CD" w:rsidRDefault="00FE35CD" w:rsidP="00794203">
            <w:pPr>
              <w:tabs>
                <w:tab w:val="left" w:pos="6761"/>
              </w:tabs>
              <w:jc w:val="both"/>
              <w:rPr>
                <w:rFonts w:ascii="Sylfaen" w:hAnsi="Sylfaen"/>
                <w:color w:val="000000" w:themeColor="text1"/>
                <w:lang w:val="ka-GE"/>
              </w:rPr>
            </w:pPr>
          </w:p>
          <w:p w14:paraId="368FCC1E" w14:textId="7758D325" w:rsidR="00A73A57" w:rsidRPr="00FE35CD" w:rsidRDefault="00A73A57" w:rsidP="00794203">
            <w:pPr>
              <w:tabs>
                <w:tab w:val="left" w:pos="6761"/>
              </w:tabs>
              <w:jc w:val="both"/>
              <w:rPr>
                <w:rFonts w:ascii="Sylfaen" w:hAnsi="Sylfaen"/>
                <w:color w:val="000000" w:themeColor="text1"/>
                <w:lang w:val="ka-GE"/>
              </w:rPr>
            </w:pPr>
            <w:r w:rsidRPr="00FE35CD">
              <w:rPr>
                <w:rFonts w:ascii="Sylfaen" w:hAnsi="Sylfaen"/>
                <w:color w:val="000000" w:themeColor="text1"/>
                <w:lang w:val="ka-GE"/>
              </w:rPr>
              <w:t>უცხოური ვალუტით განთავსებული დეპოზიტი მომხმარებელს მნიშვნელოვანი რისკის წინაშე აყენებს!</w:t>
            </w:r>
          </w:p>
          <w:p w14:paraId="5E08A6B8" w14:textId="77777777" w:rsidR="00FE35CD" w:rsidRDefault="00FE35CD" w:rsidP="00794203">
            <w:pPr>
              <w:tabs>
                <w:tab w:val="left" w:pos="6761"/>
              </w:tabs>
              <w:jc w:val="both"/>
              <w:rPr>
                <w:rFonts w:ascii="Sylfaen" w:hAnsi="Sylfaen"/>
                <w:color w:val="000000" w:themeColor="text1"/>
                <w:lang w:val="ka-GE"/>
              </w:rPr>
            </w:pPr>
          </w:p>
          <w:p w14:paraId="459671F7" w14:textId="537C2E4A" w:rsidR="00A73A57" w:rsidRPr="00FE35CD" w:rsidRDefault="00A73A57" w:rsidP="00794203">
            <w:pPr>
              <w:tabs>
                <w:tab w:val="left" w:pos="6761"/>
              </w:tabs>
              <w:jc w:val="both"/>
              <w:rPr>
                <w:rFonts w:ascii="Sylfaen" w:hAnsi="Sylfaen"/>
                <w:color w:val="000000" w:themeColor="text1"/>
                <w:lang w:val="ka-GE"/>
              </w:rPr>
            </w:pPr>
            <w:r w:rsidRPr="00FE35CD">
              <w:rPr>
                <w:rFonts w:ascii="Sylfaen" w:hAnsi="Sylfaen"/>
                <w:color w:val="000000" w:themeColor="text1"/>
                <w:lang w:val="ka-GE"/>
              </w:rPr>
              <w:t>ვალუტის კურსის ცვლილებამ შესაძლოა ლარით გამოხატული სარგებელი მნიშვნელოვნად შეამციროს!</w:t>
            </w:r>
          </w:p>
          <w:p w14:paraId="7637BDE0" w14:textId="77777777" w:rsidR="00FE35CD" w:rsidRDefault="00FE35CD" w:rsidP="00794203">
            <w:pPr>
              <w:tabs>
                <w:tab w:val="left" w:pos="6761"/>
              </w:tabs>
              <w:jc w:val="both"/>
              <w:rPr>
                <w:rFonts w:ascii="Sylfaen" w:hAnsi="Sylfaen"/>
                <w:color w:val="000000" w:themeColor="text1"/>
                <w:lang w:val="ka-GE"/>
              </w:rPr>
            </w:pPr>
          </w:p>
          <w:p w14:paraId="379EED1E" w14:textId="455A202A" w:rsidR="00A73A57" w:rsidRDefault="00A73A57" w:rsidP="00794203">
            <w:pPr>
              <w:tabs>
                <w:tab w:val="left" w:pos="6761"/>
              </w:tabs>
              <w:jc w:val="both"/>
              <w:rPr>
                <w:rFonts w:ascii="Sylfaen" w:hAnsi="Sylfaen"/>
                <w:color w:val="000000" w:themeColor="text1"/>
                <w:lang w:val="ka-GE"/>
              </w:rPr>
            </w:pPr>
            <w:r w:rsidRPr="00FE35CD">
              <w:rPr>
                <w:rFonts w:ascii="Sylfaen" w:hAnsi="Sylfaen"/>
                <w:color w:val="000000" w:themeColor="text1"/>
                <w:lang w:val="ka-GE"/>
              </w:rPr>
              <w:t>აღნიშნული სერტიფიკატი არის არასტანდარტული სადეპოზიტო სერტიფიკატი და მასზე არ ვრცელდება კომერციული ბანკების სტანდარტული სადეპოზიტო სერტიფიკატების დებულების მოთხოვნები.</w:t>
            </w:r>
          </w:p>
          <w:p w14:paraId="2D90B750" w14:textId="77777777" w:rsidR="00FE35CD" w:rsidRPr="00FE35CD" w:rsidRDefault="00FE35CD" w:rsidP="00794203">
            <w:pPr>
              <w:tabs>
                <w:tab w:val="left" w:pos="6761"/>
              </w:tabs>
              <w:jc w:val="both"/>
              <w:rPr>
                <w:rFonts w:ascii="Sylfaen" w:hAnsi="Sylfaen"/>
                <w:color w:val="000000" w:themeColor="text1"/>
                <w:lang w:val="ka-GE"/>
              </w:rPr>
            </w:pPr>
          </w:p>
          <w:p w14:paraId="66FB7050" w14:textId="77777777" w:rsidR="00A73A57" w:rsidRPr="00FE35CD" w:rsidRDefault="00A73A57" w:rsidP="00794203">
            <w:pPr>
              <w:tabs>
                <w:tab w:val="left" w:pos="6761"/>
              </w:tabs>
              <w:jc w:val="both"/>
              <w:rPr>
                <w:rFonts w:ascii="Sylfaen" w:hAnsi="Sylfaen"/>
                <w:color w:val="000000" w:themeColor="text1"/>
                <w:lang w:val="ka-GE"/>
              </w:rPr>
            </w:pPr>
            <w:r w:rsidRPr="00FE35CD">
              <w:rPr>
                <w:rFonts w:ascii="Sylfaen" w:hAnsi="Sylfaen"/>
                <w:color w:val="000000" w:themeColor="text1"/>
                <w:lang w:val="ka-GE"/>
              </w:rPr>
              <w:t xml:space="preserve">ეროვნულ ვალუტაში მსგავსი პირობების მქონე  პროდუქტთან დაკავშირებულ ინფორმაციას შეგიძლიათ გაეცნოთ ბანკის ინტერნეტ გვერდზე </w:t>
            </w:r>
            <w:r w:rsidRPr="00FE35CD">
              <w:rPr>
                <w:rFonts w:ascii="Sylfaen" w:hAnsi="Sylfaen"/>
                <w:color w:val="000000" w:themeColor="text1"/>
              </w:rPr>
              <w:t>www.tbcbank.ge</w:t>
            </w:r>
            <w:r w:rsidRPr="00FE35CD">
              <w:rPr>
                <w:rFonts w:ascii="Sylfaen" w:hAnsi="Sylfaen"/>
                <w:color w:val="000000" w:themeColor="text1"/>
                <w:lang w:val="ka-GE"/>
              </w:rPr>
              <w:t>.</w:t>
            </w:r>
          </w:p>
          <w:p w14:paraId="571093CA" w14:textId="77777777" w:rsidR="00A73A57" w:rsidRPr="00951B16" w:rsidRDefault="00A73A57" w:rsidP="00794203">
            <w:pPr>
              <w:tabs>
                <w:tab w:val="left" w:pos="6761"/>
              </w:tabs>
              <w:jc w:val="both"/>
              <w:rPr>
                <w:rFonts w:ascii="Sylfaen" w:hAnsi="Sylfaen"/>
                <w:lang w:val="ka-GE"/>
              </w:rPr>
            </w:pPr>
            <w:r w:rsidRPr="00FE35CD">
              <w:rPr>
                <w:rFonts w:ascii="Sylfaen" w:hAnsi="Sylfaen"/>
                <w:color w:val="000000" w:themeColor="text1"/>
                <w:lang w:val="ka-GE"/>
              </w:rPr>
              <w:t>ლარის შესაძლო 15%-იანი წლიური გამყარების შემთხვევაში სადეპოზიტო სერტიფიკატის ეფექტური საპროცენტო განაკვეთი იქნება წლიური __%.</w:t>
            </w:r>
          </w:p>
        </w:tc>
      </w:tr>
    </w:tbl>
    <w:p w14:paraId="260F2871" w14:textId="77777777" w:rsidR="00A73A57" w:rsidRPr="002F4275" w:rsidRDefault="00A73A57" w:rsidP="00A73A57">
      <w:pPr>
        <w:tabs>
          <w:tab w:val="left" w:pos="6761"/>
        </w:tabs>
        <w:rPr>
          <w:rFonts w:ascii="Sylfaen" w:hAnsi="Sylfaen"/>
          <w:sz w:val="10"/>
          <w:lang w:val="ka-GE"/>
        </w:rPr>
      </w:pPr>
    </w:p>
    <w:tbl>
      <w:tblPr>
        <w:tblStyle w:val="TableGrid"/>
        <w:tblW w:w="10705" w:type="dxa"/>
        <w:tblLook w:val="04A0" w:firstRow="1" w:lastRow="0" w:firstColumn="1" w:lastColumn="0" w:noHBand="0" w:noVBand="1"/>
      </w:tblPr>
      <w:tblGrid>
        <w:gridCol w:w="10705"/>
      </w:tblGrid>
      <w:tr w:rsidR="00A73A57" w:rsidRPr="008159C0" w14:paraId="5EFBE8ED" w14:textId="77777777" w:rsidTr="008714FC">
        <w:tc>
          <w:tcPr>
            <w:tcW w:w="10705" w:type="dxa"/>
          </w:tcPr>
          <w:p w14:paraId="460DA69F" w14:textId="77777777" w:rsidR="00FE35CD" w:rsidRDefault="00FE35CD" w:rsidP="00794203">
            <w:pPr>
              <w:tabs>
                <w:tab w:val="left" w:pos="6761"/>
              </w:tabs>
              <w:jc w:val="center"/>
              <w:rPr>
                <w:rFonts w:ascii="Sylfaen" w:hAnsi="Sylfaen"/>
                <w:b/>
                <w:lang w:val="ka-GE"/>
              </w:rPr>
            </w:pPr>
          </w:p>
          <w:p w14:paraId="2E8F38FD" w14:textId="23D5398D" w:rsidR="00A73A57" w:rsidRDefault="00A73A57" w:rsidP="00794203">
            <w:pPr>
              <w:tabs>
                <w:tab w:val="left" w:pos="6761"/>
              </w:tabs>
              <w:jc w:val="center"/>
              <w:rPr>
                <w:rFonts w:ascii="Sylfaen" w:hAnsi="Sylfaen"/>
                <w:b/>
                <w:lang w:val="ka-GE"/>
              </w:rPr>
            </w:pPr>
            <w:r w:rsidRPr="008159C0">
              <w:rPr>
                <w:rFonts w:ascii="Sylfaen" w:hAnsi="Sylfaen"/>
                <w:b/>
                <w:lang w:val="ka-GE"/>
              </w:rPr>
              <w:t>გთხოვთ გაითვალისწინოთ, რომ:</w:t>
            </w:r>
          </w:p>
          <w:p w14:paraId="478A15C1" w14:textId="77777777" w:rsidR="00A73A57" w:rsidRPr="00C55422" w:rsidRDefault="00A73A57" w:rsidP="00794203">
            <w:pPr>
              <w:tabs>
                <w:tab w:val="left" w:pos="6761"/>
              </w:tabs>
              <w:jc w:val="both"/>
              <w:rPr>
                <w:rFonts w:ascii="Sylfaen" w:hAnsi="Sylfaen"/>
                <w:lang w:val="ka-GE"/>
              </w:rPr>
            </w:pPr>
            <w:r w:rsidRPr="00C55422">
              <w:rPr>
                <w:rFonts w:ascii="Sylfaen" w:hAnsi="Sylfaen"/>
                <w:lang w:val="ka-GE"/>
              </w:rPr>
              <w:t>თქვენი დეპოზიტი დაზღვეულია „დეპოზიტების დაზღვევის სისტემის შესახებ“ საქართველოს კანონის საფუძველზე შექმნილ დეპოზიტების დაზღვევის სისტემის ფარგლებში.</w:t>
            </w:r>
          </w:p>
          <w:p w14:paraId="177170C5" w14:textId="77777777" w:rsidR="00A73A57" w:rsidRPr="00672E7D" w:rsidRDefault="00A73A57" w:rsidP="00794203">
            <w:r w:rsidRPr="00672E7D">
              <w:rPr>
                <w:rFonts w:ascii="Sylfaen" w:hAnsi="Sylfaen" w:cs="Sylfaen"/>
              </w:rPr>
              <w:t>ხელშეკრულების</w:t>
            </w:r>
            <w:r w:rsidRPr="00672E7D">
              <w:t xml:space="preserve"> </w:t>
            </w:r>
            <w:r w:rsidRPr="00672E7D">
              <w:rPr>
                <w:rFonts w:ascii="Sylfaen" w:hAnsi="Sylfaen" w:cs="Sylfaen"/>
              </w:rPr>
              <w:t>მნიშვნელოვანი</w:t>
            </w:r>
            <w:r w:rsidRPr="00672E7D">
              <w:t xml:space="preserve"> </w:t>
            </w:r>
            <w:r w:rsidRPr="00672E7D">
              <w:rPr>
                <w:rFonts w:ascii="Sylfaen" w:hAnsi="Sylfaen" w:cs="Sylfaen"/>
              </w:rPr>
              <w:t>პირობების</w:t>
            </w:r>
            <w:r w:rsidRPr="00672E7D">
              <w:t xml:space="preserve"> (</w:t>
            </w:r>
            <w:r w:rsidRPr="00672E7D">
              <w:rPr>
                <w:rFonts w:ascii="Sylfaen" w:hAnsi="Sylfaen" w:cs="Sylfaen"/>
              </w:rPr>
              <w:t>წინამდებარე</w:t>
            </w:r>
            <w:r w:rsidRPr="00672E7D">
              <w:t xml:space="preserve"> </w:t>
            </w:r>
            <w:r w:rsidRPr="00672E7D">
              <w:rPr>
                <w:rFonts w:ascii="Sylfaen" w:hAnsi="Sylfaen" w:cs="Sylfaen"/>
              </w:rPr>
              <w:t>თავსართში</w:t>
            </w:r>
            <w:r w:rsidRPr="00672E7D">
              <w:t xml:space="preserve"> </w:t>
            </w:r>
            <w:r w:rsidRPr="00672E7D">
              <w:rPr>
                <w:rFonts w:ascii="Sylfaen" w:hAnsi="Sylfaen" w:cs="Sylfaen"/>
              </w:rPr>
              <w:t>მოცემული</w:t>
            </w:r>
            <w:r w:rsidRPr="00672E7D">
              <w:t xml:space="preserve"> </w:t>
            </w:r>
            <w:r w:rsidRPr="00672E7D">
              <w:rPr>
                <w:rFonts w:ascii="Sylfaen" w:hAnsi="Sylfaen" w:cs="Sylfaen"/>
              </w:rPr>
              <w:t>პირობების</w:t>
            </w:r>
            <w:r w:rsidRPr="00672E7D">
              <w:t xml:space="preserve">, </w:t>
            </w:r>
            <w:r w:rsidRPr="00672E7D">
              <w:rPr>
                <w:rFonts w:ascii="Sylfaen" w:hAnsi="Sylfaen" w:cs="Sylfaen"/>
              </w:rPr>
              <w:t>მათ</w:t>
            </w:r>
            <w:r w:rsidRPr="00672E7D">
              <w:t xml:space="preserve"> </w:t>
            </w:r>
            <w:r w:rsidRPr="00672E7D">
              <w:rPr>
                <w:rFonts w:ascii="Sylfaen" w:hAnsi="Sylfaen" w:cs="Sylfaen"/>
              </w:rPr>
              <w:t>შორის</w:t>
            </w:r>
            <w:r w:rsidRPr="00672E7D">
              <w:t xml:space="preserve"> </w:t>
            </w:r>
            <w:r w:rsidRPr="00672E7D">
              <w:rPr>
                <w:rFonts w:ascii="Sylfaen" w:hAnsi="Sylfaen" w:cs="Sylfaen"/>
              </w:rPr>
              <w:t>საპროცენტო</w:t>
            </w:r>
            <w:r w:rsidRPr="00672E7D">
              <w:t xml:space="preserve"> </w:t>
            </w:r>
            <w:r w:rsidRPr="00672E7D">
              <w:rPr>
                <w:rFonts w:ascii="Sylfaen" w:hAnsi="Sylfaen" w:cs="Sylfaen"/>
              </w:rPr>
              <w:t>განაკვეთის</w:t>
            </w:r>
            <w:r w:rsidRPr="00672E7D">
              <w:t xml:space="preserve">) </w:t>
            </w:r>
            <w:r w:rsidRPr="00672E7D">
              <w:rPr>
                <w:rFonts w:ascii="Sylfaen" w:hAnsi="Sylfaen" w:cs="Sylfaen"/>
              </w:rPr>
              <w:t>ცვლილების</w:t>
            </w:r>
            <w:r w:rsidRPr="00672E7D">
              <w:t xml:space="preserve"> </w:t>
            </w:r>
            <w:r w:rsidRPr="00672E7D">
              <w:rPr>
                <w:rFonts w:ascii="Sylfaen" w:hAnsi="Sylfaen" w:cs="Sylfaen"/>
              </w:rPr>
              <w:t>შემთხვევაში</w:t>
            </w:r>
            <w:r w:rsidRPr="00672E7D">
              <w:t xml:space="preserve">, </w:t>
            </w:r>
            <w:r w:rsidRPr="00672E7D">
              <w:rPr>
                <w:rFonts w:ascii="Sylfaen" w:hAnsi="Sylfaen" w:cs="Sylfaen"/>
              </w:rPr>
              <w:t>მომხმარებლის</w:t>
            </w:r>
            <w:r w:rsidRPr="00672E7D">
              <w:t xml:space="preserve"> </w:t>
            </w:r>
            <w:r w:rsidRPr="00672E7D">
              <w:rPr>
                <w:rFonts w:ascii="Sylfaen" w:hAnsi="Sylfaen" w:cs="Sylfaen"/>
              </w:rPr>
              <w:t>ინფორმირება</w:t>
            </w:r>
            <w:r w:rsidRPr="00672E7D">
              <w:t xml:space="preserve"> </w:t>
            </w:r>
            <w:r w:rsidRPr="00672E7D">
              <w:rPr>
                <w:rFonts w:ascii="Sylfaen" w:hAnsi="Sylfaen" w:cs="Sylfaen"/>
              </w:rPr>
              <w:t>მოხდება</w:t>
            </w:r>
            <w:r w:rsidRPr="00672E7D">
              <w:t xml:space="preserve"> </w:t>
            </w:r>
            <w:r w:rsidRPr="00672E7D">
              <w:rPr>
                <w:rFonts w:ascii="Sylfaen" w:hAnsi="Sylfaen" w:cs="Sylfaen"/>
              </w:rPr>
              <w:t>ცვლილებამდე</w:t>
            </w:r>
            <w:r w:rsidRPr="00672E7D">
              <w:t xml:space="preserve"> </w:t>
            </w:r>
            <w:r w:rsidRPr="00672E7D">
              <w:rPr>
                <w:rFonts w:ascii="Sylfaen" w:hAnsi="Sylfaen" w:cs="Sylfaen"/>
              </w:rPr>
              <w:t>არანაკლებ</w:t>
            </w:r>
            <w:r w:rsidRPr="00672E7D">
              <w:t xml:space="preserve"> 2 (</w:t>
            </w:r>
            <w:r w:rsidRPr="00672E7D">
              <w:rPr>
                <w:rFonts w:ascii="Sylfaen" w:hAnsi="Sylfaen" w:cs="Sylfaen"/>
              </w:rPr>
              <w:t>ორი</w:t>
            </w:r>
            <w:r w:rsidRPr="00672E7D">
              <w:t xml:space="preserve">) </w:t>
            </w:r>
            <w:r w:rsidRPr="00672E7D">
              <w:rPr>
                <w:rFonts w:ascii="Sylfaen" w:hAnsi="Sylfaen" w:cs="Sylfaen"/>
              </w:rPr>
              <w:t>თვით</w:t>
            </w:r>
            <w:r w:rsidRPr="00672E7D">
              <w:t xml:space="preserve"> </w:t>
            </w:r>
            <w:r w:rsidRPr="00672E7D">
              <w:rPr>
                <w:rFonts w:ascii="Sylfaen" w:hAnsi="Sylfaen" w:cs="Sylfaen"/>
              </w:rPr>
              <w:t>ადრე</w:t>
            </w:r>
            <w:r w:rsidRPr="00672E7D">
              <w:t xml:space="preserve">, </w:t>
            </w:r>
            <w:r w:rsidRPr="00672E7D">
              <w:rPr>
                <w:rFonts w:ascii="Sylfaen" w:hAnsi="Sylfaen" w:cs="Sylfaen"/>
              </w:rPr>
              <w:t>ხოლო</w:t>
            </w:r>
            <w:r w:rsidRPr="00672E7D">
              <w:t xml:space="preserve"> </w:t>
            </w:r>
            <w:r w:rsidRPr="00672E7D">
              <w:rPr>
                <w:rFonts w:ascii="Sylfaen" w:hAnsi="Sylfaen" w:cs="Sylfaen"/>
              </w:rPr>
              <w:t>სხვა</w:t>
            </w:r>
            <w:r w:rsidRPr="00672E7D">
              <w:t xml:space="preserve"> </w:t>
            </w:r>
            <w:r w:rsidRPr="00672E7D">
              <w:rPr>
                <w:rFonts w:ascii="Sylfaen" w:hAnsi="Sylfaen" w:cs="Sylfaen"/>
              </w:rPr>
              <w:t>საფინანსო</w:t>
            </w:r>
            <w:r w:rsidRPr="00672E7D">
              <w:t xml:space="preserve"> </w:t>
            </w:r>
            <w:r w:rsidRPr="00672E7D">
              <w:rPr>
                <w:rFonts w:ascii="Sylfaen" w:hAnsi="Sylfaen" w:cs="Sylfaen"/>
              </w:rPr>
              <w:t>პროდუქტის</w:t>
            </w:r>
            <w:r w:rsidRPr="00672E7D">
              <w:t xml:space="preserve"> </w:t>
            </w:r>
            <w:r w:rsidRPr="00672E7D">
              <w:rPr>
                <w:rFonts w:ascii="Sylfaen" w:hAnsi="Sylfaen" w:cs="Sylfaen"/>
              </w:rPr>
              <w:t>ფასის</w:t>
            </w:r>
            <w:r w:rsidRPr="00672E7D">
              <w:t xml:space="preserve"> </w:t>
            </w:r>
            <w:r w:rsidRPr="00672E7D">
              <w:rPr>
                <w:rFonts w:ascii="Sylfaen" w:hAnsi="Sylfaen" w:cs="Sylfaen"/>
              </w:rPr>
              <w:t>ზრდის</w:t>
            </w:r>
            <w:r w:rsidRPr="00672E7D">
              <w:t xml:space="preserve"> </w:t>
            </w:r>
            <w:r w:rsidRPr="00672E7D">
              <w:rPr>
                <w:rFonts w:ascii="Sylfaen" w:hAnsi="Sylfaen" w:cs="Sylfaen"/>
              </w:rPr>
              <w:t>შემთხვევაში</w:t>
            </w:r>
            <w:r w:rsidRPr="00672E7D">
              <w:t xml:space="preserve"> - </w:t>
            </w:r>
            <w:r w:rsidRPr="00672E7D">
              <w:rPr>
                <w:rFonts w:ascii="Sylfaen" w:hAnsi="Sylfaen" w:cs="Sylfaen"/>
              </w:rPr>
              <w:t>არანაკლებ</w:t>
            </w:r>
            <w:r w:rsidRPr="00672E7D">
              <w:t xml:space="preserve"> 1 (</w:t>
            </w:r>
            <w:r w:rsidRPr="00672E7D">
              <w:rPr>
                <w:rFonts w:ascii="Sylfaen" w:hAnsi="Sylfaen" w:cs="Sylfaen"/>
              </w:rPr>
              <w:t>ერთი</w:t>
            </w:r>
            <w:r w:rsidRPr="00672E7D">
              <w:t xml:space="preserve">) </w:t>
            </w:r>
            <w:r w:rsidRPr="00672E7D">
              <w:rPr>
                <w:rFonts w:ascii="Sylfaen" w:hAnsi="Sylfaen" w:cs="Sylfaen"/>
              </w:rPr>
              <w:t>თვით</w:t>
            </w:r>
            <w:r w:rsidRPr="00672E7D">
              <w:t xml:space="preserve"> </w:t>
            </w:r>
            <w:r w:rsidRPr="00672E7D">
              <w:rPr>
                <w:rFonts w:ascii="Sylfaen" w:hAnsi="Sylfaen" w:cs="Sylfaen"/>
              </w:rPr>
              <w:t>ადრე</w:t>
            </w:r>
            <w:r w:rsidRPr="00672E7D">
              <w:t xml:space="preserve"> </w:t>
            </w:r>
            <w:r w:rsidRPr="00672E7D">
              <w:rPr>
                <w:rFonts w:ascii="Sylfaen" w:hAnsi="Sylfaen" w:cs="Sylfaen"/>
              </w:rPr>
              <w:t>მოკლე</w:t>
            </w:r>
            <w:r w:rsidRPr="00672E7D">
              <w:t xml:space="preserve"> </w:t>
            </w:r>
            <w:r w:rsidRPr="00672E7D">
              <w:rPr>
                <w:rFonts w:ascii="Sylfaen" w:hAnsi="Sylfaen" w:cs="Sylfaen"/>
              </w:rPr>
              <w:t>ტექსტური</w:t>
            </w:r>
            <w:r w:rsidRPr="00672E7D">
              <w:t xml:space="preserve"> </w:t>
            </w:r>
            <w:r w:rsidRPr="00672E7D">
              <w:rPr>
                <w:rFonts w:ascii="Sylfaen" w:hAnsi="Sylfaen" w:cs="Sylfaen"/>
              </w:rPr>
              <w:t>შეტყობინებით</w:t>
            </w:r>
            <w:r w:rsidRPr="00672E7D">
              <w:t>.</w:t>
            </w:r>
          </w:p>
          <w:p w14:paraId="75FFFF5E" w14:textId="77777777" w:rsidR="00A73A57" w:rsidRPr="00672E7D" w:rsidRDefault="00A73A57" w:rsidP="00794203">
            <w:pPr>
              <w:jc w:val="center"/>
            </w:pPr>
            <w:r w:rsidRPr="00672E7D">
              <w:rPr>
                <w:rFonts w:ascii="Sylfaen" w:hAnsi="Sylfaen" w:cs="Sylfaen"/>
              </w:rPr>
              <w:t>მომხმარებელს</w:t>
            </w:r>
            <w:r w:rsidRPr="00672E7D">
              <w:t xml:space="preserve"> </w:t>
            </w:r>
            <w:r w:rsidRPr="00672E7D">
              <w:rPr>
                <w:rFonts w:ascii="Sylfaen" w:hAnsi="Sylfaen" w:cs="Sylfaen"/>
              </w:rPr>
              <w:t>უფლება</w:t>
            </w:r>
            <w:r w:rsidRPr="00672E7D">
              <w:t xml:space="preserve"> </w:t>
            </w:r>
            <w:r w:rsidRPr="00672E7D">
              <w:rPr>
                <w:rFonts w:ascii="Sylfaen" w:hAnsi="Sylfaen" w:cs="Sylfaen"/>
              </w:rPr>
              <w:t>აქვს</w:t>
            </w:r>
            <w:r w:rsidRPr="00672E7D">
              <w:t xml:space="preserve"> </w:t>
            </w:r>
            <w:r w:rsidRPr="00672E7D">
              <w:rPr>
                <w:rFonts w:ascii="Sylfaen" w:hAnsi="Sylfaen" w:cs="Sylfaen"/>
              </w:rPr>
              <w:t>წარადგინოს</w:t>
            </w:r>
            <w:r w:rsidRPr="00672E7D">
              <w:t xml:space="preserve"> </w:t>
            </w:r>
            <w:r w:rsidRPr="00672E7D">
              <w:rPr>
                <w:rFonts w:ascii="Sylfaen" w:hAnsi="Sylfaen" w:cs="Sylfaen"/>
              </w:rPr>
              <w:t>პრეტენზია</w:t>
            </w:r>
            <w:r w:rsidRPr="00672E7D">
              <w:t xml:space="preserve"> </w:t>
            </w:r>
            <w:r w:rsidRPr="00672E7D">
              <w:rPr>
                <w:rFonts w:ascii="Sylfaen" w:hAnsi="Sylfaen" w:cs="Sylfaen"/>
              </w:rPr>
              <w:t>ბანკში</w:t>
            </w:r>
            <w:r w:rsidRPr="00672E7D">
              <w:t xml:space="preserve"> </w:t>
            </w:r>
            <w:r w:rsidRPr="00672E7D">
              <w:rPr>
                <w:rFonts w:ascii="Sylfaen" w:hAnsi="Sylfaen" w:cs="Sylfaen"/>
              </w:rPr>
              <w:t>ზეპირი</w:t>
            </w:r>
            <w:r w:rsidRPr="00672E7D">
              <w:t xml:space="preserve">, </w:t>
            </w:r>
            <w:r w:rsidRPr="00672E7D">
              <w:rPr>
                <w:rFonts w:ascii="Sylfaen" w:hAnsi="Sylfaen" w:cs="Sylfaen"/>
              </w:rPr>
              <w:t>თავისუფალი</w:t>
            </w:r>
            <w:r w:rsidRPr="00672E7D">
              <w:t xml:space="preserve"> </w:t>
            </w:r>
            <w:r w:rsidRPr="00672E7D">
              <w:rPr>
                <w:rFonts w:ascii="Sylfaen" w:hAnsi="Sylfaen" w:cs="Sylfaen"/>
              </w:rPr>
              <w:t>წერილობითი</w:t>
            </w:r>
            <w:r w:rsidRPr="00672E7D">
              <w:t xml:space="preserve">, </w:t>
            </w:r>
            <w:r w:rsidRPr="00672E7D">
              <w:rPr>
                <w:rFonts w:ascii="Sylfaen" w:hAnsi="Sylfaen" w:cs="Sylfaen"/>
              </w:rPr>
              <w:t>სტანდარტული</w:t>
            </w:r>
            <w:r w:rsidRPr="00672E7D">
              <w:t xml:space="preserve"> </w:t>
            </w:r>
            <w:r w:rsidRPr="00672E7D">
              <w:rPr>
                <w:rFonts w:ascii="Sylfaen" w:hAnsi="Sylfaen" w:cs="Sylfaen"/>
              </w:rPr>
              <w:t>წერილობითი</w:t>
            </w:r>
            <w:r w:rsidRPr="00672E7D">
              <w:t xml:space="preserve"> </w:t>
            </w:r>
            <w:r w:rsidRPr="00672E7D">
              <w:rPr>
                <w:rFonts w:ascii="Sylfaen" w:hAnsi="Sylfaen" w:cs="Sylfaen"/>
              </w:rPr>
              <w:t>ან</w:t>
            </w:r>
            <w:r w:rsidRPr="00672E7D">
              <w:t xml:space="preserve"> </w:t>
            </w:r>
            <w:r w:rsidRPr="00672E7D">
              <w:rPr>
                <w:rFonts w:ascii="Sylfaen" w:hAnsi="Sylfaen" w:cs="Sylfaen"/>
              </w:rPr>
              <w:t>ელექტრონული</w:t>
            </w:r>
            <w:r w:rsidRPr="00672E7D">
              <w:t xml:space="preserve"> </w:t>
            </w:r>
            <w:r w:rsidRPr="00672E7D">
              <w:rPr>
                <w:rFonts w:ascii="Sylfaen" w:hAnsi="Sylfaen" w:cs="Sylfaen"/>
              </w:rPr>
              <w:t>ფორმით</w:t>
            </w:r>
            <w:r w:rsidRPr="00672E7D">
              <w:t>.</w:t>
            </w:r>
          </w:p>
          <w:p w14:paraId="78F4B620" w14:textId="77777777" w:rsidR="00A73A57" w:rsidRPr="008159C0" w:rsidRDefault="00A73A57" w:rsidP="00794203">
            <w:pPr>
              <w:tabs>
                <w:tab w:val="left" w:pos="6761"/>
              </w:tabs>
              <w:jc w:val="center"/>
              <w:rPr>
                <w:rFonts w:ascii="Sylfaen" w:hAnsi="Sylfaen"/>
                <w:lang w:val="ka-GE"/>
              </w:rPr>
            </w:pPr>
            <w:r w:rsidRPr="00C55422">
              <w:rPr>
                <w:rFonts w:ascii="Sylfaen" w:hAnsi="Sylfaen"/>
                <w:lang w:val="ka-GE"/>
              </w:rPr>
              <w:t>გაეცანით მომხმარებელთათვის სასარგებლო ინფორმაციას საქართველოს ეროვნული ბანკის ვებგვერდზე - www.nbg.gov.ge/cp და ცხელ ხაზზე - +995</w:t>
            </w:r>
            <w:r>
              <w:rPr>
                <w:rFonts w:ascii="Sylfaen" w:hAnsi="Sylfaen"/>
                <w:lang w:val="ka-GE"/>
              </w:rPr>
              <w:t xml:space="preserve"> </w:t>
            </w:r>
            <w:r w:rsidRPr="00C55422">
              <w:rPr>
                <w:rFonts w:ascii="Sylfaen" w:hAnsi="Sylfaen"/>
                <w:lang w:val="ka-GE"/>
              </w:rPr>
              <w:t>322</w:t>
            </w:r>
            <w:r>
              <w:rPr>
                <w:rFonts w:ascii="Sylfaen" w:hAnsi="Sylfaen"/>
                <w:lang w:val="ka-GE"/>
              </w:rPr>
              <w:t xml:space="preserve"> </w:t>
            </w:r>
            <w:r w:rsidRPr="00C55422">
              <w:rPr>
                <w:rFonts w:ascii="Sylfaen" w:hAnsi="Sylfaen"/>
                <w:lang w:val="ka-GE"/>
              </w:rPr>
              <w:t>406406.</w:t>
            </w:r>
          </w:p>
        </w:tc>
      </w:tr>
    </w:tbl>
    <w:p w14:paraId="0123BD52" w14:textId="77777777" w:rsidR="00A73A57" w:rsidRDefault="00A73A57" w:rsidP="00A73A57">
      <w:pPr>
        <w:rPr>
          <w:rFonts w:ascii="Sylfaen" w:hAnsi="Sylfaen"/>
          <w:szCs w:val="20"/>
          <w:lang w:val="ka-GE"/>
        </w:rPr>
      </w:pPr>
    </w:p>
    <w:p w14:paraId="53229182" w14:textId="77777777" w:rsidR="00A73A57" w:rsidRDefault="00A73A57" w:rsidP="00A73A57">
      <w:pPr>
        <w:rPr>
          <w:rFonts w:ascii="Sylfaen" w:hAnsi="Sylfaen"/>
          <w:szCs w:val="20"/>
          <w:lang w:val="ka-GE"/>
        </w:rPr>
      </w:pPr>
    </w:p>
    <w:p w14:paraId="77128824" w14:textId="7856A525" w:rsidR="00A73A57" w:rsidRDefault="00A73A57" w:rsidP="00A73A57">
      <w:pPr>
        <w:rPr>
          <w:rFonts w:ascii="Sylfaen" w:hAnsi="Sylfaen"/>
          <w:szCs w:val="20"/>
          <w:lang w:val="ka-GE"/>
        </w:rPr>
      </w:pPr>
    </w:p>
    <w:p w14:paraId="44B07803" w14:textId="77777777" w:rsidR="00EE614D" w:rsidRDefault="00EE614D" w:rsidP="00A73A57">
      <w:pPr>
        <w:rPr>
          <w:rFonts w:ascii="Sylfaen" w:hAnsi="Sylfaen"/>
          <w:szCs w:val="20"/>
          <w:lang w:val="ka-GE"/>
        </w:rPr>
      </w:pPr>
    </w:p>
    <w:p w14:paraId="28B261C8" w14:textId="77777777" w:rsidR="00EE614D" w:rsidRDefault="00EE614D" w:rsidP="00A73A57">
      <w:pPr>
        <w:rPr>
          <w:rFonts w:ascii="Sylfaen" w:hAnsi="Sylfaen"/>
          <w:szCs w:val="20"/>
          <w:lang w:val="ka-GE"/>
        </w:rPr>
      </w:pPr>
    </w:p>
    <w:p w14:paraId="54246AC1" w14:textId="77777777" w:rsidR="00EE614D" w:rsidRDefault="00EE614D" w:rsidP="00A73A57">
      <w:pPr>
        <w:rPr>
          <w:rFonts w:ascii="Sylfaen" w:hAnsi="Sylfaen"/>
          <w:szCs w:val="20"/>
          <w:lang w:val="ka-GE"/>
        </w:rPr>
      </w:pPr>
    </w:p>
    <w:p w14:paraId="3801AFF5" w14:textId="77777777" w:rsidR="00EE614D" w:rsidRDefault="00EE614D" w:rsidP="00A73A57">
      <w:pPr>
        <w:rPr>
          <w:rFonts w:ascii="Sylfaen" w:hAnsi="Sylfaen"/>
          <w:szCs w:val="20"/>
          <w:lang w:val="ka-GE"/>
        </w:rPr>
      </w:pPr>
    </w:p>
    <w:p w14:paraId="1DCC6165" w14:textId="77777777" w:rsidR="00EE614D" w:rsidRDefault="00EE614D" w:rsidP="00A73A57">
      <w:pPr>
        <w:rPr>
          <w:rFonts w:ascii="Sylfaen" w:hAnsi="Sylfaen"/>
          <w:szCs w:val="20"/>
          <w:lang w:val="ka-GE"/>
        </w:rPr>
      </w:pPr>
    </w:p>
    <w:p w14:paraId="429B15A8" w14:textId="77777777" w:rsidR="00EE614D" w:rsidRDefault="00EE614D" w:rsidP="00A73A57">
      <w:pPr>
        <w:rPr>
          <w:rFonts w:ascii="Sylfaen" w:hAnsi="Sylfaen"/>
          <w:szCs w:val="20"/>
          <w:lang w:val="ka-GE"/>
        </w:rPr>
      </w:pPr>
    </w:p>
    <w:p w14:paraId="13B0B5F8" w14:textId="77777777" w:rsidR="00EE614D" w:rsidRDefault="00EE614D" w:rsidP="00A73A57">
      <w:pPr>
        <w:rPr>
          <w:rFonts w:ascii="Sylfaen" w:hAnsi="Sylfaen"/>
          <w:szCs w:val="20"/>
          <w:lang w:val="ka-GE"/>
        </w:rPr>
      </w:pPr>
    </w:p>
    <w:p w14:paraId="4F69B4D5" w14:textId="1E4C1885" w:rsidR="00DC292C" w:rsidRDefault="00DC292C" w:rsidP="00DC292C">
      <w:pPr>
        <w:rPr>
          <w:rFonts w:ascii="Sylfaen" w:hAnsi="Sylfaen"/>
          <w:szCs w:val="20"/>
          <w:lang w:val="ka-GE"/>
        </w:rPr>
      </w:pPr>
    </w:p>
    <w:p w14:paraId="7FF24F02" w14:textId="2891376A" w:rsidR="00A73A57" w:rsidRPr="00EE614D" w:rsidRDefault="002611AB" w:rsidP="00DC292C">
      <w:pPr>
        <w:jc w:val="center"/>
        <w:rPr>
          <w:rFonts w:ascii="Sylfaen" w:hAnsi="Sylfaen"/>
          <w:b/>
          <w:sz w:val="22"/>
          <w:szCs w:val="22"/>
          <w:lang w:val="ka-GE"/>
        </w:rPr>
      </w:pPr>
      <w:bookmarkStart w:id="0" w:name="_GoBack"/>
      <w:r w:rsidRPr="00290FE5">
        <w:rPr>
          <w:rFonts w:ascii="Sylfaen" w:hAnsi="Sylfaen"/>
          <w:b/>
          <w:noProof/>
        </w:rPr>
        <w:lastRenderedPageBreak/>
        <w:drawing>
          <wp:anchor distT="0" distB="0" distL="114300" distR="114300" simplePos="0" relativeHeight="251659264" behindDoc="1" locked="0" layoutInCell="1" allowOverlap="1" wp14:anchorId="473ACF23" wp14:editId="6DD771DD">
            <wp:simplePos x="0" y="0"/>
            <wp:positionH relativeFrom="column">
              <wp:posOffset>5137150</wp:posOffset>
            </wp:positionH>
            <wp:positionV relativeFrom="paragraph">
              <wp:posOffset>-666750</wp:posOffset>
            </wp:positionV>
            <wp:extent cx="1236345" cy="501650"/>
            <wp:effectExtent l="0" t="0" r="1905" b="0"/>
            <wp:wrapNone/>
            <wp:docPr id="229" name="Picture 229" descr="Logo 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B&amp;W"/>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36345" cy="50165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A73A57" w:rsidRPr="00EE614D">
        <w:rPr>
          <w:rFonts w:ascii="Sylfaen" w:hAnsi="Sylfaen"/>
          <w:b/>
          <w:sz w:val="22"/>
          <w:szCs w:val="22"/>
          <w:lang w:val="ka-GE"/>
        </w:rPr>
        <w:t>ხელშეკრულება სადეპოზიტო სერტიფიკატის</w:t>
      </w:r>
      <w:r w:rsidR="00A73A57" w:rsidRPr="00EE614D">
        <w:rPr>
          <w:rFonts w:ascii="Sylfaen" w:hAnsi="Sylfaen"/>
          <w:b/>
          <w:sz w:val="22"/>
          <w:szCs w:val="22"/>
        </w:rPr>
        <w:t xml:space="preserve"> </w:t>
      </w:r>
      <w:r w:rsidR="00A73A57" w:rsidRPr="00EE614D">
        <w:rPr>
          <w:rFonts w:ascii="Sylfaen" w:hAnsi="Sylfaen"/>
          <w:b/>
          <w:sz w:val="22"/>
          <w:szCs w:val="22"/>
          <w:lang w:val="ka-GE"/>
        </w:rPr>
        <w:t>შესახებ</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1"/>
        <w:gridCol w:w="5426"/>
        <w:gridCol w:w="2553"/>
      </w:tblGrid>
      <w:tr w:rsidR="00A73A57" w:rsidRPr="00414B9C" w14:paraId="12C0CDCE" w14:textId="77777777" w:rsidTr="00794203">
        <w:tc>
          <w:tcPr>
            <w:tcW w:w="1636" w:type="dxa"/>
          </w:tcPr>
          <w:p w14:paraId="0DCDF165" w14:textId="130D707B" w:rsidR="00A73A57" w:rsidRPr="00CE14B2" w:rsidRDefault="00A73A57" w:rsidP="00794203">
            <w:pPr>
              <w:tabs>
                <w:tab w:val="left" w:pos="6761"/>
              </w:tabs>
              <w:rPr>
                <w:rFonts w:ascii="Sylfaen" w:hAnsi="Sylfaen"/>
                <w:b/>
                <w:sz w:val="20"/>
                <w:szCs w:val="20"/>
                <w:lang w:val="ka-GE"/>
              </w:rPr>
            </w:pPr>
          </w:p>
        </w:tc>
        <w:tc>
          <w:tcPr>
            <w:tcW w:w="6568" w:type="dxa"/>
          </w:tcPr>
          <w:p w14:paraId="30B2784C" w14:textId="77777777" w:rsidR="00A73A57" w:rsidRPr="00414B9C" w:rsidRDefault="00A73A57" w:rsidP="00794203">
            <w:pPr>
              <w:tabs>
                <w:tab w:val="left" w:pos="6761"/>
              </w:tabs>
              <w:rPr>
                <w:rFonts w:ascii="Sylfaen" w:hAnsi="Sylfaen"/>
                <w:sz w:val="20"/>
                <w:szCs w:val="20"/>
                <w:lang w:val="ka-GE"/>
              </w:rPr>
            </w:pPr>
            <w:r w:rsidRPr="00071AD7">
              <w:rPr>
                <w:rFonts w:ascii="Sylfaen" w:hAnsi="Sylfaen"/>
                <w:b/>
                <w:noProof/>
                <w:sz w:val="20"/>
                <w:szCs w:val="20"/>
              </w:rPr>
              <mc:AlternateContent>
                <mc:Choice Requires="wps">
                  <w:drawing>
                    <wp:anchor distT="0" distB="0" distL="114300" distR="114300" simplePos="0" relativeHeight="251662336" behindDoc="0" locked="0" layoutInCell="1" allowOverlap="1" wp14:anchorId="69C5B270" wp14:editId="0DEA2D03">
                      <wp:simplePos x="0" y="0"/>
                      <wp:positionH relativeFrom="margin">
                        <wp:posOffset>-1104264</wp:posOffset>
                      </wp:positionH>
                      <wp:positionV relativeFrom="paragraph">
                        <wp:posOffset>42545</wp:posOffset>
                      </wp:positionV>
                      <wp:extent cx="6985000" cy="0"/>
                      <wp:effectExtent l="0" t="0" r="25400" b="19050"/>
                      <wp:wrapNone/>
                      <wp:docPr id="31" name="Straight Connector 31"/>
                      <wp:cNvGraphicFramePr/>
                      <a:graphic xmlns:a="http://schemas.openxmlformats.org/drawingml/2006/main">
                        <a:graphicData uri="http://schemas.microsoft.com/office/word/2010/wordprocessingShape">
                          <wps:wsp>
                            <wps:cNvCnPr/>
                            <wps:spPr>
                              <a:xfrm>
                                <a:off x="0" y="0"/>
                                <a:ext cx="6985000" cy="0"/>
                              </a:xfrm>
                              <a:prstGeom prst="line">
                                <a:avLst/>
                              </a:prstGeom>
                              <a:ln w="2540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E1C6AB" id="Straight Connector 31" o:spid="_x0000_s1026" style="position:absolute;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86.95pt,3.35pt" to="463.0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" strokecolor="black [3213]" strokeweight="2pt">
                      <v:stroke joinstyle="miter"/>
                      <w10:wrap anchorx="margin"/>
                    </v:line>
                  </w:pict>
                </mc:Fallback>
              </mc:AlternateContent>
            </w:r>
          </w:p>
        </w:tc>
        <w:tc>
          <w:tcPr>
            <w:tcW w:w="3064" w:type="dxa"/>
          </w:tcPr>
          <w:p w14:paraId="49BDD5D3" w14:textId="792C038D" w:rsidR="00A73A57" w:rsidRPr="00CE14B2" w:rsidRDefault="00A73A57" w:rsidP="00FE35CD">
            <w:pPr>
              <w:tabs>
                <w:tab w:val="left" w:pos="6761"/>
              </w:tabs>
              <w:jc w:val="right"/>
              <w:rPr>
                <w:rFonts w:ascii="Sylfaen" w:hAnsi="Sylfaen"/>
                <w:b/>
                <w:sz w:val="20"/>
                <w:szCs w:val="20"/>
                <w:lang w:val="ka-GE"/>
              </w:rPr>
            </w:pPr>
            <w:r>
              <w:rPr>
                <w:rFonts w:ascii="Sylfaen" w:hAnsi="Sylfaen"/>
                <w:color w:val="00B0F0"/>
                <w:sz w:val="20"/>
                <w:szCs w:val="20"/>
              </w:rPr>
              <w:t xml:space="preserve">    </w:t>
            </w:r>
          </w:p>
        </w:tc>
      </w:tr>
    </w:tbl>
    <w:p w14:paraId="77EACFDB" w14:textId="77777777" w:rsidR="00A73A57" w:rsidRPr="00951B16" w:rsidRDefault="00A73A57" w:rsidP="00A73A57">
      <w:pPr>
        <w:pStyle w:val="ListParagraph"/>
        <w:tabs>
          <w:tab w:val="left" w:pos="6761"/>
        </w:tabs>
        <w:ind w:left="0"/>
        <w:jc w:val="center"/>
        <w:rPr>
          <w:rFonts w:ascii="Sylfaen" w:hAnsi="Sylfaen"/>
          <w:b/>
          <w:sz w:val="20"/>
          <w:szCs w:val="20"/>
          <w:lang w:val="ka-GE"/>
        </w:rPr>
      </w:pPr>
      <w:r w:rsidRPr="00792F6D">
        <w:rPr>
          <w:rFonts w:ascii="Sylfaen" w:hAnsi="Sylfaen"/>
          <w:b/>
          <w:sz w:val="20"/>
          <w:szCs w:val="20"/>
        </w:rPr>
        <w:t xml:space="preserve">1. </w:t>
      </w:r>
      <w:r w:rsidRPr="00951B16">
        <w:rPr>
          <w:rFonts w:ascii="Sylfaen" w:hAnsi="Sylfaen" w:cs="Sylfaen"/>
          <w:b/>
          <w:sz w:val="20"/>
          <w:szCs w:val="20"/>
          <w:lang w:val="ka-GE"/>
        </w:rPr>
        <w:t>ხელშეკრულების</w:t>
      </w:r>
      <w:r w:rsidRPr="00951B16">
        <w:rPr>
          <w:rFonts w:ascii="Sylfaen" w:hAnsi="Sylfaen"/>
          <w:b/>
          <w:sz w:val="20"/>
          <w:szCs w:val="20"/>
          <w:lang w:val="ka-GE"/>
        </w:rPr>
        <w:t xml:space="preserve"> საგანი</w:t>
      </w:r>
    </w:p>
    <w:p w14:paraId="06350B6F" w14:textId="77777777" w:rsidR="00A73A57" w:rsidRPr="00A93A87" w:rsidRDefault="00A73A57" w:rsidP="00A73A57">
      <w:pPr>
        <w:pStyle w:val="ListParagraph"/>
        <w:tabs>
          <w:tab w:val="left" w:pos="6761"/>
        </w:tabs>
        <w:ind w:left="0"/>
        <w:jc w:val="both"/>
        <w:rPr>
          <w:rFonts w:ascii="Sylfaen" w:hAnsi="Sylfaen" w:cs="Sylfaen"/>
          <w:sz w:val="20"/>
          <w:szCs w:val="20"/>
        </w:rPr>
      </w:pPr>
      <w:r w:rsidRPr="00A93A87">
        <w:rPr>
          <w:rFonts w:ascii="Sylfaen" w:hAnsi="Sylfaen" w:cs="Sylfaen"/>
          <w:sz w:val="20"/>
          <w:szCs w:val="20"/>
          <w:lang w:val="ka-GE"/>
        </w:rPr>
        <w:t>1.1 ბანკი ამ ხელშეკრულებით გათვალისწინებული წესითა და პირობებით კლიენტს მფლობელობაში გადასცემს სადეპოზიტო სერტიფიკატს.</w:t>
      </w:r>
    </w:p>
    <w:p w14:paraId="369E9D67" w14:textId="43DF7F98" w:rsidR="009B62E6" w:rsidRDefault="00A73A57" w:rsidP="009B62E6">
      <w:pPr>
        <w:pStyle w:val="NormalWeb"/>
        <w:spacing w:before="0" w:beforeAutospacing="0" w:after="150" w:afterAutospacing="0" w:line="300" w:lineRule="atLeast"/>
        <w:jc w:val="both"/>
        <w:rPr>
          <w:rFonts w:ascii="Sylfaen" w:eastAsia="Calibri" w:hAnsi="Sylfaen"/>
          <w:color w:val="000000" w:themeColor="text1"/>
          <w:sz w:val="20"/>
          <w:szCs w:val="20"/>
          <w:lang w:val="ka-GE"/>
        </w:rPr>
      </w:pPr>
      <w:r w:rsidRPr="00A93A87">
        <w:rPr>
          <w:rFonts w:ascii="Sylfaen" w:hAnsi="Sylfaen" w:cs="Sylfaen"/>
          <w:sz w:val="20"/>
          <w:szCs w:val="20"/>
          <w:lang w:val="ka-GE"/>
        </w:rPr>
        <w:t xml:space="preserve">1.2 </w:t>
      </w:r>
      <w:r w:rsidR="009B62E6">
        <w:rPr>
          <w:rFonts w:ascii="Sylfaen" w:hAnsi="Sylfaen"/>
          <w:color w:val="000000" w:themeColor="text1"/>
          <w:sz w:val="20"/>
          <w:szCs w:val="20"/>
          <w:lang w:val="ka-GE"/>
        </w:rPr>
        <w:t xml:space="preserve">2018 წლის 1 იანვრიდან ბანკი მონაწილეობს „დეპოზიტების დაზღვევის სიტემის შესახებ“ საქართველოს კანონის საფუძველზე შექმნილ დეპოზიტების დაზღვევის სისტემაში. სადაზღვევო შემთხვევის დადგომისას დეპოზიტორის დეპოზიტზე/ანგარიშზე არსებული ხელმისაწვდომი თანხა ანაზღაურდება დეპოზიტების დაზღვევის სააგენტოს მიერ 15 000 ლარის ფარგლებში, ხოლო დანარჩენი თანხა ანაზღაურდება მოქმედი კანონმდებლობით გათვალისწინებული წესით. </w:t>
      </w:r>
      <w:r w:rsidR="009B62E6">
        <w:rPr>
          <w:rFonts w:ascii="Sylfaen" w:hAnsi="Sylfaen" w:cs="Sylfaen"/>
          <w:color w:val="000000" w:themeColor="text1"/>
          <w:sz w:val="20"/>
          <w:szCs w:val="20"/>
          <w:lang w:val="ka-GE"/>
        </w:rPr>
        <w:t>დამატებითი</w:t>
      </w:r>
      <w:r w:rsidR="009B62E6">
        <w:rPr>
          <w:rFonts w:ascii="Sylfaen" w:hAnsi="Sylfaen"/>
          <w:color w:val="000000" w:themeColor="text1"/>
          <w:sz w:val="20"/>
          <w:szCs w:val="20"/>
          <w:lang w:val="ka-GE"/>
        </w:rPr>
        <w:t xml:space="preserve"> </w:t>
      </w:r>
      <w:r w:rsidR="009B62E6">
        <w:rPr>
          <w:rFonts w:ascii="Sylfaen" w:hAnsi="Sylfaen" w:cs="Sylfaen"/>
          <w:color w:val="000000" w:themeColor="text1"/>
          <w:sz w:val="20"/>
          <w:szCs w:val="20"/>
          <w:lang w:val="ka-GE"/>
        </w:rPr>
        <w:t>ინფორმაციისთვის</w:t>
      </w:r>
      <w:r w:rsidR="009B62E6">
        <w:rPr>
          <w:rFonts w:ascii="Sylfaen" w:hAnsi="Sylfaen"/>
          <w:color w:val="000000" w:themeColor="text1"/>
          <w:sz w:val="20"/>
          <w:szCs w:val="20"/>
          <w:lang w:val="ka-GE"/>
        </w:rPr>
        <w:t xml:space="preserve"> </w:t>
      </w:r>
      <w:r w:rsidR="009B62E6">
        <w:rPr>
          <w:rFonts w:ascii="Sylfaen" w:hAnsi="Sylfaen" w:cs="Sylfaen"/>
          <w:color w:val="000000" w:themeColor="text1"/>
          <w:sz w:val="20"/>
          <w:szCs w:val="20"/>
          <w:lang w:val="ka-GE"/>
        </w:rPr>
        <w:t>შეგიძლიათ</w:t>
      </w:r>
      <w:r w:rsidR="009B62E6">
        <w:rPr>
          <w:rFonts w:ascii="Sylfaen" w:hAnsi="Sylfaen"/>
          <w:color w:val="000000" w:themeColor="text1"/>
          <w:sz w:val="20"/>
          <w:szCs w:val="20"/>
          <w:lang w:val="ka-GE"/>
        </w:rPr>
        <w:t xml:space="preserve"> </w:t>
      </w:r>
      <w:r w:rsidR="009B62E6">
        <w:rPr>
          <w:rFonts w:ascii="Sylfaen" w:hAnsi="Sylfaen" w:cs="Sylfaen"/>
          <w:color w:val="000000" w:themeColor="text1"/>
          <w:sz w:val="20"/>
          <w:szCs w:val="20"/>
          <w:lang w:val="ka-GE"/>
        </w:rPr>
        <w:t>ეწვიოთ</w:t>
      </w:r>
      <w:r w:rsidR="009B62E6">
        <w:rPr>
          <w:rFonts w:ascii="Sylfaen" w:hAnsi="Sylfaen"/>
          <w:color w:val="000000" w:themeColor="text1"/>
          <w:sz w:val="20"/>
          <w:szCs w:val="20"/>
          <w:lang w:val="ka-GE"/>
        </w:rPr>
        <w:t xml:space="preserve"> </w:t>
      </w:r>
      <w:r w:rsidR="009B62E6">
        <w:rPr>
          <w:rFonts w:ascii="Sylfaen" w:hAnsi="Sylfaen" w:cs="Sylfaen"/>
          <w:color w:val="000000" w:themeColor="text1"/>
          <w:sz w:val="20"/>
          <w:szCs w:val="20"/>
          <w:lang w:val="ka-GE"/>
        </w:rPr>
        <w:t>სსიპ</w:t>
      </w:r>
      <w:r w:rsidR="009B62E6">
        <w:rPr>
          <w:rFonts w:ascii="Sylfaen" w:hAnsi="Sylfaen"/>
          <w:color w:val="000000" w:themeColor="text1"/>
          <w:sz w:val="20"/>
          <w:szCs w:val="20"/>
          <w:lang w:val="ka-GE"/>
        </w:rPr>
        <w:t xml:space="preserve"> – </w:t>
      </w:r>
      <w:r w:rsidR="009B62E6">
        <w:rPr>
          <w:rFonts w:ascii="Sylfaen" w:hAnsi="Sylfaen" w:cs="Sylfaen"/>
          <w:color w:val="000000" w:themeColor="text1"/>
          <w:sz w:val="20"/>
          <w:szCs w:val="20"/>
          <w:lang w:val="ka-GE"/>
        </w:rPr>
        <w:t>დეპოზიტების</w:t>
      </w:r>
      <w:r w:rsidR="009B62E6">
        <w:rPr>
          <w:rFonts w:ascii="Sylfaen" w:hAnsi="Sylfaen"/>
          <w:color w:val="000000" w:themeColor="text1"/>
          <w:sz w:val="20"/>
          <w:szCs w:val="20"/>
          <w:lang w:val="ka-GE"/>
        </w:rPr>
        <w:t xml:space="preserve"> </w:t>
      </w:r>
      <w:r w:rsidR="009B62E6">
        <w:rPr>
          <w:rFonts w:ascii="Sylfaen" w:hAnsi="Sylfaen" w:cs="Sylfaen"/>
          <w:color w:val="000000" w:themeColor="text1"/>
          <w:sz w:val="20"/>
          <w:szCs w:val="20"/>
          <w:lang w:val="ka-GE"/>
        </w:rPr>
        <w:t>დაზღვევის</w:t>
      </w:r>
      <w:r w:rsidR="009B62E6">
        <w:rPr>
          <w:rFonts w:ascii="Sylfaen" w:hAnsi="Sylfaen"/>
          <w:color w:val="000000" w:themeColor="text1"/>
          <w:sz w:val="20"/>
          <w:szCs w:val="20"/>
          <w:lang w:val="ka-GE"/>
        </w:rPr>
        <w:t xml:space="preserve"> </w:t>
      </w:r>
      <w:r w:rsidR="009B62E6">
        <w:rPr>
          <w:rFonts w:ascii="Sylfaen" w:hAnsi="Sylfaen" w:cs="Sylfaen"/>
          <w:color w:val="000000" w:themeColor="text1"/>
          <w:sz w:val="20"/>
          <w:szCs w:val="20"/>
          <w:lang w:val="ka-GE"/>
        </w:rPr>
        <w:t>სააგენტოს</w:t>
      </w:r>
      <w:r w:rsidR="009B62E6">
        <w:rPr>
          <w:rFonts w:ascii="Sylfaen" w:hAnsi="Sylfaen"/>
          <w:color w:val="000000" w:themeColor="text1"/>
          <w:sz w:val="20"/>
          <w:szCs w:val="20"/>
          <w:lang w:val="ka-GE"/>
        </w:rPr>
        <w:t xml:space="preserve"> </w:t>
      </w:r>
      <w:r w:rsidR="009B62E6">
        <w:rPr>
          <w:rFonts w:ascii="Sylfaen" w:hAnsi="Sylfaen" w:cs="Sylfaen"/>
          <w:color w:val="000000" w:themeColor="text1"/>
          <w:sz w:val="20"/>
          <w:szCs w:val="20"/>
          <w:lang w:val="ka-GE"/>
        </w:rPr>
        <w:t>ვებგვერდს</w:t>
      </w:r>
      <w:r w:rsidR="009B62E6">
        <w:rPr>
          <w:rFonts w:ascii="Sylfaen" w:hAnsi="Sylfaen"/>
          <w:color w:val="000000" w:themeColor="text1"/>
          <w:sz w:val="20"/>
          <w:szCs w:val="20"/>
          <w:lang w:val="ka-GE"/>
        </w:rPr>
        <w:t>:</w:t>
      </w:r>
      <w:r w:rsidR="009B62E6">
        <w:rPr>
          <w:rFonts w:ascii="Sylfaen" w:hAnsi="Sylfaen"/>
          <w:color w:val="000000" w:themeColor="text1"/>
          <w:sz w:val="20"/>
          <w:szCs w:val="20"/>
        </w:rPr>
        <w:t>   </w:t>
      </w:r>
      <w:hyperlink r:id="rId5" w:history="1">
        <w:r w:rsidR="009B62E6">
          <w:rPr>
            <w:rStyle w:val="Hyperlink"/>
            <w:rFonts w:ascii="Sylfaen" w:hAnsi="Sylfaen"/>
            <w:color w:val="000000" w:themeColor="text1"/>
            <w:sz w:val="20"/>
            <w:szCs w:val="20"/>
            <w:lang w:val="ka-GE"/>
          </w:rPr>
          <w:t>www.diagency.ge</w:t>
        </w:r>
      </w:hyperlink>
      <w:r w:rsidR="009B62E6">
        <w:rPr>
          <w:rFonts w:ascii="Sylfaen" w:hAnsi="Sylfaen"/>
          <w:color w:val="000000" w:themeColor="text1"/>
          <w:sz w:val="20"/>
          <w:szCs w:val="20"/>
        </w:rPr>
        <w:t>.</w:t>
      </w:r>
    </w:p>
    <w:tbl>
      <w:tblPr>
        <w:tblStyle w:val="TableGrid"/>
        <w:tblW w:w="9306" w:type="dxa"/>
        <w:tblBorders>
          <w:insideH w:val="none" w:sz="0" w:space="0" w:color="auto"/>
          <w:insideV w:val="none" w:sz="0" w:space="0" w:color="auto"/>
        </w:tblBorders>
        <w:tblLook w:val="04A0" w:firstRow="1" w:lastRow="0" w:firstColumn="1" w:lastColumn="0" w:noHBand="0" w:noVBand="1"/>
      </w:tblPr>
      <w:tblGrid>
        <w:gridCol w:w="6293"/>
        <w:gridCol w:w="3013"/>
      </w:tblGrid>
      <w:tr w:rsidR="00A73A57" w:rsidRPr="00414B9C" w14:paraId="172F8D75" w14:textId="77777777" w:rsidTr="00EE614D">
        <w:trPr>
          <w:trHeight w:val="237"/>
        </w:trPr>
        <w:tc>
          <w:tcPr>
            <w:tcW w:w="9306" w:type="dxa"/>
            <w:gridSpan w:val="2"/>
          </w:tcPr>
          <w:p w14:paraId="0CF11140" w14:textId="0DA04619" w:rsidR="00A73A57" w:rsidRPr="00951B16" w:rsidRDefault="00DC292C" w:rsidP="00DC292C">
            <w:pPr>
              <w:tabs>
                <w:tab w:val="left" w:pos="6761"/>
              </w:tabs>
              <w:rPr>
                <w:rFonts w:ascii="Sylfaen" w:hAnsi="Sylfaen"/>
                <w:sz w:val="20"/>
                <w:szCs w:val="20"/>
                <w:lang w:val="ka-GE"/>
              </w:rPr>
            </w:pPr>
            <w:r>
              <w:rPr>
                <w:rFonts w:ascii="Sylfaen" w:hAnsi="Sylfaen"/>
                <w:b/>
                <w:sz w:val="20"/>
                <w:szCs w:val="20"/>
              </w:rPr>
              <w:t xml:space="preserve">                                                            </w:t>
            </w:r>
            <w:r w:rsidR="00A73A57">
              <w:rPr>
                <w:rFonts w:ascii="Sylfaen" w:hAnsi="Sylfaen"/>
                <w:b/>
                <w:sz w:val="20"/>
                <w:szCs w:val="20"/>
              </w:rPr>
              <w:t xml:space="preserve">2. </w:t>
            </w:r>
            <w:r w:rsidR="00A73A57" w:rsidRPr="00792F6D">
              <w:rPr>
                <w:rFonts w:ascii="Sylfaen" w:hAnsi="Sylfaen"/>
                <w:b/>
                <w:sz w:val="20"/>
                <w:szCs w:val="20"/>
                <w:lang w:val="ka-GE"/>
              </w:rPr>
              <w:t>სადეპოზიტო სერტიფიკატის პირობები</w:t>
            </w:r>
          </w:p>
        </w:tc>
      </w:tr>
      <w:tr w:rsidR="00A73A57" w:rsidRPr="00414B9C" w14:paraId="7707D434" w14:textId="77777777" w:rsidTr="00EE614D">
        <w:trPr>
          <w:trHeight w:val="255"/>
        </w:trPr>
        <w:tc>
          <w:tcPr>
            <w:tcW w:w="9306" w:type="dxa"/>
            <w:gridSpan w:val="2"/>
          </w:tcPr>
          <w:p w14:paraId="165286BE" w14:textId="77777777" w:rsidR="00A73A57" w:rsidRPr="001E0D56" w:rsidRDefault="00A73A57" w:rsidP="00794203">
            <w:pPr>
              <w:tabs>
                <w:tab w:val="left" w:pos="6761"/>
              </w:tabs>
              <w:jc w:val="both"/>
              <w:rPr>
                <w:rFonts w:ascii="Sylfaen" w:hAnsi="Sylfaen"/>
                <w:b/>
                <w:sz w:val="20"/>
                <w:szCs w:val="20"/>
                <w:lang w:val="ka-GE"/>
              </w:rPr>
            </w:pPr>
            <w:r w:rsidRPr="001E0D56">
              <w:rPr>
                <w:rFonts w:ascii="Sylfaen" w:hAnsi="Sylfaen" w:cs="Sylfaen"/>
                <w:sz w:val="20"/>
                <w:szCs w:val="20"/>
                <w:lang w:val="ka-GE"/>
              </w:rPr>
              <w:t>2.1 ბანკი</w:t>
            </w:r>
            <w:r w:rsidRPr="001E0D56">
              <w:rPr>
                <w:rFonts w:ascii="Sylfaen" w:hAnsi="Sylfaen"/>
                <w:sz w:val="20"/>
                <w:szCs w:val="20"/>
                <w:lang w:val="ka-GE"/>
              </w:rPr>
              <w:t xml:space="preserve"> არ არის ვალდებული ვადაზე ადრე მოახდინოს სერტიფიკატის გამოსყიდვა კლიენტისგან;</w:t>
            </w:r>
          </w:p>
        </w:tc>
      </w:tr>
      <w:tr w:rsidR="00A73A57" w:rsidRPr="00414B9C" w14:paraId="6DB4DCB5" w14:textId="77777777" w:rsidTr="00EE614D">
        <w:trPr>
          <w:trHeight w:val="492"/>
        </w:trPr>
        <w:tc>
          <w:tcPr>
            <w:tcW w:w="9306" w:type="dxa"/>
            <w:gridSpan w:val="2"/>
          </w:tcPr>
          <w:p w14:paraId="0264BD0A" w14:textId="77777777" w:rsidR="00A73A57" w:rsidRPr="001E0D56" w:rsidRDefault="00A73A57" w:rsidP="00794203">
            <w:pPr>
              <w:tabs>
                <w:tab w:val="left" w:pos="6761"/>
              </w:tabs>
              <w:jc w:val="both"/>
              <w:rPr>
                <w:rFonts w:ascii="Sylfaen" w:hAnsi="Sylfaen"/>
                <w:b/>
                <w:sz w:val="20"/>
                <w:szCs w:val="20"/>
                <w:lang w:val="ka-GE"/>
              </w:rPr>
            </w:pPr>
            <w:r w:rsidRPr="001E0D56">
              <w:rPr>
                <w:rFonts w:ascii="Sylfaen" w:hAnsi="Sylfaen"/>
                <w:sz w:val="20"/>
                <w:szCs w:val="20"/>
                <w:lang w:val="ka-GE"/>
              </w:rPr>
              <w:t>2.2 სადეპოზიტო სერტიფიკატის მფლობელს უფლება აქვს მისთვის სასურველ ნებისმიერ პირზე გაასხვისოს სადეპოზიტო სერტიფიკატი;</w:t>
            </w:r>
          </w:p>
        </w:tc>
      </w:tr>
      <w:tr w:rsidR="00A73A57" w:rsidRPr="00414B9C" w14:paraId="1F9741F0" w14:textId="77777777" w:rsidTr="00EE614D">
        <w:trPr>
          <w:trHeight w:val="255"/>
        </w:trPr>
        <w:tc>
          <w:tcPr>
            <w:tcW w:w="6293" w:type="dxa"/>
          </w:tcPr>
          <w:p w14:paraId="4E83EED0" w14:textId="77777777" w:rsidR="00A73A57" w:rsidRPr="001E0D56" w:rsidRDefault="00A73A57" w:rsidP="00794203">
            <w:pPr>
              <w:tabs>
                <w:tab w:val="left" w:pos="6761"/>
              </w:tabs>
              <w:rPr>
                <w:rFonts w:ascii="Sylfaen" w:hAnsi="Sylfaen"/>
                <w:b/>
                <w:sz w:val="20"/>
                <w:szCs w:val="20"/>
                <w:lang w:val="ka-GE"/>
              </w:rPr>
            </w:pPr>
            <w:r w:rsidRPr="001E0D56">
              <w:rPr>
                <w:rFonts w:ascii="Sylfaen" w:hAnsi="Sylfaen"/>
                <w:sz w:val="20"/>
                <w:szCs w:val="20"/>
                <w:lang w:val="ka-GE"/>
              </w:rPr>
              <w:t>2.3 სერტიფიკატის ტიპი:</w:t>
            </w:r>
          </w:p>
        </w:tc>
        <w:tc>
          <w:tcPr>
            <w:tcW w:w="3012" w:type="dxa"/>
          </w:tcPr>
          <w:p w14:paraId="366D7110" w14:textId="77777777" w:rsidR="00A73A57" w:rsidRPr="00414B9C" w:rsidRDefault="00A73A57" w:rsidP="00794203">
            <w:pPr>
              <w:pStyle w:val="ListParagraph"/>
              <w:tabs>
                <w:tab w:val="left" w:pos="6761"/>
              </w:tabs>
              <w:ind w:left="0"/>
              <w:rPr>
                <w:rFonts w:ascii="Sylfaen" w:hAnsi="Sylfaen"/>
                <w:sz w:val="20"/>
                <w:szCs w:val="20"/>
                <w:lang w:val="ka-GE"/>
              </w:rPr>
            </w:pPr>
            <w:r w:rsidRPr="00414B9C">
              <w:rPr>
                <w:rFonts w:ascii="Sylfaen" w:hAnsi="Sylfaen"/>
                <w:sz w:val="20"/>
                <w:szCs w:val="20"/>
                <w:lang w:val="ka-GE"/>
              </w:rPr>
              <w:t>საპროცენტო</w:t>
            </w:r>
          </w:p>
        </w:tc>
      </w:tr>
      <w:tr w:rsidR="00A73A57" w:rsidRPr="00414B9C" w14:paraId="520865DE" w14:textId="77777777" w:rsidTr="00EE614D">
        <w:trPr>
          <w:trHeight w:val="246"/>
        </w:trPr>
        <w:tc>
          <w:tcPr>
            <w:tcW w:w="6293" w:type="dxa"/>
          </w:tcPr>
          <w:p w14:paraId="08C966D6" w14:textId="77777777" w:rsidR="00A73A57" w:rsidRPr="001E0D56" w:rsidRDefault="00A73A57" w:rsidP="00794203">
            <w:pPr>
              <w:tabs>
                <w:tab w:val="left" w:pos="6761"/>
              </w:tabs>
              <w:rPr>
                <w:rFonts w:ascii="Sylfaen" w:hAnsi="Sylfaen"/>
                <w:b/>
                <w:sz w:val="20"/>
                <w:szCs w:val="20"/>
                <w:lang w:val="ka-GE"/>
              </w:rPr>
            </w:pPr>
            <w:r w:rsidRPr="001E0D56">
              <w:rPr>
                <w:rFonts w:ascii="Sylfaen" w:hAnsi="Sylfaen"/>
                <w:sz w:val="20"/>
                <w:szCs w:val="20"/>
                <w:lang w:val="ka-GE"/>
              </w:rPr>
              <w:t>2.4 სერტიფიკატის ნომინალი:</w:t>
            </w:r>
          </w:p>
        </w:tc>
        <w:tc>
          <w:tcPr>
            <w:tcW w:w="3012" w:type="dxa"/>
          </w:tcPr>
          <w:p w14:paraId="317AE0A2" w14:textId="77777777" w:rsidR="00A73A57" w:rsidRPr="00414B9C" w:rsidRDefault="00A73A57" w:rsidP="00794203">
            <w:pPr>
              <w:pStyle w:val="ListParagraph"/>
              <w:tabs>
                <w:tab w:val="left" w:pos="6761"/>
              </w:tabs>
              <w:ind w:left="0"/>
              <w:rPr>
                <w:rFonts w:ascii="Sylfaen" w:hAnsi="Sylfaen"/>
                <w:sz w:val="20"/>
                <w:szCs w:val="20"/>
                <w:lang w:val="ka-GE"/>
              </w:rPr>
            </w:pPr>
          </w:p>
        </w:tc>
      </w:tr>
      <w:tr w:rsidR="00A73A57" w:rsidRPr="00414B9C" w14:paraId="560CDE77" w14:textId="77777777" w:rsidTr="00EE614D">
        <w:trPr>
          <w:trHeight w:val="246"/>
        </w:trPr>
        <w:tc>
          <w:tcPr>
            <w:tcW w:w="6293" w:type="dxa"/>
          </w:tcPr>
          <w:p w14:paraId="2738C646" w14:textId="77777777" w:rsidR="00A73A57" w:rsidRPr="001E0D56" w:rsidRDefault="00A73A57" w:rsidP="00794203">
            <w:pPr>
              <w:tabs>
                <w:tab w:val="left" w:pos="6761"/>
              </w:tabs>
              <w:rPr>
                <w:rFonts w:ascii="Sylfaen" w:hAnsi="Sylfaen"/>
                <w:b/>
                <w:sz w:val="20"/>
                <w:szCs w:val="20"/>
                <w:lang w:val="ka-GE"/>
              </w:rPr>
            </w:pPr>
            <w:r w:rsidRPr="001E0D56">
              <w:rPr>
                <w:rFonts w:ascii="Sylfaen" w:hAnsi="Sylfaen"/>
                <w:sz w:val="20"/>
                <w:szCs w:val="20"/>
                <w:lang w:val="ka-GE"/>
              </w:rPr>
              <w:t>2.5 სერტიფიკატის ნომინალური ღირებულება:</w:t>
            </w:r>
          </w:p>
        </w:tc>
        <w:tc>
          <w:tcPr>
            <w:tcW w:w="3012" w:type="dxa"/>
          </w:tcPr>
          <w:p w14:paraId="481B2FFD" w14:textId="77777777" w:rsidR="00A73A57" w:rsidRPr="00290FE5" w:rsidRDefault="00A73A57" w:rsidP="00794203">
            <w:pPr>
              <w:pStyle w:val="ListParagraph"/>
              <w:tabs>
                <w:tab w:val="left" w:pos="6761"/>
              </w:tabs>
              <w:ind w:left="0"/>
              <w:rPr>
                <w:rFonts w:ascii="Sylfaen" w:hAnsi="Sylfaen"/>
                <w:color w:val="000000" w:themeColor="text1"/>
                <w:sz w:val="20"/>
                <w:szCs w:val="20"/>
                <w:lang w:val="ka-GE"/>
              </w:rPr>
            </w:pPr>
            <w:r w:rsidRPr="00290FE5">
              <w:rPr>
                <w:rFonts w:ascii="Sylfaen" w:hAnsi="Sylfaen"/>
                <w:color w:val="000000" w:themeColor="text1"/>
                <w:sz w:val="20"/>
                <w:szCs w:val="20"/>
              </w:rPr>
              <w:t>__ (</w:t>
            </w:r>
            <w:r w:rsidRPr="00290FE5">
              <w:rPr>
                <w:rFonts w:ascii="Sylfaen" w:hAnsi="Sylfaen"/>
                <w:color w:val="000000" w:themeColor="text1"/>
                <w:sz w:val="20"/>
                <w:szCs w:val="20"/>
                <w:lang w:val="ka-GE"/>
              </w:rPr>
              <w:t>შესაბამისი ვალუტა)</w:t>
            </w:r>
          </w:p>
        </w:tc>
      </w:tr>
      <w:tr w:rsidR="00A73A57" w:rsidRPr="00414B9C" w14:paraId="6027B23C" w14:textId="77777777" w:rsidTr="00EE614D">
        <w:trPr>
          <w:trHeight w:val="255"/>
        </w:trPr>
        <w:tc>
          <w:tcPr>
            <w:tcW w:w="6293" w:type="dxa"/>
          </w:tcPr>
          <w:p w14:paraId="46BF681A" w14:textId="77777777" w:rsidR="00A73A57" w:rsidRPr="001E0D56" w:rsidRDefault="00A73A57" w:rsidP="00794203">
            <w:pPr>
              <w:tabs>
                <w:tab w:val="left" w:pos="6761"/>
              </w:tabs>
              <w:rPr>
                <w:rFonts w:ascii="Sylfaen" w:hAnsi="Sylfaen"/>
                <w:b/>
                <w:sz w:val="20"/>
                <w:szCs w:val="20"/>
                <w:lang w:val="ka-GE"/>
              </w:rPr>
            </w:pPr>
            <w:r w:rsidRPr="001E0D56">
              <w:rPr>
                <w:rFonts w:ascii="Sylfaen" w:hAnsi="Sylfaen"/>
                <w:sz w:val="20"/>
                <w:szCs w:val="20"/>
                <w:lang w:val="ka-GE"/>
              </w:rPr>
              <w:t>2.6 სერტიფიკატის ვადიანობა:</w:t>
            </w:r>
          </w:p>
        </w:tc>
        <w:tc>
          <w:tcPr>
            <w:tcW w:w="3012" w:type="dxa"/>
          </w:tcPr>
          <w:p w14:paraId="3809845D" w14:textId="77777777" w:rsidR="00A73A57" w:rsidRPr="00290FE5" w:rsidRDefault="00A73A57" w:rsidP="00794203">
            <w:pPr>
              <w:pStyle w:val="ListParagraph"/>
              <w:tabs>
                <w:tab w:val="left" w:pos="6761"/>
              </w:tabs>
              <w:ind w:left="0"/>
              <w:rPr>
                <w:rFonts w:ascii="Sylfaen" w:hAnsi="Sylfaen"/>
                <w:color w:val="000000" w:themeColor="text1"/>
                <w:sz w:val="20"/>
                <w:szCs w:val="20"/>
                <w:lang w:val="ka-GE"/>
              </w:rPr>
            </w:pPr>
            <w:r w:rsidRPr="00290FE5">
              <w:rPr>
                <w:rFonts w:ascii="Sylfaen" w:hAnsi="Sylfaen"/>
                <w:color w:val="000000" w:themeColor="text1"/>
                <w:sz w:val="20"/>
                <w:szCs w:val="20"/>
                <w:lang w:val="ka-GE"/>
              </w:rPr>
              <w:t>__ დღე</w:t>
            </w:r>
          </w:p>
        </w:tc>
      </w:tr>
      <w:tr w:rsidR="00A73A57" w:rsidRPr="00414B9C" w14:paraId="18A950FB" w14:textId="77777777" w:rsidTr="00EE614D">
        <w:trPr>
          <w:trHeight w:val="246"/>
        </w:trPr>
        <w:tc>
          <w:tcPr>
            <w:tcW w:w="6293" w:type="dxa"/>
          </w:tcPr>
          <w:p w14:paraId="6DED8874" w14:textId="77777777" w:rsidR="00A73A57" w:rsidRPr="001E0D56" w:rsidRDefault="00A73A57" w:rsidP="00794203">
            <w:pPr>
              <w:tabs>
                <w:tab w:val="left" w:pos="6761"/>
              </w:tabs>
              <w:rPr>
                <w:rFonts w:ascii="Sylfaen" w:hAnsi="Sylfaen"/>
                <w:b/>
                <w:sz w:val="20"/>
                <w:szCs w:val="20"/>
                <w:lang w:val="ka-GE"/>
              </w:rPr>
            </w:pPr>
            <w:r w:rsidRPr="001E0D56">
              <w:rPr>
                <w:rFonts w:ascii="Sylfaen" w:hAnsi="Sylfaen"/>
                <w:sz w:val="20"/>
                <w:szCs w:val="20"/>
                <w:lang w:val="ka-GE"/>
              </w:rPr>
              <w:t>2.7 სერტიფიკატის საპროცენტო განაკვეთი:</w:t>
            </w:r>
          </w:p>
        </w:tc>
        <w:tc>
          <w:tcPr>
            <w:tcW w:w="3012" w:type="dxa"/>
          </w:tcPr>
          <w:p w14:paraId="4C98B01E" w14:textId="77777777" w:rsidR="00A73A57" w:rsidRPr="00290FE5" w:rsidRDefault="00A73A57" w:rsidP="00794203">
            <w:pPr>
              <w:pStyle w:val="ListParagraph"/>
              <w:tabs>
                <w:tab w:val="left" w:pos="6761"/>
              </w:tabs>
              <w:ind w:left="0"/>
              <w:rPr>
                <w:rFonts w:ascii="Sylfaen" w:hAnsi="Sylfaen"/>
                <w:color w:val="000000" w:themeColor="text1"/>
                <w:sz w:val="20"/>
                <w:szCs w:val="20"/>
                <w:lang w:val="ka-GE"/>
              </w:rPr>
            </w:pPr>
            <w:r w:rsidRPr="00290FE5">
              <w:rPr>
                <w:rFonts w:ascii="Sylfaen" w:hAnsi="Sylfaen"/>
                <w:color w:val="000000" w:themeColor="text1"/>
                <w:sz w:val="20"/>
                <w:szCs w:val="20"/>
                <w:lang w:val="ka-GE"/>
              </w:rPr>
              <w:t>წლიური __%</w:t>
            </w:r>
          </w:p>
        </w:tc>
      </w:tr>
      <w:tr w:rsidR="00A73A57" w:rsidRPr="00414B9C" w14:paraId="0CE5D7B0" w14:textId="77777777" w:rsidTr="00EE614D">
        <w:trPr>
          <w:trHeight w:val="502"/>
        </w:trPr>
        <w:tc>
          <w:tcPr>
            <w:tcW w:w="6293" w:type="dxa"/>
          </w:tcPr>
          <w:p w14:paraId="32947E1B" w14:textId="77777777" w:rsidR="00A73A57" w:rsidRDefault="00A73A57" w:rsidP="00794203">
            <w:pPr>
              <w:tabs>
                <w:tab w:val="left" w:pos="6761"/>
              </w:tabs>
              <w:rPr>
                <w:rFonts w:ascii="Sylfaen" w:hAnsi="Sylfaen"/>
                <w:sz w:val="20"/>
                <w:szCs w:val="20"/>
                <w:lang w:val="ka-GE"/>
              </w:rPr>
            </w:pPr>
            <w:r w:rsidRPr="001E0D56">
              <w:rPr>
                <w:rFonts w:ascii="Sylfaen" w:hAnsi="Sylfaen"/>
                <w:sz w:val="20"/>
                <w:szCs w:val="20"/>
                <w:lang w:val="ka-GE"/>
              </w:rPr>
              <w:t>2.8 სერტიფიკატის ეფექტური საპროცენტო განაკვეთი:</w:t>
            </w:r>
          </w:p>
          <w:p w14:paraId="05B6B23F" w14:textId="77777777" w:rsidR="00A73A57" w:rsidRPr="00E35AA9" w:rsidRDefault="00A73A57" w:rsidP="00794203">
            <w:pPr>
              <w:tabs>
                <w:tab w:val="left" w:pos="6761"/>
              </w:tabs>
              <w:rPr>
                <w:rFonts w:ascii="Sylfaen" w:hAnsi="Sylfaen"/>
                <w:b/>
                <w:sz w:val="20"/>
                <w:szCs w:val="20"/>
              </w:rPr>
            </w:pPr>
            <w:r>
              <w:rPr>
                <w:rFonts w:ascii="Sylfaen" w:hAnsi="Sylfaen"/>
                <w:sz w:val="20"/>
                <w:szCs w:val="20"/>
              </w:rPr>
              <w:t xml:space="preserve">     2.8.1 </w:t>
            </w:r>
            <w:r>
              <w:rPr>
                <w:rFonts w:ascii="Sylfaen" w:hAnsi="Sylfaen"/>
                <w:sz w:val="20"/>
                <w:szCs w:val="20"/>
                <w:u w:color="FF0000"/>
                <w:lang w:val="ka-GE"/>
              </w:rPr>
              <w:t xml:space="preserve">სადეპოზიტო სერტიფიკატის </w:t>
            </w:r>
            <w:r w:rsidRPr="00672E7D">
              <w:rPr>
                <w:rFonts w:ascii="Sylfaen" w:hAnsi="Sylfaen"/>
                <w:sz w:val="20"/>
                <w:szCs w:val="20"/>
                <w:u w:color="FF0000"/>
                <w:lang w:val="ka-GE"/>
              </w:rPr>
              <w:t>საპროცენტ</w:t>
            </w:r>
            <w:r>
              <w:rPr>
                <w:rFonts w:ascii="Sylfaen" w:hAnsi="Sylfaen"/>
                <w:sz w:val="20"/>
                <w:szCs w:val="20"/>
                <w:u w:color="FF0000"/>
                <w:lang w:val="ka-GE"/>
              </w:rPr>
              <w:t>ო</w:t>
            </w:r>
            <w:r w:rsidRPr="00672E7D">
              <w:rPr>
                <w:rFonts w:ascii="Sylfaen" w:hAnsi="Sylfaen"/>
                <w:sz w:val="20"/>
                <w:szCs w:val="20"/>
                <w:u w:color="FF0000"/>
                <w:lang w:val="ka-GE"/>
              </w:rPr>
              <w:t xml:space="preserve"> განაკვეთის ტიპი:              </w:t>
            </w:r>
            <w:r w:rsidRPr="00672E7D">
              <w:rPr>
                <w:rFonts w:ascii="Sylfaen" w:hAnsi="Sylfaen"/>
                <w:sz w:val="20"/>
                <w:szCs w:val="20"/>
                <w:u w:color="FF0000"/>
              </w:rPr>
              <w:t xml:space="preserve">                     </w:t>
            </w:r>
            <w:r>
              <w:rPr>
                <w:rFonts w:ascii="Sylfaen" w:hAnsi="Sylfaen"/>
                <w:sz w:val="20"/>
                <w:szCs w:val="20"/>
                <w:u w:color="FF0000"/>
              </w:rPr>
              <w:t xml:space="preserve">                  </w:t>
            </w:r>
          </w:p>
        </w:tc>
        <w:tc>
          <w:tcPr>
            <w:tcW w:w="3012" w:type="dxa"/>
          </w:tcPr>
          <w:p w14:paraId="4CE0C598" w14:textId="77777777" w:rsidR="00A73A57" w:rsidRPr="00290FE5" w:rsidRDefault="00A73A57" w:rsidP="00794203">
            <w:pPr>
              <w:pStyle w:val="ListParagraph"/>
              <w:tabs>
                <w:tab w:val="left" w:pos="6761"/>
              </w:tabs>
              <w:ind w:left="0"/>
              <w:rPr>
                <w:rFonts w:ascii="Sylfaen" w:hAnsi="Sylfaen"/>
                <w:color w:val="000000" w:themeColor="text1"/>
                <w:sz w:val="20"/>
                <w:szCs w:val="20"/>
                <w:lang w:val="ka-GE"/>
              </w:rPr>
            </w:pPr>
            <w:r w:rsidRPr="00290FE5">
              <w:rPr>
                <w:rFonts w:ascii="Sylfaen" w:hAnsi="Sylfaen"/>
                <w:color w:val="000000" w:themeColor="text1"/>
                <w:sz w:val="20"/>
                <w:szCs w:val="20"/>
                <w:lang w:val="ka-GE"/>
              </w:rPr>
              <w:t>წლიური __%</w:t>
            </w:r>
          </w:p>
          <w:p w14:paraId="66094696" w14:textId="77777777" w:rsidR="00A73A57" w:rsidRPr="00290FE5" w:rsidRDefault="00A73A57" w:rsidP="00794203">
            <w:pPr>
              <w:pStyle w:val="ListParagraph"/>
              <w:tabs>
                <w:tab w:val="left" w:pos="6761"/>
              </w:tabs>
              <w:ind w:left="0"/>
              <w:rPr>
                <w:rFonts w:ascii="Sylfaen" w:hAnsi="Sylfaen"/>
                <w:color w:val="000000" w:themeColor="text1"/>
                <w:sz w:val="20"/>
                <w:szCs w:val="20"/>
                <w:lang w:val="ka-GE"/>
              </w:rPr>
            </w:pPr>
            <w:r w:rsidRPr="00290FE5">
              <w:rPr>
                <w:rFonts w:ascii="Sylfaen" w:hAnsi="Sylfaen"/>
                <w:color w:val="000000" w:themeColor="text1"/>
                <w:sz w:val="20"/>
                <w:szCs w:val="20"/>
                <w:lang w:val="ka-GE"/>
              </w:rPr>
              <w:t>ფიქსირებული</w:t>
            </w:r>
          </w:p>
        </w:tc>
      </w:tr>
      <w:tr w:rsidR="00A73A57" w:rsidRPr="00414B9C" w14:paraId="6A80B90C" w14:textId="77777777" w:rsidTr="00EE614D">
        <w:trPr>
          <w:trHeight w:val="246"/>
        </w:trPr>
        <w:tc>
          <w:tcPr>
            <w:tcW w:w="6293" w:type="dxa"/>
          </w:tcPr>
          <w:p w14:paraId="689043B1" w14:textId="77777777" w:rsidR="00A73A57" w:rsidRPr="001E0D56" w:rsidRDefault="00A73A57" w:rsidP="00794203">
            <w:pPr>
              <w:tabs>
                <w:tab w:val="left" w:pos="6761"/>
              </w:tabs>
              <w:rPr>
                <w:rFonts w:ascii="Sylfaen" w:hAnsi="Sylfaen"/>
                <w:b/>
                <w:sz w:val="20"/>
                <w:szCs w:val="20"/>
                <w:lang w:val="ka-GE"/>
              </w:rPr>
            </w:pPr>
            <w:r w:rsidRPr="001E0D56">
              <w:rPr>
                <w:rFonts w:ascii="Sylfaen" w:hAnsi="Sylfaen"/>
                <w:sz w:val="20"/>
                <w:szCs w:val="20"/>
                <w:lang w:val="ka-GE"/>
              </w:rPr>
              <w:t>2.9 საპროცენტო სარგებლის გაცემის პერიოდულობა:</w:t>
            </w:r>
          </w:p>
        </w:tc>
        <w:tc>
          <w:tcPr>
            <w:tcW w:w="3012" w:type="dxa"/>
          </w:tcPr>
          <w:p w14:paraId="0181C575" w14:textId="77777777" w:rsidR="00A73A57" w:rsidRPr="00290FE5" w:rsidRDefault="00A73A57" w:rsidP="00794203">
            <w:pPr>
              <w:pStyle w:val="ListParagraph"/>
              <w:tabs>
                <w:tab w:val="left" w:pos="6761"/>
              </w:tabs>
              <w:ind w:left="0"/>
              <w:rPr>
                <w:rFonts w:ascii="Sylfaen" w:hAnsi="Sylfaen"/>
                <w:color w:val="000000" w:themeColor="text1"/>
                <w:sz w:val="20"/>
                <w:szCs w:val="20"/>
                <w:lang w:val="ka-GE"/>
              </w:rPr>
            </w:pPr>
            <w:r w:rsidRPr="00290FE5">
              <w:rPr>
                <w:rFonts w:ascii="Sylfaen" w:hAnsi="Sylfaen"/>
                <w:color w:val="000000" w:themeColor="text1"/>
                <w:sz w:val="20"/>
                <w:szCs w:val="20"/>
                <w:lang w:val="ka-GE"/>
              </w:rPr>
              <w:t>ყოველთვიურად</w:t>
            </w:r>
          </w:p>
        </w:tc>
      </w:tr>
      <w:tr w:rsidR="00A73A57" w:rsidRPr="00414B9C" w14:paraId="5622CAC7" w14:textId="77777777" w:rsidTr="00EE614D">
        <w:trPr>
          <w:trHeight w:val="246"/>
        </w:trPr>
        <w:tc>
          <w:tcPr>
            <w:tcW w:w="6293" w:type="dxa"/>
          </w:tcPr>
          <w:p w14:paraId="6747ED41" w14:textId="77777777" w:rsidR="00A73A57" w:rsidRPr="001E0D56" w:rsidRDefault="00A73A57" w:rsidP="00794203">
            <w:pPr>
              <w:tabs>
                <w:tab w:val="left" w:pos="6761"/>
              </w:tabs>
              <w:rPr>
                <w:rFonts w:ascii="Sylfaen" w:hAnsi="Sylfaen"/>
                <w:b/>
                <w:sz w:val="20"/>
                <w:szCs w:val="20"/>
                <w:lang w:val="ka-GE"/>
              </w:rPr>
            </w:pPr>
            <w:r w:rsidRPr="001E0D56">
              <w:rPr>
                <w:rFonts w:ascii="Sylfaen" w:hAnsi="Sylfaen"/>
                <w:sz w:val="20"/>
                <w:szCs w:val="20"/>
                <w:lang w:val="ka-GE"/>
              </w:rPr>
              <w:t>2.10 სერტიფიკატის შეძენისას თანხა გადაირიცხება ანგარიშიდან:</w:t>
            </w:r>
          </w:p>
        </w:tc>
        <w:tc>
          <w:tcPr>
            <w:tcW w:w="3012" w:type="dxa"/>
          </w:tcPr>
          <w:p w14:paraId="4D65D17F" w14:textId="77777777" w:rsidR="00A73A57" w:rsidRPr="00414B9C" w:rsidRDefault="00A73A57" w:rsidP="00794203">
            <w:pPr>
              <w:pStyle w:val="ListParagraph"/>
              <w:tabs>
                <w:tab w:val="left" w:pos="6761"/>
              </w:tabs>
              <w:ind w:left="0"/>
              <w:rPr>
                <w:rFonts w:ascii="Sylfaen" w:hAnsi="Sylfaen"/>
                <w:sz w:val="20"/>
                <w:szCs w:val="20"/>
                <w:lang w:val="ka-GE"/>
              </w:rPr>
            </w:pPr>
          </w:p>
        </w:tc>
      </w:tr>
      <w:tr w:rsidR="00A73A57" w:rsidRPr="00414B9C" w14:paraId="4DEB0B21" w14:textId="77777777" w:rsidTr="00EE614D">
        <w:trPr>
          <w:trHeight w:val="255"/>
        </w:trPr>
        <w:tc>
          <w:tcPr>
            <w:tcW w:w="6293" w:type="dxa"/>
          </w:tcPr>
          <w:p w14:paraId="0FCA25BD" w14:textId="77777777" w:rsidR="00A73A57" w:rsidRPr="001E0D56" w:rsidRDefault="00A73A57" w:rsidP="00794203">
            <w:pPr>
              <w:tabs>
                <w:tab w:val="left" w:pos="6761"/>
              </w:tabs>
              <w:rPr>
                <w:rFonts w:ascii="Sylfaen" w:hAnsi="Sylfaen"/>
                <w:b/>
                <w:sz w:val="20"/>
                <w:szCs w:val="20"/>
                <w:lang w:val="ka-GE"/>
              </w:rPr>
            </w:pPr>
            <w:r w:rsidRPr="001E0D56">
              <w:rPr>
                <w:rFonts w:ascii="Sylfaen" w:hAnsi="Sylfaen"/>
                <w:sz w:val="20"/>
                <w:szCs w:val="20"/>
                <w:lang w:val="ka-GE"/>
              </w:rPr>
              <w:t>2.11 სერტიფიკატის ვადის გასვლის შემდეგ თანხა ჩაირიცხება ანგარიშზე:</w:t>
            </w:r>
          </w:p>
        </w:tc>
        <w:tc>
          <w:tcPr>
            <w:tcW w:w="3012" w:type="dxa"/>
          </w:tcPr>
          <w:p w14:paraId="59167749" w14:textId="77777777" w:rsidR="00A73A57" w:rsidRPr="00414B9C" w:rsidRDefault="00A73A57" w:rsidP="00794203">
            <w:pPr>
              <w:pStyle w:val="ListParagraph"/>
              <w:tabs>
                <w:tab w:val="left" w:pos="6761"/>
              </w:tabs>
              <w:ind w:left="0"/>
              <w:rPr>
                <w:rFonts w:ascii="Sylfaen" w:hAnsi="Sylfaen"/>
                <w:sz w:val="20"/>
                <w:szCs w:val="20"/>
                <w:lang w:val="ka-GE"/>
              </w:rPr>
            </w:pPr>
          </w:p>
        </w:tc>
      </w:tr>
      <w:tr w:rsidR="00A73A57" w:rsidRPr="00414B9C" w14:paraId="30BC5603" w14:textId="77777777" w:rsidTr="00EE614D">
        <w:trPr>
          <w:trHeight w:val="246"/>
        </w:trPr>
        <w:tc>
          <w:tcPr>
            <w:tcW w:w="6293" w:type="dxa"/>
          </w:tcPr>
          <w:p w14:paraId="4D16C223" w14:textId="77777777" w:rsidR="00A73A57" w:rsidRPr="001E0D56" w:rsidRDefault="00A73A57" w:rsidP="00794203">
            <w:pPr>
              <w:tabs>
                <w:tab w:val="left" w:pos="6761"/>
              </w:tabs>
              <w:rPr>
                <w:rFonts w:ascii="Sylfaen" w:hAnsi="Sylfaen"/>
                <w:b/>
                <w:sz w:val="20"/>
                <w:szCs w:val="20"/>
                <w:lang w:val="ka-GE"/>
              </w:rPr>
            </w:pPr>
            <w:r w:rsidRPr="001E0D56">
              <w:rPr>
                <w:rFonts w:ascii="Sylfaen" w:hAnsi="Sylfaen"/>
                <w:sz w:val="20"/>
                <w:szCs w:val="20"/>
                <w:lang w:val="ka-GE"/>
              </w:rPr>
              <w:t>2.12 ანგარიში, რომელზეც ჩაირიცხება საპროცენტო სარგებელი:</w:t>
            </w:r>
          </w:p>
        </w:tc>
        <w:tc>
          <w:tcPr>
            <w:tcW w:w="3012" w:type="dxa"/>
          </w:tcPr>
          <w:p w14:paraId="7D2287B0" w14:textId="77777777" w:rsidR="00A73A57" w:rsidRPr="00414B9C" w:rsidRDefault="00A73A57" w:rsidP="00794203">
            <w:pPr>
              <w:pStyle w:val="ListParagraph"/>
              <w:tabs>
                <w:tab w:val="left" w:pos="6761"/>
              </w:tabs>
              <w:ind w:left="0"/>
              <w:rPr>
                <w:rFonts w:ascii="Sylfaen" w:hAnsi="Sylfaen"/>
                <w:sz w:val="20"/>
                <w:szCs w:val="20"/>
                <w:lang w:val="ka-GE"/>
              </w:rPr>
            </w:pPr>
          </w:p>
        </w:tc>
      </w:tr>
      <w:tr w:rsidR="00A73A57" w:rsidRPr="00414B9C" w14:paraId="48718403" w14:textId="77777777" w:rsidTr="00EE614D">
        <w:trPr>
          <w:trHeight w:val="246"/>
        </w:trPr>
        <w:tc>
          <w:tcPr>
            <w:tcW w:w="6293" w:type="dxa"/>
          </w:tcPr>
          <w:p w14:paraId="443C7A4B" w14:textId="77777777" w:rsidR="00A73A57" w:rsidRPr="001E0D56" w:rsidRDefault="00A73A57" w:rsidP="00794203">
            <w:pPr>
              <w:tabs>
                <w:tab w:val="left" w:pos="6761"/>
              </w:tabs>
              <w:rPr>
                <w:rFonts w:ascii="Sylfaen" w:hAnsi="Sylfaen"/>
                <w:sz w:val="20"/>
                <w:szCs w:val="20"/>
                <w:lang w:val="ka-GE"/>
              </w:rPr>
            </w:pPr>
            <w:r w:rsidRPr="001E0D56">
              <w:rPr>
                <w:rFonts w:ascii="Sylfaen" w:hAnsi="Sylfaen"/>
                <w:sz w:val="20"/>
                <w:szCs w:val="20"/>
                <w:lang w:val="ka-GE"/>
              </w:rPr>
              <w:t xml:space="preserve">2.13 </w:t>
            </w:r>
            <w:r>
              <w:rPr>
                <w:rFonts w:ascii="Sylfaen" w:hAnsi="Sylfaen"/>
                <w:sz w:val="20"/>
                <w:szCs w:val="20"/>
                <w:lang w:val="ka-GE"/>
              </w:rPr>
              <w:t xml:space="preserve">საკომისიო </w:t>
            </w:r>
            <w:r w:rsidRPr="001E0D56">
              <w:rPr>
                <w:rFonts w:ascii="Sylfaen" w:hAnsi="Sylfaen"/>
                <w:sz w:val="20"/>
                <w:szCs w:val="20"/>
                <w:lang w:val="ka-GE"/>
              </w:rPr>
              <w:t>სერტიფიკატის გასხვისების შემთხვევაში:</w:t>
            </w:r>
          </w:p>
        </w:tc>
        <w:tc>
          <w:tcPr>
            <w:tcW w:w="3012" w:type="dxa"/>
          </w:tcPr>
          <w:p w14:paraId="5F2C7AD7" w14:textId="77777777" w:rsidR="00A73A57" w:rsidRPr="00414B9C" w:rsidRDefault="00A73A57" w:rsidP="00794203">
            <w:pPr>
              <w:pStyle w:val="ListParagraph"/>
              <w:tabs>
                <w:tab w:val="left" w:pos="6761"/>
              </w:tabs>
              <w:ind w:left="0"/>
              <w:rPr>
                <w:rFonts w:ascii="Sylfaen" w:hAnsi="Sylfaen"/>
                <w:sz w:val="20"/>
                <w:szCs w:val="20"/>
                <w:lang w:val="ka-GE"/>
              </w:rPr>
            </w:pPr>
            <w:r w:rsidRPr="00414B9C">
              <w:rPr>
                <w:rFonts w:ascii="Sylfaen" w:hAnsi="Sylfaen"/>
                <w:sz w:val="20"/>
                <w:szCs w:val="20"/>
                <w:lang w:val="ka-GE"/>
              </w:rPr>
              <w:t xml:space="preserve">0.1% მინიმუმ 50 </w:t>
            </w:r>
            <w:r>
              <w:rPr>
                <w:rFonts w:ascii="Sylfaen" w:hAnsi="Sylfaen"/>
                <w:sz w:val="20"/>
                <w:szCs w:val="20"/>
              </w:rPr>
              <w:t>GEL</w:t>
            </w:r>
          </w:p>
        </w:tc>
      </w:tr>
    </w:tbl>
    <w:p w14:paraId="316C3CEE" w14:textId="77777777" w:rsidR="00EE614D" w:rsidRDefault="00EE614D" w:rsidP="00EE614D">
      <w:pPr>
        <w:tabs>
          <w:tab w:val="left" w:pos="6761"/>
        </w:tabs>
        <w:jc w:val="center"/>
        <w:rPr>
          <w:rFonts w:ascii="Sylfaen" w:hAnsi="Sylfaen" w:cs="Sylfaen"/>
          <w:b/>
          <w:sz w:val="20"/>
          <w:szCs w:val="20"/>
        </w:rPr>
      </w:pPr>
    </w:p>
    <w:p w14:paraId="45E2553C" w14:textId="4419EB7F" w:rsidR="00A73A57" w:rsidRPr="00951B16" w:rsidRDefault="00A73A57" w:rsidP="00EE614D">
      <w:pPr>
        <w:tabs>
          <w:tab w:val="left" w:pos="6761"/>
        </w:tabs>
        <w:jc w:val="center"/>
        <w:rPr>
          <w:rFonts w:ascii="Sylfaen" w:hAnsi="Sylfaen"/>
          <w:b/>
          <w:sz w:val="20"/>
          <w:szCs w:val="20"/>
          <w:lang w:val="ka-GE"/>
        </w:rPr>
      </w:pPr>
      <w:r>
        <w:rPr>
          <w:rFonts w:ascii="Sylfaen" w:hAnsi="Sylfaen" w:cs="Sylfaen"/>
          <w:b/>
          <w:sz w:val="20"/>
          <w:szCs w:val="20"/>
        </w:rPr>
        <w:t xml:space="preserve">3. </w:t>
      </w:r>
      <w:r w:rsidRPr="00951B16">
        <w:rPr>
          <w:rFonts w:ascii="Sylfaen" w:hAnsi="Sylfaen" w:cs="Sylfaen"/>
          <w:b/>
          <w:sz w:val="20"/>
          <w:szCs w:val="20"/>
          <w:lang w:val="ka-GE"/>
        </w:rPr>
        <w:t>მხარეთა უფლება-მოვალეობები</w:t>
      </w:r>
    </w:p>
    <w:p w14:paraId="16ECB917" w14:textId="77777777" w:rsidR="00A73A57" w:rsidRPr="00AE3AD5" w:rsidRDefault="00A73A57" w:rsidP="00A73A57">
      <w:pPr>
        <w:tabs>
          <w:tab w:val="left" w:pos="6761"/>
        </w:tabs>
        <w:jc w:val="both"/>
        <w:rPr>
          <w:rFonts w:ascii="Sylfaen" w:hAnsi="Sylfaen"/>
          <w:b/>
          <w:sz w:val="20"/>
          <w:szCs w:val="20"/>
          <w:lang w:val="ka-GE"/>
        </w:rPr>
      </w:pPr>
      <w:r>
        <w:rPr>
          <w:rFonts w:ascii="Sylfaen" w:hAnsi="Sylfaen"/>
          <w:sz w:val="20"/>
          <w:szCs w:val="20"/>
          <w:lang w:val="ka-GE"/>
        </w:rPr>
        <w:t xml:space="preserve">3.1 </w:t>
      </w:r>
      <w:r w:rsidRPr="00AE3AD5">
        <w:rPr>
          <w:rFonts w:ascii="Sylfaen" w:hAnsi="Sylfaen"/>
          <w:sz w:val="20"/>
          <w:szCs w:val="20"/>
          <w:lang w:val="ka-GE"/>
        </w:rPr>
        <w:t>ბანკი ვალდებულია:</w:t>
      </w:r>
    </w:p>
    <w:p w14:paraId="1285561D" w14:textId="77777777" w:rsidR="00A73A57" w:rsidRPr="00414B9C" w:rsidRDefault="00A73A57" w:rsidP="00A73A57">
      <w:pPr>
        <w:pStyle w:val="ListParagraph"/>
        <w:tabs>
          <w:tab w:val="left" w:pos="0"/>
        </w:tabs>
        <w:ind w:left="0"/>
        <w:jc w:val="both"/>
        <w:rPr>
          <w:rFonts w:ascii="Sylfaen" w:hAnsi="Sylfaen"/>
          <w:b/>
          <w:sz w:val="20"/>
          <w:szCs w:val="20"/>
          <w:lang w:val="ka-GE"/>
        </w:rPr>
      </w:pPr>
      <w:r>
        <w:rPr>
          <w:rFonts w:ascii="Sylfaen" w:hAnsi="Sylfaen"/>
          <w:sz w:val="20"/>
          <w:szCs w:val="20"/>
          <w:lang w:val="ka-GE"/>
        </w:rPr>
        <w:t xml:space="preserve">3.1.1 </w:t>
      </w:r>
      <w:r w:rsidRPr="00414B9C">
        <w:rPr>
          <w:rFonts w:ascii="Sylfaen" w:hAnsi="Sylfaen"/>
          <w:sz w:val="20"/>
          <w:szCs w:val="20"/>
          <w:lang w:val="ka-GE"/>
        </w:rPr>
        <w:t>სერტიფიკატის შეძენის მსურველს გააცნოს ბანკის მიერ დადგენილი შესაბამისი პირობები. პირობების გაცნობა შესაძლებელია განხორციელდეს ელექტრონული საშუალებებითაც;</w:t>
      </w:r>
    </w:p>
    <w:p w14:paraId="20455733" w14:textId="77777777" w:rsidR="00A73A57" w:rsidRPr="00AE3AD5" w:rsidRDefault="00A73A57" w:rsidP="00A73A57">
      <w:pPr>
        <w:tabs>
          <w:tab w:val="left" w:pos="6761"/>
        </w:tabs>
        <w:jc w:val="both"/>
        <w:rPr>
          <w:rFonts w:ascii="Sylfaen" w:hAnsi="Sylfaen"/>
          <w:b/>
          <w:sz w:val="20"/>
          <w:szCs w:val="20"/>
          <w:lang w:val="ka-GE"/>
        </w:rPr>
      </w:pPr>
      <w:r>
        <w:rPr>
          <w:rFonts w:ascii="Sylfaen" w:hAnsi="Sylfaen"/>
          <w:sz w:val="20"/>
          <w:szCs w:val="20"/>
          <w:lang w:val="ka-GE"/>
        </w:rPr>
        <w:t xml:space="preserve">3.1.2 </w:t>
      </w:r>
      <w:r w:rsidRPr="00AE3AD5">
        <w:rPr>
          <w:rFonts w:ascii="Sylfaen" w:hAnsi="Sylfaen"/>
          <w:sz w:val="20"/>
          <w:szCs w:val="20"/>
          <w:lang w:val="ka-GE"/>
        </w:rPr>
        <w:t>კლიენტის მიერ სერტიფიკატის შეძენის შემდგომ განახორციელოს ჩანაწერი შესაბამის რეესტრში;</w:t>
      </w:r>
    </w:p>
    <w:p w14:paraId="1F2F1001" w14:textId="77777777" w:rsidR="00A73A57" w:rsidRPr="00AE3AD5" w:rsidRDefault="00A73A57" w:rsidP="00A73A57">
      <w:pPr>
        <w:tabs>
          <w:tab w:val="left" w:pos="6761"/>
        </w:tabs>
        <w:jc w:val="both"/>
        <w:rPr>
          <w:rFonts w:ascii="Sylfaen" w:hAnsi="Sylfaen"/>
          <w:b/>
          <w:sz w:val="20"/>
          <w:szCs w:val="20"/>
          <w:lang w:val="ka-GE"/>
        </w:rPr>
      </w:pPr>
      <w:r>
        <w:rPr>
          <w:rFonts w:ascii="Sylfaen" w:hAnsi="Sylfaen"/>
          <w:sz w:val="20"/>
          <w:szCs w:val="20"/>
          <w:lang w:val="ka-GE"/>
        </w:rPr>
        <w:t xml:space="preserve">3.1.3 </w:t>
      </w:r>
      <w:r w:rsidRPr="00AE3AD5">
        <w:rPr>
          <w:rFonts w:ascii="Sylfaen" w:hAnsi="Sylfaen"/>
          <w:sz w:val="20"/>
          <w:szCs w:val="20"/>
          <w:lang w:val="ka-GE"/>
        </w:rPr>
        <w:t>კლიენტის მიერ სერტიფიკატის შეძენის შემთხვევაში, კლიენტის მოთხოვნის საფუძველზე გადასცეს/მიაწოდოს კლიენტს ამონაწერი (ნებისმიერი ფორმით, მათ შორის ელექტრონულითაც) შესაბამისი რეესტრიდან;</w:t>
      </w:r>
    </w:p>
    <w:p w14:paraId="6B85ACFC" w14:textId="77777777" w:rsidR="00A73A57" w:rsidRPr="00AE3AD5" w:rsidRDefault="00A73A57" w:rsidP="00A73A57">
      <w:pPr>
        <w:tabs>
          <w:tab w:val="left" w:pos="6761"/>
        </w:tabs>
        <w:jc w:val="both"/>
        <w:rPr>
          <w:rFonts w:ascii="Sylfaen" w:hAnsi="Sylfaen"/>
          <w:b/>
          <w:sz w:val="20"/>
          <w:szCs w:val="20"/>
          <w:lang w:val="ka-GE"/>
        </w:rPr>
      </w:pPr>
      <w:r>
        <w:rPr>
          <w:rFonts w:ascii="Sylfaen" w:hAnsi="Sylfaen"/>
          <w:sz w:val="20"/>
          <w:szCs w:val="20"/>
          <w:lang w:val="ka-GE"/>
        </w:rPr>
        <w:t xml:space="preserve">3.1.4 </w:t>
      </w:r>
      <w:r w:rsidRPr="00AE3AD5">
        <w:rPr>
          <w:rFonts w:ascii="Sylfaen" w:hAnsi="Sylfaen"/>
          <w:sz w:val="20"/>
          <w:szCs w:val="20"/>
          <w:lang w:val="ka-GE"/>
        </w:rPr>
        <w:t>ამ ხელშეკრულების გაფორმების შემდგომ გარიგების ელექტრონული სისტემის მეშვეობით დადების შემთხვევაში ბანკი კისრულობს ვალდებულებას, უზრუნველყოს კლიენტისთვის სერტიფიკატის პირობების წინასწარ ელექტრონული ფორმით შეტყობინება;</w:t>
      </w:r>
    </w:p>
    <w:p w14:paraId="024A295A" w14:textId="77777777" w:rsidR="00A73A57" w:rsidRPr="00AE3AD5" w:rsidRDefault="00A73A57" w:rsidP="00A73A57">
      <w:pPr>
        <w:tabs>
          <w:tab w:val="left" w:pos="6761"/>
        </w:tabs>
        <w:jc w:val="both"/>
        <w:rPr>
          <w:rFonts w:ascii="Sylfaen" w:hAnsi="Sylfaen"/>
          <w:b/>
          <w:sz w:val="20"/>
          <w:szCs w:val="20"/>
          <w:lang w:val="ka-GE"/>
        </w:rPr>
      </w:pPr>
      <w:r>
        <w:rPr>
          <w:rFonts w:ascii="Sylfaen" w:hAnsi="Sylfaen"/>
          <w:sz w:val="20"/>
          <w:szCs w:val="20"/>
          <w:lang w:val="ka-GE"/>
        </w:rPr>
        <w:t xml:space="preserve">3.1.5 </w:t>
      </w:r>
      <w:r w:rsidRPr="00AE3AD5">
        <w:rPr>
          <w:rFonts w:ascii="Sylfaen" w:hAnsi="Sylfaen"/>
          <w:sz w:val="20"/>
          <w:szCs w:val="20"/>
          <w:lang w:val="ka-GE"/>
        </w:rPr>
        <w:t>მხარეთა შორის ელექტრონული ფორმით კომუნიკაციისას უზრუნველყოს სისტემის დაცულობა და უსაფრთხოება;</w:t>
      </w:r>
    </w:p>
    <w:p w14:paraId="72210116" w14:textId="77777777" w:rsidR="00A73A57" w:rsidRPr="00AE3AD5" w:rsidRDefault="00A73A57" w:rsidP="00A73A57">
      <w:pPr>
        <w:tabs>
          <w:tab w:val="left" w:pos="6761"/>
        </w:tabs>
        <w:jc w:val="both"/>
        <w:rPr>
          <w:rFonts w:ascii="Sylfaen" w:hAnsi="Sylfaen"/>
          <w:b/>
          <w:sz w:val="20"/>
          <w:szCs w:val="20"/>
          <w:lang w:val="ka-GE"/>
        </w:rPr>
      </w:pPr>
      <w:r>
        <w:rPr>
          <w:rFonts w:ascii="Sylfaen" w:hAnsi="Sylfaen"/>
          <w:sz w:val="20"/>
          <w:szCs w:val="20"/>
          <w:lang w:val="ka-GE"/>
        </w:rPr>
        <w:t xml:space="preserve">3.1.6 </w:t>
      </w:r>
      <w:r w:rsidRPr="00AE3AD5">
        <w:rPr>
          <w:rFonts w:ascii="Sylfaen" w:hAnsi="Sylfaen"/>
          <w:sz w:val="20"/>
          <w:szCs w:val="20"/>
          <w:lang w:val="ka-GE"/>
        </w:rPr>
        <w:t>კლიენტის მიერ სერტიფიკატის გასხვისების შემთხვევაში, კლიენტის მიმართვის საფუძველზე უზრუნველყოს სერტიფიკატის გასხვისების რეგისტრაცია შესაბამის რეესტრში;</w:t>
      </w:r>
    </w:p>
    <w:p w14:paraId="7733AD51" w14:textId="77777777" w:rsidR="00A73A57" w:rsidRPr="008C4753" w:rsidRDefault="00A73A57" w:rsidP="00A73A57">
      <w:pPr>
        <w:tabs>
          <w:tab w:val="left" w:pos="6761"/>
        </w:tabs>
        <w:jc w:val="both"/>
        <w:rPr>
          <w:rFonts w:ascii="Sylfaen" w:hAnsi="Sylfaen"/>
          <w:b/>
          <w:sz w:val="20"/>
          <w:szCs w:val="20"/>
          <w:lang w:val="ka-GE"/>
        </w:rPr>
      </w:pPr>
      <w:r>
        <w:rPr>
          <w:rFonts w:ascii="Sylfaen" w:hAnsi="Sylfaen"/>
          <w:sz w:val="20"/>
          <w:szCs w:val="20"/>
          <w:lang w:val="ka-GE"/>
        </w:rPr>
        <w:t xml:space="preserve">3.2 </w:t>
      </w:r>
      <w:r w:rsidRPr="008C4753">
        <w:rPr>
          <w:rFonts w:ascii="Sylfaen" w:hAnsi="Sylfaen"/>
          <w:sz w:val="20"/>
          <w:szCs w:val="20"/>
          <w:lang w:val="ka-GE"/>
        </w:rPr>
        <w:t>ბანკი უფლებამოსილია:</w:t>
      </w:r>
    </w:p>
    <w:p w14:paraId="148CE4CE" w14:textId="77777777" w:rsidR="00A73A57" w:rsidRPr="008C4753" w:rsidRDefault="00A73A57" w:rsidP="00A73A57">
      <w:pPr>
        <w:tabs>
          <w:tab w:val="left" w:pos="6761"/>
        </w:tabs>
        <w:jc w:val="both"/>
        <w:rPr>
          <w:rFonts w:ascii="Sylfaen" w:hAnsi="Sylfaen"/>
          <w:b/>
          <w:sz w:val="20"/>
          <w:szCs w:val="20"/>
          <w:lang w:val="ka-GE"/>
        </w:rPr>
      </w:pPr>
      <w:r>
        <w:rPr>
          <w:rFonts w:ascii="Sylfaen" w:hAnsi="Sylfaen"/>
          <w:sz w:val="20"/>
          <w:szCs w:val="20"/>
          <w:lang w:val="ka-GE"/>
        </w:rPr>
        <w:lastRenderedPageBreak/>
        <w:t xml:space="preserve">3.2.1 </w:t>
      </w:r>
      <w:r w:rsidRPr="008C4753">
        <w:rPr>
          <w:rFonts w:ascii="Sylfaen" w:hAnsi="Sylfaen"/>
          <w:sz w:val="20"/>
          <w:szCs w:val="20"/>
          <w:lang w:val="ka-GE"/>
        </w:rPr>
        <w:t xml:space="preserve">არ განახორციელოს ამ ხელშეკრულებით გათვალსიწინებული მომსახურება, თუ კლიენტი დაარღვევს ამ ხელშეკრულებით </w:t>
      </w:r>
      <w:r>
        <w:rPr>
          <w:rFonts w:ascii="Sylfaen" w:hAnsi="Sylfaen"/>
          <w:sz w:val="20"/>
          <w:szCs w:val="20"/>
          <w:lang w:val="ka-GE"/>
        </w:rPr>
        <w:t>და/ან</w:t>
      </w:r>
      <w:r w:rsidRPr="008C4753">
        <w:rPr>
          <w:rFonts w:ascii="Sylfaen" w:hAnsi="Sylfaen"/>
          <w:sz w:val="20"/>
          <w:szCs w:val="20"/>
          <w:lang w:val="ka-GE"/>
        </w:rPr>
        <w:t xml:space="preserve"> მოქმედი კანონმდებლობით დადგენილ პირობებს;</w:t>
      </w:r>
    </w:p>
    <w:p w14:paraId="7C32675B" w14:textId="77777777" w:rsidR="00A73A57" w:rsidRDefault="00A73A57" w:rsidP="00A73A57">
      <w:pPr>
        <w:tabs>
          <w:tab w:val="left" w:pos="6761"/>
        </w:tabs>
        <w:jc w:val="both"/>
        <w:rPr>
          <w:rFonts w:ascii="Sylfaen" w:hAnsi="Sylfaen"/>
          <w:color w:val="00B0F0"/>
          <w:sz w:val="20"/>
          <w:szCs w:val="20"/>
          <w:lang w:val="ka-GE"/>
        </w:rPr>
      </w:pPr>
      <w:r>
        <w:rPr>
          <w:rFonts w:ascii="Sylfaen" w:hAnsi="Sylfaen"/>
          <w:sz w:val="20"/>
          <w:szCs w:val="20"/>
          <w:lang w:val="ka-GE"/>
        </w:rPr>
        <w:t xml:space="preserve">3.3 </w:t>
      </w:r>
      <w:r w:rsidRPr="002D2C7B">
        <w:rPr>
          <w:rFonts w:ascii="Sylfaen" w:hAnsi="Sylfaen"/>
          <w:sz w:val="20"/>
          <w:szCs w:val="20"/>
          <w:lang w:val="ka-GE"/>
        </w:rPr>
        <w:t>სერტიფიკატის მფლობელი ვალდებულია:</w:t>
      </w:r>
    </w:p>
    <w:p w14:paraId="34B41AED" w14:textId="77777777" w:rsidR="00A73A57" w:rsidRDefault="00A73A57" w:rsidP="00A73A57">
      <w:pPr>
        <w:tabs>
          <w:tab w:val="left" w:pos="6761"/>
        </w:tabs>
        <w:jc w:val="both"/>
        <w:rPr>
          <w:rFonts w:ascii="Sylfaen" w:hAnsi="Sylfaen"/>
          <w:sz w:val="20"/>
          <w:szCs w:val="20"/>
          <w:lang w:val="ka-GE"/>
        </w:rPr>
      </w:pPr>
      <w:r>
        <w:rPr>
          <w:rFonts w:ascii="Sylfaen" w:hAnsi="Sylfaen"/>
          <w:sz w:val="20"/>
          <w:szCs w:val="20"/>
          <w:lang w:val="ka-GE"/>
        </w:rPr>
        <w:t xml:space="preserve">3.3.1 </w:t>
      </w:r>
      <w:r w:rsidRPr="002D2C7B">
        <w:rPr>
          <w:rFonts w:ascii="Sylfaen" w:hAnsi="Sylfaen"/>
          <w:sz w:val="20"/>
          <w:szCs w:val="20"/>
          <w:lang w:val="ka-GE"/>
        </w:rPr>
        <w:t>ბანკში იქონიოს აქტიური საბანკო ანგარიში სადეპოზიტო სერტიფიკატთან დაკავშირებული ანგარიშსწორებისთვის;</w:t>
      </w:r>
    </w:p>
    <w:p w14:paraId="7C79BC27" w14:textId="77777777" w:rsidR="00A73A57" w:rsidRDefault="00A73A57" w:rsidP="00A73A57">
      <w:pPr>
        <w:jc w:val="both"/>
        <w:rPr>
          <w:rFonts w:ascii="Sylfaen" w:hAnsi="Sylfaen"/>
          <w:sz w:val="20"/>
          <w:szCs w:val="20"/>
          <w:lang w:val="ka-GE"/>
        </w:rPr>
      </w:pPr>
      <w:r>
        <w:rPr>
          <w:rFonts w:ascii="Sylfaen" w:hAnsi="Sylfaen" w:cs="Sylfaen"/>
          <w:sz w:val="20"/>
          <w:szCs w:val="20"/>
          <w:lang w:val="ka-GE"/>
        </w:rPr>
        <w:t xml:space="preserve">3.3.2 </w:t>
      </w:r>
      <w:r w:rsidRPr="00A06358">
        <w:rPr>
          <w:rFonts w:ascii="Sylfaen" w:hAnsi="Sylfaen" w:cs="Sylfaen"/>
          <w:sz w:val="20"/>
          <w:szCs w:val="20"/>
          <w:lang w:val="ka-GE"/>
        </w:rPr>
        <w:t>სერტიფიკატის</w:t>
      </w:r>
      <w:r w:rsidRPr="00A06358">
        <w:rPr>
          <w:sz w:val="20"/>
          <w:szCs w:val="20"/>
          <w:lang w:val="ka-GE"/>
        </w:rPr>
        <w:t xml:space="preserve"> </w:t>
      </w:r>
      <w:r w:rsidRPr="00A06358">
        <w:rPr>
          <w:rFonts w:ascii="Sylfaen" w:hAnsi="Sylfaen" w:cs="Sylfaen"/>
          <w:sz w:val="20"/>
          <w:szCs w:val="20"/>
          <w:lang w:val="ka-GE"/>
        </w:rPr>
        <w:t>გასხვისებამდე</w:t>
      </w:r>
      <w:r w:rsidRPr="00A06358">
        <w:rPr>
          <w:sz w:val="20"/>
          <w:szCs w:val="20"/>
          <w:lang w:val="ka-GE"/>
        </w:rPr>
        <w:t xml:space="preserve"> </w:t>
      </w:r>
      <w:r w:rsidRPr="00A06358">
        <w:rPr>
          <w:rFonts w:ascii="Sylfaen" w:hAnsi="Sylfaen" w:cs="Sylfaen"/>
          <w:sz w:val="20"/>
          <w:szCs w:val="20"/>
          <w:lang w:val="ka-GE"/>
        </w:rPr>
        <w:t>მიაწოდოს</w:t>
      </w:r>
      <w:r w:rsidRPr="00A06358">
        <w:rPr>
          <w:sz w:val="20"/>
          <w:szCs w:val="20"/>
          <w:lang w:val="ka-GE"/>
        </w:rPr>
        <w:t xml:space="preserve"> </w:t>
      </w:r>
      <w:r w:rsidRPr="00A06358">
        <w:rPr>
          <w:rFonts w:ascii="Sylfaen" w:hAnsi="Sylfaen" w:cs="Sylfaen"/>
          <w:sz w:val="20"/>
          <w:szCs w:val="20"/>
          <w:lang w:val="ka-GE"/>
        </w:rPr>
        <w:t>ბანკს</w:t>
      </w:r>
      <w:r w:rsidRPr="00A06358">
        <w:rPr>
          <w:sz w:val="20"/>
          <w:szCs w:val="20"/>
          <w:lang w:val="ka-GE"/>
        </w:rPr>
        <w:t xml:space="preserve"> </w:t>
      </w:r>
      <w:r w:rsidRPr="00A06358">
        <w:rPr>
          <w:rFonts w:ascii="Sylfaen" w:hAnsi="Sylfaen" w:cs="Sylfaen"/>
          <w:sz w:val="20"/>
          <w:szCs w:val="20"/>
          <w:lang w:val="ka-GE"/>
        </w:rPr>
        <w:t>შესაბამისი</w:t>
      </w:r>
      <w:r w:rsidRPr="00A06358">
        <w:rPr>
          <w:sz w:val="20"/>
          <w:szCs w:val="20"/>
          <w:lang w:val="ka-GE"/>
        </w:rPr>
        <w:t xml:space="preserve"> </w:t>
      </w:r>
      <w:r w:rsidRPr="00A06358">
        <w:rPr>
          <w:rFonts w:ascii="Sylfaen" w:hAnsi="Sylfaen" w:cs="Sylfaen"/>
          <w:sz w:val="20"/>
          <w:szCs w:val="20"/>
          <w:lang w:val="ka-GE"/>
        </w:rPr>
        <w:t>ინფორმაცია</w:t>
      </w:r>
      <w:r w:rsidRPr="00A06358">
        <w:rPr>
          <w:sz w:val="20"/>
          <w:szCs w:val="20"/>
          <w:lang w:val="ka-GE"/>
        </w:rPr>
        <w:t xml:space="preserve"> </w:t>
      </w:r>
      <w:r w:rsidRPr="00A06358">
        <w:rPr>
          <w:rFonts w:ascii="Sylfaen" w:hAnsi="Sylfaen" w:cs="Sylfaen"/>
          <w:sz w:val="20"/>
          <w:szCs w:val="20"/>
          <w:lang w:val="ka-GE"/>
        </w:rPr>
        <w:t>და</w:t>
      </w:r>
      <w:r w:rsidRPr="00A06358">
        <w:rPr>
          <w:sz w:val="20"/>
          <w:szCs w:val="20"/>
          <w:lang w:val="ka-GE"/>
        </w:rPr>
        <w:t xml:space="preserve"> </w:t>
      </w:r>
      <w:r w:rsidRPr="00A06358">
        <w:rPr>
          <w:rFonts w:ascii="Sylfaen" w:hAnsi="Sylfaen" w:cs="Sylfaen"/>
          <w:sz w:val="20"/>
          <w:szCs w:val="20"/>
          <w:lang w:val="ka-GE"/>
        </w:rPr>
        <w:t>მოითხოვოს</w:t>
      </w:r>
      <w:r w:rsidRPr="00A06358">
        <w:rPr>
          <w:sz w:val="20"/>
          <w:szCs w:val="20"/>
          <w:lang w:val="ka-GE"/>
        </w:rPr>
        <w:t xml:space="preserve"> </w:t>
      </w:r>
      <w:r w:rsidRPr="00A06358">
        <w:rPr>
          <w:rFonts w:ascii="Sylfaen" w:hAnsi="Sylfaen" w:cs="Sylfaen"/>
          <w:sz w:val="20"/>
          <w:szCs w:val="20"/>
          <w:lang w:val="ka-GE"/>
        </w:rPr>
        <w:t>სერტიფიკატის</w:t>
      </w:r>
      <w:r w:rsidRPr="00A06358">
        <w:rPr>
          <w:sz w:val="20"/>
          <w:szCs w:val="20"/>
          <w:lang w:val="ka-GE"/>
        </w:rPr>
        <w:t xml:space="preserve"> </w:t>
      </w:r>
      <w:r w:rsidRPr="00A06358">
        <w:rPr>
          <w:rFonts w:ascii="Sylfaen" w:hAnsi="Sylfaen" w:cs="Sylfaen"/>
          <w:sz w:val="20"/>
          <w:szCs w:val="20"/>
          <w:lang w:val="ka-GE"/>
        </w:rPr>
        <w:t>გასხვისების</w:t>
      </w:r>
      <w:r w:rsidRPr="00A06358">
        <w:rPr>
          <w:sz w:val="20"/>
          <w:szCs w:val="20"/>
          <w:lang w:val="ka-GE"/>
        </w:rPr>
        <w:t xml:space="preserve"> </w:t>
      </w:r>
      <w:r w:rsidRPr="00A06358">
        <w:rPr>
          <w:rFonts w:ascii="Sylfaen" w:hAnsi="Sylfaen" w:cs="Sylfaen"/>
          <w:sz w:val="20"/>
          <w:szCs w:val="20"/>
          <w:lang w:val="ka-GE"/>
        </w:rPr>
        <w:t>რეგისტრაცია</w:t>
      </w:r>
      <w:r w:rsidRPr="00A06358">
        <w:rPr>
          <w:sz w:val="20"/>
          <w:szCs w:val="20"/>
          <w:lang w:val="ka-GE"/>
        </w:rPr>
        <w:t xml:space="preserve"> </w:t>
      </w:r>
      <w:r w:rsidRPr="00A06358">
        <w:rPr>
          <w:rFonts w:ascii="Sylfaen" w:hAnsi="Sylfaen" w:cs="Sylfaen"/>
          <w:sz w:val="20"/>
          <w:szCs w:val="20"/>
          <w:lang w:val="ka-GE"/>
        </w:rPr>
        <w:t>შესაბამის</w:t>
      </w:r>
      <w:r w:rsidRPr="00A06358">
        <w:rPr>
          <w:sz w:val="20"/>
          <w:szCs w:val="20"/>
          <w:lang w:val="ka-GE"/>
        </w:rPr>
        <w:t xml:space="preserve"> </w:t>
      </w:r>
      <w:r w:rsidRPr="00A06358">
        <w:rPr>
          <w:rFonts w:ascii="Sylfaen" w:hAnsi="Sylfaen" w:cs="Sylfaen"/>
          <w:sz w:val="20"/>
          <w:szCs w:val="20"/>
          <w:lang w:val="ka-GE"/>
        </w:rPr>
        <w:t>რეესტრში</w:t>
      </w:r>
      <w:r w:rsidRPr="00A06358">
        <w:rPr>
          <w:sz w:val="20"/>
          <w:szCs w:val="20"/>
          <w:lang w:val="ka-GE"/>
        </w:rPr>
        <w:t>;</w:t>
      </w:r>
    </w:p>
    <w:p w14:paraId="65341E00" w14:textId="77777777" w:rsidR="00A73A57" w:rsidRPr="00A06358" w:rsidRDefault="00A73A57" w:rsidP="00A73A57">
      <w:pPr>
        <w:jc w:val="both"/>
        <w:rPr>
          <w:rFonts w:ascii="Sylfaen" w:hAnsi="Sylfaen"/>
          <w:b/>
          <w:sz w:val="20"/>
          <w:szCs w:val="20"/>
          <w:lang w:val="ka-GE"/>
        </w:rPr>
      </w:pPr>
      <w:r>
        <w:rPr>
          <w:rFonts w:ascii="Sylfaen" w:hAnsi="Sylfaen"/>
          <w:sz w:val="20"/>
          <w:szCs w:val="20"/>
          <w:lang w:val="ka-GE"/>
        </w:rPr>
        <w:t xml:space="preserve">3.3.3 </w:t>
      </w:r>
      <w:r w:rsidRPr="00A06358">
        <w:rPr>
          <w:rFonts w:ascii="Sylfaen" w:hAnsi="Sylfaen"/>
          <w:sz w:val="20"/>
          <w:szCs w:val="20"/>
          <w:lang w:val="ka-GE"/>
        </w:rPr>
        <w:t>სერტიფიკატის გასხვისებამდე უზრუნველყოს ამ ხელშეკრულების შესაბამისად მყიდველის წარმოდგენა ბანკში</w:t>
      </w:r>
      <w:r>
        <w:rPr>
          <w:rFonts w:ascii="Sylfaen" w:hAnsi="Sylfaen"/>
          <w:sz w:val="20"/>
          <w:szCs w:val="20"/>
          <w:lang w:val="ka-GE"/>
        </w:rPr>
        <w:t>.</w:t>
      </w:r>
    </w:p>
    <w:p w14:paraId="1B6FCD54" w14:textId="77777777" w:rsidR="00A73A57" w:rsidRDefault="00A73A57" w:rsidP="00A73A57">
      <w:pPr>
        <w:tabs>
          <w:tab w:val="left" w:pos="6761"/>
        </w:tabs>
        <w:jc w:val="both"/>
        <w:rPr>
          <w:rFonts w:ascii="Sylfaen" w:hAnsi="Sylfaen"/>
          <w:sz w:val="20"/>
          <w:szCs w:val="20"/>
          <w:lang w:val="ka-GE"/>
        </w:rPr>
      </w:pPr>
      <w:r>
        <w:rPr>
          <w:rFonts w:ascii="Sylfaen" w:hAnsi="Sylfaen"/>
          <w:sz w:val="20"/>
          <w:szCs w:val="20"/>
          <w:lang w:val="ka-GE"/>
        </w:rPr>
        <w:t xml:space="preserve">3.4 </w:t>
      </w:r>
      <w:r w:rsidRPr="002D2C7B">
        <w:rPr>
          <w:rFonts w:ascii="Sylfaen" w:hAnsi="Sylfaen"/>
          <w:sz w:val="20"/>
          <w:szCs w:val="20"/>
          <w:lang w:val="ka-GE"/>
        </w:rPr>
        <w:t>კლიენტი უფლებამოსილია:</w:t>
      </w:r>
    </w:p>
    <w:p w14:paraId="20B0A667" w14:textId="12AD91F6" w:rsidR="00FE35CD" w:rsidRDefault="00A73A57" w:rsidP="00EE614D">
      <w:pPr>
        <w:tabs>
          <w:tab w:val="left" w:pos="6761"/>
        </w:tabs>
        <w:jc w:val="both"/>
        <w:rPr>
          <w:rFonts w:ascii="Sylfaen" w:hAnsi="Sylfaen"/>
          <w:b/>
          <w:sz w:val="20"/>
          <w:szCs w:val="20"/>
        </w:rPr>
      </w:pPr>
      <w:r>
        <w:rPr>
          <w:rFonts w:ascii="Sylfaen" w:hAnsi="Sylfaen"/>
          <w:sz w:val="20"/>
          <w:szCs w:val="20"/>
          <w:lang w:val="ka-GE"/>
        </w:rPr>
        <w:t xml:space="preserve">3.4.1 </w:t>
      </w:r>
      <w:r w:rsidRPr="002D2C7B">
        <w:rPr>
          <w:rFonts w:ascii="Sylfaen" w:hAnsi="Sylfaen"/>
          <w:sz w:val="20"/>
          <w:szCs w:val="20"/>
          <w:lang w:val="ka-GE"/>
        </w:rPr>
        <w:t>ბანკის თანხმობის გარეშე გაასხვისოს სერტიფიკატი ამ ხელშეკრულებით და მოქმედი კანონმდებლობით დადგენილი წესის შესაბამისად. აღნიშნულის განხორციელებისას კლიენტი იხდის ბანკის სასრგებლოდ ამ ხელშეკრულების 2.13</w:t>
      </w:r>
      <w:r>
        <w:rPr>
          <w:rFonts w:ascii="Sylfaen" w:hAnsi="Sylfaen"/>
          <w:sz w:val="20"/>
          <w:szCs w:val="20"/>
          <w:lang w:val="ka-GE"/>
        </w:rPr>
        <w:t xml:space="preserve"> </w:t>
      </w:r>
      <w:r w:rsidRPr="002D2C7B">
        <w:rPr>
          <w:rFonts w:ascii="Sylfaen" w:hAnsi="Sylfaen"/>
          <w:sz w:val="20"/>
          <w:szCs w:val="20"/>
          <w:lang w:val="ka-GE"/>
        </w:rPr>
        <w:t>პუნქტში მითითებულ საკომისიოს.</w:t>
      </w:r>
    </w:p>
    <w:p w14:paraId="2977CD12" w14:textId="77777777" w:rsidR="00EE614D" w:rsidRDefault="00EE614D" w:rsidP="00A73A57">
      <w:pPr>
        <w:pStyle w:val="ListParagraph"/>
        <w:tabs>
          <w:tab w:val="left" w:pos="6761"/>
        </w:tabs>
        <w:ind w:left="0"/>
        <w:jc w:val="center"/>
        <w:rPr>
          <w:rFonts w:ascii="Sylfaen" w:hAnsi="Sylfaen"/>
          <w:b/>
          <w:sz w:val="20"/>
          <w:szCs w:val="20"/>
        </w:rPr>
      </w:pPr>
    </w:p>
    <w:p w14:paraId="3436DCA5" w14:textId="206A4F7A" w:rsidR="00A73A57" w:rsidRPr="00414B9C" w:rsidRDefault="00A73A57" w:rsidP="00A73A57">
      <w:pPr>
        <w:pStyle w:val="ListParagraph"/>
        <w:tabs>
          <w:tab w:val="left" w:pos="6761"/>
        </w:tabs>
        <w:ind w:left="0"/>
        <w:jc w:val="center"/>
        <w:rPr>
          <w:rFonts w:ascii="Sylfaen" w:hAnsi="Sylfaen"/>
          <w:b/>
          <w:sz w:val="20"/>
          <w:szCs w:val="20"/>
          <w:lang w:val="ka-GE"/>
        </w:rPr>
      </w:pPr>
      <w:r>
        <w:rPr>
          <w:rFonts w:ascii="Sylfaen" w:hAnsi="Sylfaen"/>
          <w:b/>
          <w:sz w:val="20"/>
          <w:szCs w:val="20"/>
        </w:rPr>
        <w:t xml:space="preserve">4. </w:t>
      </w:r>
      <w:r w:rsidRPr="00414B9C">
        <w:rPr>
          <w:rFonts w:ascii="Sylfaen" w:hAnsi="Sylfaen"/>
          <w:b/>
          <w:sz w:val="20"/>
          <w:szCs w:val="20"/>
          <w:lang w:val="ka-GE"/>
        </w:rPr>
        <w:t>სადეპოზიტო სერტიფიკატზე საპროცენტო სარგებლის დარიცხვის პირობები</w:t>
      </w:r>
    </w:p>
    <w:p w14:paraId="37BB7E35" w14:textId="77777777" w:rsidR="00A73A57" w:rsidRPr="002D2C7B" w:rsidRDefault="00A73A57" w:rsidP="00A73A57">
      <w:pPr>
        <w:tabs>
          <w:tab w:val="left" w:pos="6761"/>
        </w:tabs>
        <w:jc w:val="both"/>
        <w:rPr>
          <w:rFonts w:ascii="Sylfaen" w:hAnsi="Sylfaen"/>
          <w:b/>
          <w:sz w:val="20"/>
          <w:szCs w:val="20"/>
          <w:lang w:val="ka-GE"/>
        </w:rPr>
      </w:pPr>
      <w:r>
        <w:rPr>
          <w:rFonts w:ascii="Sylfaen" w:hAnsi="Sylfaen"/>
          <w:sz w:val="20"/>
          <w:szCs w:val="20"/>
          <w:lang w:val="ka-GE"/>
        </w:rPr>
        <w:t xml:space="preserve">4.1 </w:t>
      </w:r>
      <w:r w:rsidRPr="002D2C7B">
        <w:rPr>
          <w:rFonts w:ascii="Sylfaen" w:hAnsi="Sylfaen"/>
          <w:sz w:val="20"/>
          <w:szCs w:val="20"/>
          <w:lang w:val="ka-GE"/>
        </w:rPr>
        <w:t>სადეპოზიტო სერტიფიკატს დაერიცხება საპროცენტო სარგებელი ამ ხელშეკრულების 2.7 პუნქტში მითითებული განაკვეთის მიხედვით ამ ხელშეკრულების 8.1.1 ქვეპუნქტში აღნიშნული ხელშეკრულებით გათვალისწინებული წესით</w:t>
      </w:r>
      <w:r>
        <w:rPr>
          <w:rFonts w:ascii="Sylfaen" w:hAnsi="Sylfaen"/>
          <w:sz w:val="20"/>
          <w:szCs w:val="20"/>
          <w:lang w:val="ka-GE"/>
        </w:rPr>
        <w:t>.</w:t>
      </w:r>
    </w:p>
    <w:p w14:paraId="2EE5900C" w14:textId="77777777" w:rsidR="00A73A57" w:rsidRPr="002D2C7B" w:rsidRDefault="00A73A57" w:rsidP="00A73A57">
      <w:pPr>
        <w:tabs>
          <w:tab w:val="left" w:pos="6761"/>
        </w:tabs>
        <w:jc w:val="both"/>
        <w:rPr>
          <w:rFonts w:ascii="Sylfaen" w:hAnsi="Sylfaen"/>
          <w:b/>
          <w:sz w:val="20"/>
          <w:szCs w:val="20"/>
          <w:lang w:val="ka-GE"/>
        </w:rPr>
      </w:pPr>
      <w:r>
        <w:rPr>
          <w:rFonts w:ascii="Sylfaen" w:hAnsi="Sylfaen"/>
          <w:sz w:val="20"/>
          <w:szCs w:val="20"/>
          <w:lang w:val="ka-GE"/>
        </w:rPr>
        <w:t xml:space="preserve">4.2 </w:t>
      </w:r>
      <w:r w:rsidRPr="002D2C7B">
        <w:rPr>
          <w:rFonts w:ascii="Sylfaen" w:hAnsi="Sylfaen"/>
          <w:sz w:val="20"/>
          <w:szCs w:val="20"/>
          <w:lang w:val="ka-GE"/>
        </w:rPr>
        <w:t>სადეპოზიტო სერტიფიკატის შეძენისას, სერტიფიკატის ყიდვის ღირებულების შესაბამისი თანხა გადაირიცხება კლიენტის 2.10 პუნქტში მითითებული ანგარიშიდან</w:t>
      </w:r>
      <w:r>
        <w:rPr>
          <w:rFonts w:ascii="Sylfaen" w:hAnsi="Sylfaen"/>
          <w:sz w:val="20"/>
          <w:szCs w:val="20"/>
          <w:lang w:val="ka-GE"/>
        </w:rPr>
        <w:t>.</w:t>
      </w:r>
    </w:p>
    <w:p w14:paraId="10C7F1F6" w14:textId="26CDB501" w:rsidR="00FE35CD" w:rsidRDefault="00A73A57" w:rsidP="00815F34">
      <w:pPr>
        <w:tabs>
          <w:tab w:val="left" w:pos="6761"/>
        </w:tabs>
        <w:jc w:val="both"/>
        <w:rPr>
          <w:rFonts w:ascii="Sylfaen" w:hAnsi="Sylfaen"/>
          <w:b/>
          <w:sz w:val="20"/>
          <w:szCs w:val="20"/>
        </w:rPr>
      </w:pPr>
      <w:r>
        <w:rPr>
          <w:rFonts w:ascii="Sylfaen" w:hAnsi="Sylfaen"/>
          <w:sz w:val="20"/>
          <w:szCs w:val="20"/>
          <w:lang w:val="ka-GE"/>
        </w:rPr>
        <w:t xml:space="preserve">4.3 </w:t>
      </w:r>
      <w:r w:rsidRPr="002D2C7B">
        <w:rPr>
          <w:rFonts w:ascii="Sylfaen" w:hAnsi="Sylfaen"/>
          <w:sz w:val="20"/>
          <w:szCs w:val="20"/>
          <w:lang w:val="ka-GE"/>
        </w:rPr>
        <w:t>სადეპოზიტო სერტიფიკატის მოქმედების ვადის გასვლის შემდეგ სერტიფიკატის ნომინალური ღირებულების შესაბამისი თანხა ჩაირიცხება კლიენტის 2</w:t>
      </w:r>
      <w:r w:rsidR="00815F34">
        <w:rPr>
          <w:rFonts w:ascii="Sylfaen" w:hAnsi="Sylfaen"/>
          <w:sz w:val="20"/>
          <w:szCs w:val="20"/>
          <w:lang w:val="ka-GE"/>
        </w:rPr>
        <w:t>.11 პუნქტში მითითებულ ანგარიშზე.</w:t>
      </w:r>
    </w:p>
    <w:p w14:paraId="2E2C82E0" w14:textId="77777777" w:rsidR="00EE614D" w:rsidRDefault="00EE614D" w:rsidP="00A73A57">
      <w:pPr>
        <w:pStyle w:val="ListParagraph"/>
        <w:tabs>
          <w:tab w:val="left" w:pos="6761"/>
        </w:tabs>
        <w:ind w:left="0"/>
        <w:jc w:val="center"/>
        <w:rPr>
          <w:rFonts w:ascii="Sylfaen" w:hAnsi="Sylfaen"/>
          <w:b/>
          <w:sz w:val="20"/>
          <w:szCs w:val="20"/>
        </w:rPr>
      </w:pPr>
    </w:p>
    <w:p w14:paraId="5540663F" w14:textId="7402E588" w:rsidR="00A73A57" w:rsidRPr="00414B9C" w:rsidRDefault="00A73A57" w:rsidP="00A73A57">
      <w:pPr>
        <w:pStyle w:val="ListParagraph"/>
        <w:tabs>
          <w:tab w:val="left" w:pos="6761"/>
        </w:tabs>
        <w:ind w:left="0"/>
        <w:jc w:val="center"/>
        <w:rPr>
          <w:rFonts w:ascii="Sylfaen" w:hAnsi="Sylfaen"/>
          <w:b/>
          <w:sz w:val="20"/>
          <w:szCs w:val="20"/>
          <w:lang w:val="ka-GE"/>
        </w:rPr>
      </w:pPr>
      <w:r>
        <w:rPr>
          <w:rFonts w:ascii="Sylfaen" w:hAnsi="Sylfaen"/>
          <w:b/>
          <w:sz w:val="20"/>
          <w:szCs w:val="20"/>
        </w:rPr>
        <w:t xml:space="preserve">5. </w:t>
      </w:r>
      <w:r w:rsidRPr="00414B9C">
        <w:rPr>
          <w:rFonts w:ascii="Sylfaen" w:hAnsi="Sylfaen"/>
          <w:b/>
          <w:sz w:val="20"/>
          <w:szCs w:val="20"/>
          <w:lang w:val="ka-GE"/>
        </w:rPr>
        <w:t>სადეპოზიტო სერტიფიკატის ვადაზე ადრე ბანკისთვის დაბრუნება</w:t>
      </w:r>
    </w:p>
    <w:p w14:paraId="4A9DF802" w14:textId="77777777" w:rsidR="00FE35CD" w:rsidRDefault="00A73A57" w:rsidP="00FE35CD">
      <w:pPr>
        <w:tabs>
          <w:tab w:val="left" w:pos="6761"/>
        </w:tabs>
        <w:jc w:val="both"/>
        <w:rPr>
          <w:rFonts w:ascii="Sylfaen" w:eastAsia="Calibri" w:hAnsi="Sylfaen"/>
          <w:sz w:val="20"/>
          <w:szCs w:val="20"/>
        </w:rPr>
      </w:pPr>
      <w:r>
        <w:rPr>
          <w:rFonts w:ascii="Sylfaen" w:hAnsi="Sylfaen"/>
          <w:sz w:val="20"/>
          <w:szCs w:val="20"/>
          <w:lang w:val="ka-GE"/>
        </w:rPr>
        <w:t xml:space="preserve">5.1 </w:t>
      </w:r>
      <w:r w:rsidRPr="0068607D">
        <w:rPr>
          <w:rFonts w:ascii="Sylfaen" w:eastAsia="Calibri" w:hAnsi="Sylfaen"/>
          <w:sz w:val="20"/>
          <w:szCs w:val="20"/>
          <w:lang w:val="ka-GE"/>
        </w:rPr>
        <w:t xml:space="preserve">იმ შემთხვევაში, თუ ბანკი გადაწყვეტს </w:t>
      </w:r>
      <w:r w:rsidRPr="0068607D">
        <w:rPr>
          <w:rFonts w:ascii="Sylfaen" w:eastAsia="Calibri" w:hAnsi="Sylfaen"/>
          <w:sz w:val="20"/>
          <w:szCs w:val="20"/>
        </w:rPr>
        <w:t xml:space="preserve">კლიენტის სურვილის საფუძველზე ვადაზე ადრე გამოისყიდოს სადეპოზიტო სერტიფიკატი, კლიენტი ვალდებული იქნება </w:t>
      </w:r>
      <w:r w:rsidRPr="0068607D">
        <w:rPr>
          <w:rFonts w:ascii="Sylfaen" w:eastAsia="Calibri" w:hAnsi="Sylfaen"/>
          <w:sz w:val="20"/>
          <w:szCs w:val="20"/>
          <w:lang w:val="ka-GE"/>
        </w:rPr>
        <w:t xml:space="preserve">სადეპოზიტო </w:t>
      </w:r>
      <w:r w:rsidRPr="0068607D">
        <w:rPr>
          <w:rFonts w:ascii="Sylfaen" w:eastAsia="Calibri" w:hAnsi="Sylfaen"/>
          <w:sz w:val="20"/>
          <w:szCs w:val="20"/>
        </w:rPr>
        <w:t>სერტიფიკატის დარჩენილ ვადაზე გადაუხადოს ბანკს საკომისიო, რომელიც განისაზღვრება შემდეგნაირად:</w:t>
      </w:r>
    </w:p>
    <w:p w14:paraId="229F6E3B" w14:textId="4E9A671F" w:rsidR="00A73A57" w:rsidRDefault="00FE35CD" w:rsidP="00FE35CD">
      <w:pPr>
        <w:tabs>
          <w:tab w:val="left" w:pos="6761"/>
        </w:tabs>
        <w:jc w:val="both"/>
        <w:rPr>
          <w:rFonts w:ascii="Sylfaen" w:eastAsia="Calibri" w:hAnsi="Sylfaen"/>
        </w:rPr>
      </w:pPr>
      <w:r>
        <w:rPr>
          <w:rFonts w:ascii="Sylfaen" w:eastAsia="Calibri" w:hAnsi="Sylfaen"/>
          <w:sz w:val="20"/>
          <w:szCs w:val="20"/>
          <w:lang w:val="ka-GE"/>
        </w:rPr>
        <w:t>სადეპოზიტო სერტიფიკატის გამოსყიდვის დღეს (მომენტში), სადეპოზიტო სერტიფიკატის დარჩენილი ვადის ანალოგიური ვადიანობის ბანკში მოქმედი მიმდინარე სადეპოზიტო სერტიფიკატის საპროცენტო სარებელს დამატებული 3%. ხოლო, თუ სადეპოზიტო სერტიფიკატის დარჩენილი ვადის ანალოგიური ვადიანობის სერტიფიკატი (პროდუქტი) ბანკს არ გააჩნია, სადეპოზიტო სერტიფიკატის დარჩენილი ვადის შემდგომი ვადიანობის მქონე სადეპოზიტო სერტიფიკატის საპროცენტო განაკვეთს დამატებული 3%.</w:t>
      </w:r>
      <w:r w:rsidR="00A73A57" w:rsidRPr="0068607D">
        <w:rPr>
          <w:rFonts w:ascii="Sylfaen" w:eastAsia="Calibri" w:hAnsi="Sylfaen"/>
          <w:sz w:val="20"/>
          <w:szCs w:val="20"/>
          <w:lang w:val="ka-GE"/>
        </w:rPr>
        <w:t xml:space="preserve"> </w:t>
      </w:r>
    </w:p>
    <w:p w14:paraId="1AB374C7" w14:textId="4FC2B7A5" w:rsidR="00FE35CD" w:rsidRDefault="00A73A57" w:rsidP="00DC292C">
      <w:pPr>
        <w:tabs>
          <w:tab w:val="left" w:pos="6761"/>
        </w:tabs>
        <w:jc w:val="both"/>
        <w:rPr>
          <w:rFonts w:ascii="Sylfaen" w:hAnsi="Sylfaen"/>
          <w:b/>
          <w:sz w:val="20"/>
          <w:szCs w:val="20"/>
          <w:lang w:val="ka-GE"/>
        </w:rPr>
      </w:pPr>
      <w:r>
        <w:rPr>
          <w:rFonts w:ascii="Sylfaen" w:hAnsi="Sylfaen"/>
          <w:sz w:val="20"/>
          <w:szCs w:val="20"/>
          <w:lang w:val="ka-GE"/>
        </w:rPr>
        <w:t xml:space="preserve">5.2 </w:t>
      </w:r>
      <w:r w:rsidRPr="002D2C7B">
        <w:rPr>
          <w:rFonts w:ascii="Sylfaen" w:hAnsi="Sylfaen"/>
          <w:sz w:val="20"/>
          <w:szCs w:val="20"/>
          <w:lang w:val="ka-GE"/>
        </w:rPr>
        <w:t>სადეპოზიტო სერტიფიკატის ბანკის მიერ ვადაზე ადრე გამოსყიდვის შემთხვევაში, კლიენტზე გასაცემი თანხის ოდენობამ შესაძლებელია შეადგინოს ყიდვის ღირებულებაზე ნაკლები ან მეტი თანხა. აღნიშნული დამოკიდებულია სადეპოზიტო სერტიფიკატის ვადასა და გამოსყიდვის თარიღზე.</w:t>
      </w:r>
    </w:p>
    <w:p w14:paraId="77B4D830" w14:textId="77777777" w:rsidR="00EE614D" w:rsidRDefault="00EE614D" w:rsidP="00A73A57">
      <w:pPr>
        <w:jc w:val="center"/>
        <w:rPr>
          <w:rFonts w:ascii="Sylfaen" w:hAnsi="Sylfaen"/>
          <w:b/>
          <w:sz w:val="20"/>
          <w:szCs w:val="20"/>
          <w:lang w:val="ka-GE"/>
        </w:rPr>
      </w:pPr>
    </w:p>
    <w:p w14:paraId="1F293F89" w14:textId="7CA59793" w:rsidR="00A73A57" w:rsidRPr="00951B16" w:rsidRDefault="00A73A57" w:rsidP="00A73A57">
      <w:pPr>
        <w:jc w:val="center"/>
        <w:rPr>
          <w:rFonts w:ascii="Sylfaen" w:hAnsi="Sylfaen"/>
          <w:b/>
          <w:color w:val="FF0000"/>
          <w:sz w:val="20"/>
          <w:szCs w:val="20"/>
          <w:lang w:val="ka-GE"/>
        </w:rPr>
      </w:pPr>
      <w:r w:rsidRPr="00951B16">
        <w:rPr>
          <w:rFonts w:ascii="Sylfaen" w:hAnsi="Sylfaen"/>
          <w:b/>
          <w:sz w:val="20"/>
          <w:szCs w:val="20"/>
          <w:lang w:val="ka-GE"/>
        </w:rPr>
        <w:t xml:space="preserve">6. </w:t>
      </w:r>
      <w:r w:rsidRPr="00951B16">
        <w:rPr>
          <w:rFonts w:ascii="Sylfaen" w:hAnsi="Sylfaen" w:cs="Sylfaen"/>
          <w:b/>
          <w:sz w:val="20"/>
          <w:szCs w:val="20"/>
          <w:lang w:val="ka-GE"/>
        </w:rPr>
        <w:t>სადეპოზიტო</w:t>
      </w:r>
      <w:r w:rsidRPr="00951B16">
        <w:rPr>
          <w:rFonts w:ascii="Sylfaen" w:hAnsi="Sylfaen"/>
          <w:b/>
          <w:sz w:val="20"/>
          <w:szCs w:val="20"/>
          <w:lang w:val="ka-GE"/>
        </w:rPr>
        <w:t xml:space="preserve"> </w:t>
      </w:r>
      <w:r w:rsidRPr="00951B16">
        <w:rPr>
          <w:rFonts w:ascii="Sylfaen" w:hAnsi="Sylfaen" w:cs="Sylfaen"/>
          <w:b/>
          <w:sz w:val="20"/>
          <w:szCs w:val="20"/>
          <w:lang w:val="ka-GE"/>
        </w:rPr>
        <w:t>სერტიფიკატის</w:t>
      </w:r>
      <w:r w:rsidRPr="00951B16">
        <w:rPr>
          <w:rFonts w:ascii="Sylfaen" w:hAnsi="Sylfaen"/>
          <w:b/>
          <w:sz w:val="20"/>
          <w:szCs w:val="20"/>
          <w:lang w:val="ka-GE"/>
        </w:rPr>
        <w:t xml:space="preserve"> </w:t>
      </w:r>
      <w:r w:rsidRPr="00951B16">
        <w:rPr>
          <w:rFonts w:ascii="Sylfaen" w:hAnsi="Sylfaen" w:cs="Sylfaen"/>
          <w:b/>
          <w:sz w:val="20"/>
          <w:szCs w:val="20"/>
          <w:lang w:val="ka-GE"/>
        </w:rPr>
        <w:t>გასხვისება</w:t>
      </w:r>
      <w:r w:rsidRPr="00951B16">
        <w:rPr>
          <w:rFonts w:ascii="Sylfaen" w:hAnsi="Sylfaen"/>
          <w:b/>
          <w:sz w:val="20"/>
          <w:szCs w:val="20"/>
          <w:lang w:val="ka-GE"/>
        </w:rPr>
        <w:t xml:space="preserve"> </w:t>
      </w:r>
      <w:r w:rsidRPr="00951B16">
        <w:rPr>
          <w:rFonts w:ascii="Sylfaen" w:hAnsi="Sylfaen" w:cs="Sylfaen"/>
          <w:b/>
          <w:sz w:val="20"/>
          <w:szCs w:val="20"/>
          <w:lang w:val="ka-GE"/>
        </w:rPr>
        <w:t>მესამე</w:t>
      </w:r>
      <w:r w:rsidRPr="00951B16">
        <w:rPr>
          <w:rFonts w:ascii="Sylfaen" w:hAnsi="Sylfaen"/>
          <w:b/>
          <w:sz w:val="20"/>
          <w:szCs w:val="20"/>
          <w:lang w:val="ka-GE"/>
        </w:rPr>
        <w:t xml:space="preserve"> </w:t>
      </w:r>
      <w:r w:rsidRPr="00951B16">
        <w:rPr>
          <w:rFonts w:ascii="Sylfaen" w:hAnsi="Sylfaen" w:cs="Sylfaen"/>
          <w:b/>
          <w:sz w:val="20"/>
          <w:szCs w:val="20"/>
          <w:lang w:val="ka-GE"/>
        </w:rPr>
        <w:t>პირზე</w:t>
      </w:r>
    </w:p>
    <w:p w14:paraId="0C77316E" w14:textId="77777777" w:rsidR="00A73A57" w:rsidRPr="002D2C7B" w:rsidRDefault="00A73A57" w:rsidP="00A73A57">
      <w:pPr>
        <w:tabs>
          <w:tab w:val="left" w:pos="6761"/>
        </w:tabs>
        <w:jc w:val="both"/>
        <w:rPr>
          <w:rFonts w:ascii="Sylfaen" w:hAnsi="Sylfaen"/>
          <w:b/>
          <w:color w:val="FF0000"/>
          <w:sz w:val="20"/>
          <w:szCs w:val="20"/>
          <w:lang w:val="ka-GE"/>
        </w:rPr>
      </w:pPr>
      <w:r>
        <w:rPr>
          <w:rFonts w:ascii="Sylfaen" w:hAnsi="Sylfaen"/>
          <w:sz w:val="20"/>
          <w:szCs w:val="20"/>
          <w:lang w:val="ka-GE"/>
        </w:rPr>
        <w:t xml:space="preserve">6.1 </w:t>
      </w:r>
      <w:r w:rsidRPr="002D2C7B">
        <w:rPr>
          <w:rFonts w:ascii="Sylfaen" w:hAnsi="Sylfaen"/>
          <w:sz w:val="20"/>
          <w:szCs w:val="20"/>
          <w:lang w:val="ka-GE"/>
        </w:rPr>
        <w:t>სადეპოზიტო სერტიფიკატის მფლობელს უფლება აქვს მისთვის სასურ</w:t>
      </w:r>
      <w:r>
        <w:rPr>
          <w:rFonts w:ascii="Sylfaen" w:hAnsi="Sylfaen"/>
          <w:sz w:val="20"/>
          <w:szCs w:val="20"/>
          <w:lang w:val="ka-GE"/>
        </w:rPr>
        <w:t>ვ</w:t>
      </w:r>
      <w:r w:rsidRPr="002D2C7B">
        <w:rPr>
          <w:rFonts w:ascii="Sylfaen" w:hAnsi="Sylfaen"/>
          <w:sz w:val="20"/>
          <w:szCs w:val="20"/>
          <w:lang w:val="ka-GE"/>
        </w:rPr>
        <w:t>ელ ნებისმიერ პირზე გაასხვისოს სადეპოზიტო სერტიფიკატი, რომლის შესახებაც აუცილებლად უნდა აცნობოს ბანკს, რათა ამ უკანასკნელმა მოახდინოს შესაბამისი ცვლილების რეგისტრაცია რეესტრში და შესაბამისი გადარიცხვის დავალებების შესრულება. გასხვისებისათვის სავალდებულოა კლიენტის და მყიდველის გამოცხადება ბანკში, რათა წარმოადგინონ ერთობლივი დავალება სერტიფიკატის გასხვისების და შეძენის შესახებ. დავალების ფორმა განისაზღვრება ბანკის მიერ, სანამ სადეპოზიტო სერტიფიკატის მფლობელად შესაბამის რეესტრში დაფიქსირდება ახალი მყიდველი</w:t>
      </w:r>
      <w:r>
        <w:rPr>
          <w:rFonts w:ascii="Sylfaen" w:hAnsi="Sylfaen"/>
          <w:sz w:val="20"/>
          <w:szCs w:val="20"/>
          <w:lang w:val="ka-GE"/>
        </w:rPr>
        <w:t>.</w:t>
      </w:r>
    </w:p>
    <w:p w14:paraId="53B00773" w14:textId="77777777" w:rsidR="00A73A57" w:rsidRPr="00BE4B5F" w:rsidRDefault="00A73A57" w:rsidP="00A73A57">
      <w:pPr>
        <w:tabs>
          <w:tab w:val="left" w:pos="6761"/>
        </w:tabs>
        <w:jc w:val="both"/>
        <w:rPr>
          <w:rFonts w:ascii="Sylfaen" w:hAnsi="Sylfaen"/>
          <w:b/>
          <w:sz w:val="20"/>
          <w:szCs w:val="20"/>
          <w:lang w:val="ka-GE"/>
        </w:rPr>
      </w:pPr>
      <w:r>
        <w:rPr>
          <w:rFonts w:ascii="Sylfaen" w:hAnsi="Sylfaen"/>
          <w:sz w:val="20"/>
          <w:szCs w:val="20"/>
          <w:lang w:val="ka-GE"/>
        </w:rPr>
        <w:t xml:space="preserve">6.2 </w:t>
      </w:r>
      <w:r w:rsidRPr="00BE4B5F">
        <w:rPr>
          <w:rFonts w:ascii="Sylfaen" w:hAnsi="Sylfaen"/>
          <w:sz w:val="20"/>
          <w:szCs w:val="20"/>
          <w:lang w:val="ka-GE"/>
        </w:rPr>
        <w:t>შესაძლებელია სადეპოზიტო სერტიფიკატის სრული და ნაწილობრივი გასხვისება</w:t>
      </w:r>
      <w:r>
        <w:rPr>
          <w:rFonts w:ascii="Sylfaen" w:hAnsi="Sylfaen"/>
          <w:sz w:val="20"/>
          <w:szCs w:val="20"/>
          <w:lang w:val="ka-GE"/>
        </w:rPr>
        <w:t xml:space="preserve"> </w:t>
      </w:r>
      <w:r w:rsidRPr="00BE4B5F">
        <w:rPr>
          <w:rFonts w:ascii="Sylfaen" w:hAnsi="Sylfaen"/>
          <w:sz w:val="20"/>
          <w:szCs w:val="20"/>
          <w:lang w:val="ka-GE"/>
        </w:rPr>
        <w:t>(ნაწილობრივი გასხვისება დაშვებულია მხოლოდ იმ შემთხვევაში თუ სერტიფიკატის ნომინალის რაოდენობა აღემატება ერთს).</w:t>
      </w:r>
    </w:p>
    <w:p w14:paraId="231AB35A" w14:textId="77777777" w:rsidR="00A73A57" w:rsidRPr="00BE4B5F" w:rsidRDefault="00A73A57" w:rsidP="00A73A57">
      <w:pPr>
        <w:tabs>
          <w:tab w:val="left" w:pos="6761"/>
        </w:tabs>
        <w:jc w:val="both"/>
        <w:rPr>
          <w:rFonts w:ascii="Sylfaen" w:hAnsi="Sylfaen"/>
          <w:b/>
          <w:sz w:val="20"/>
          <w:szCs w:val="20"/>
          <w:lang w:val="ka-GE"/>
        </w:rPr>
      </w:pPr>
      <w:r>
        <w:rPr>
          <w:rFonts w:ascii="Sylfaen" w:hAnsi="Sylfaen"/>
          <w:sz w:val="20"/>
          <w:szCs w:val="20"/>
          <w:lang w:val="ka-GE"/>
        </w:rPr>
        <w:t xml:space="preserve">6.3 </w:t>
      </w:r>
      <w:r w:rsidRPr="00BE4B5F">
        <w:rPr>
          <w:rFonts w:ascii="Sylfaen" w:hAnsi="Sylfaen"/>
          <w:sz w:val="20"/>
          <w:szCs w:val="20"/>
          <w:lang w:val="ka-GE"/>
        </w:rPr>
        <w:t xml:space="preserve">დაუშვებელია </w:t>
      </w:r>
      <w:r>
        <w:rPr>
          <w:rFonts w:ascii="Sylfaen" w:hAnsi="Sylfaen"/>
          <w:sz w:val="20"/>
          <w:szCs w:val="20"/>
          <w:lang w:val="ka-GE"/>
        </w:rPr>
        <w:t>1 (</w:t>
      </w:r>
      <w:r w:rsidRPr="00BE4B5F">
        <w:rPr>
          <w:rFonts w:ascii="Sylfaen" w:hAnsi="Sylfaen"/>
          <w:sz w:val="20"/>
          <w:szCs w:val="20"/>
          <w:lang w:val="ka-GE"/>
        </w:rPr>
        <w:t>ერთი</w:t>
      </w:r>
      <w:r>
        <w:rPr>
          <w:rFonts w:ascii="Sylfaen" w:hAnsi="Sylfaen"/>
          <w:sz w:val="20"/>
          <w:szCs w:val="20"/>
          <w:lang w:val="ka-GE"/>
        </w:rPr>
        <w:t>)</w:t>
      </w:r>
      <w:r w:rsidRPr="00BE4B5F">
        <w:rPr>
          <w:rFonts w:ascii="Sylfaen" w:hAnsi="Sylfaen"/>
          <w:sz w:val="20"/>
          <w:szCs w:val="20"/>
          <w:lang w:val="ka-GE"/>
        </w:rPr>
        <w:t xml:space="preserve"> სერტიფიკატის</w:t>
      </w:r>
      <w:r>
        <w:rPr>
          <w:rFonts w:ascii="Sylfaen" w:hAnsi="Sylfaen"/>
          <w:sz w:val="20"/>
          <w:szCs w:val="20"/>
          <w:lang w:val="ka-GE"/>
        </w:rPr>
        <w:t xml:space="preserve"> ნომინალის</w:t>
      </w:r>
      <w:r w:rsidRPr="00BE4B5F">
        <w:rPr>
          <w:rFonts w:ascii="Sylfaen" w:hAnsi="Sylfaen"/>
          <w:sz w:val="20"/>
          <w:szCs w:val="20"/>
          <w:lang w:val="ka-GE"/>
        </w:rPr>
        <w:t xml:space="preserve"> ნაწილობრივ გასხვისება მესამე პირზე</w:t>
      </w:r>
      <w:r>
        <w:rPr>
          <w:rFonts w:ascii="Sylfaen" w:hAnsi="Sylfaen"/>
          <w:sz w:val="20"/>
          <w:szCs w:val="20"/>
          <w:lang w:val="ka-GE"/>
        </w:rPr>
        <w:t>.</w:t>
      </w:r>
    </w:p>
    <w:p w14:paraId="169068D9" w14:textId="77777777" w:rsidR="00EE614D" w:rsidRDefault="00EE614D" w:rsidP="00A73A57">
      <w:pPr>
        <w:tabs>
          <w:tab w:val="left" w:pos="6761"/>
        </w:tabs>
        <w:jc w:val="center"/>
        <w:rPr>
          <w:rFonts w:ascii="Sylfaen" w:hAnsi="Sylfaen" w:cs="Sylfaen"/>
          <w:b/>
          <w:sz w:val="20"/>
          <w:szCs w:val="20"/>
        </w:rPr>
      </w:pPr>
    </w:p>
    <w:p w14:paraId="525F3EBD" w14:textId="6FD697F4" w:rsidR="00A73A57" w:rsidRPr="00951B16" w:rsidRDefault="00A73A57" w:rsidP="00A73A57">
      <w:pPr>
        <w:tabs>
          <w:tab w:val="left" w:pos="6761"/>
        </w:tabs>
        <w:jc w:val="center"/>
        <w:rPr>
          <w:rFonts w:ascii="Sylfaen" w:hAnsi="Sylfaen"/>
          <w:b/>
          <w:sz w:val="20"/>
          <w:szCs w:val="20"/>
          <w:lang w:val="ka-GE"/>
        </w:rPr>
      </w:pPr>
      <w:r>
        <w:rPr>
          <w:rFonts w:ascii="Sylfaen" w:hAnsi="Sylfaen" w:cs="Sylfaen"/>
          <w:b/>
          <w:sz w:val="20"/>
          <w:szCs w:val="20"/>
        </w:rPr>
        <w:t xml:space="preserve">7. </w:t>
      </w:r>
      <w:r w:rsidRPr="00951B16">
        <w:rPr>
          <w:rFonts w:ascii="Sylfaen" w:hAnsi="Sylfaen" w:cs="Sylfaen"/>
          <w:b/>
          <w:sz w:val="20"/>
          <w:szCs w:val="20"/>
          <w:lang w:val="ka-GE"/>
        </w:rPr>
        <w:t>სადეპოზიტო</w:t>
      </w:r>
      <w:r w:rsidRPr="00951B16">
        <w:rPr>
          <w:rFonts w:ascii="Sylfaen" w:hAnsi="Sylfaen"/>
          <w:b/>
          <w:sz w:val="20"/>
          <w:szCs w:val="20"/>
          <w:lang w:val="ka-GE"/>
        </w:rPr>
        <w:t xml:space="preserve"> სერტიფიკატის ძირითადი პირობები</w:t>
      </w:r>
    </w:p>
    <w:p w14:paraId="2AF6B799" w14:textId="77777777" w:rsidR="00A73A57" w:rsidRPr="00100683" w:rsidRDefault="00A73A57" w:rsidP="00A73A57">
      <w:pPr>
        <w:tabs>
          <w:tab w:val="left" w:pos="6761"/>
        </w:tabs>
        <w:jc w:val="both"/>
        <w:rPr>
          <w:rFonts w:ascii="Sylfaen" w:hAnsi="Sylfaen"/>
          <w:b/>
          <w:sz w:val="20"/>
          <w:szCs w:val="20"/>
          <w:lang w:val="ka-GE"/>
        </w:rPr>
      </w:pPr>
      <w:r>
        <w:rPr>
          <w:rFonts w:ascii="Sylfaen" w:hAnsi="Sylfaen"/>
          <w:sz w:val="20"/>
          <w:szCs w:val="20"/>
          <w:lang w:val="ka-GE"/>
        </w:rPr>
        <w:t xml:space="preserve">7.1 </w:t>
      </w:r>
      <w:r w:rsidRPr="00100683">
        <w:rPr>
          <w:rFonts w:ascii="Sylfaen" w:hAnsi="Sylfaen"/>
          <w:sz w:val="20"/>
          <w:szCs w:val="20"/>
          <w:lang w:val="ka-GE"/>
        </w:rPr>
        <w:t>სერტიფიკატი შეიძლება არსებობდეს მხოლოდ დემატერიალიზებული ფორმით</w:t>
      </w:r>
      <w:r>
        <w:rPr>
          <w:rFonts w:ascii="Sylfaen" w:hAnsi="Sylfaen"/>
          <w:sz w:val="20"/>
          <w:szCs w:val="20"/>
          <w:lang w:val="ka-GE"/>
        </w:rPr>
        <w:t>.</w:t>
      </w:r>
    </w:p>
    <w:p w14:paraId="55EE2160" w14:textId="77777777" w:rsidR="00A73A57" w:rsidRPr="00100683" w:rsidRDefault="00A73A57" w:rsidP="00A73A57">
      <w:pPr>
        <w:tabs>
          <w:tab w:val="left" w:pos="6761"/>
        </w:tabs>
        <w:jc w:val="both"/>
        <w:rPr>
          <w:rFonts w:ascii="Sylfaen" w:hAnsi="Sylfaen"/>
          <w:b/>
          <w:sz w:val="20"/>
          <w:szCs w:val="20"/>
          <w:lang w:val="ka-GE"/>
        </w:rPr>
      </w:pPr>
      <w:r>
        <w:rPr>
          <w:rFonts w:ascii="Sylfaen" w:hAnsi="Sylfaen"/>
          <w:sz w:val="20"/>
          <w:szCs w:val="20"/>
          <w:lang w:val="ka-GE"/>
        </w:rPr>
        <w:t xml:space="preserve">7.2 </w:t>
      </w:r>
      <w:r w:rsidRPr="00100683">
        <w:rPr>
          <w:rFonts w:ascii="Sylfaen" w:hAnsi="Sylfaen"/>
          <w:sz w:val="20"/>
          <w:szCs w:val="20"/>
          <w:lang w:val="ka-GE"/>
        </w:rPr>
        <w:t>სადეპოზიტო სერტიფიკატთან დაკავშირებული ნებისმიერი ანგარიშსწორება ხორციელდება ეროვნულ ვალუტაში უნაღდო წესით</w:t>
      </w:r>
      <w:r>
        <w:rPr>
          <w:rFonts w:ascii="Sylfaen" w:hAnsi="Sylfaen"/>
          <w:sz w:val="20"/>
          <w:szCs w:val="20"/>
          <w:lang w:val="ka-GE"/>
        </w:rPr>
        <w:t>.</w:t>
      </w:r>
    </w:p>
    <w:p w14:paraId="2B8353F1" w14:textId="77777777" w:rsidR="00A73A57" w:rsidRPr="00100683" w:rsidRDefault="00A73A57" w:rsidP="00A73A57">
      <w:pPr>
        <w:tabs>
          <w:tab w:val="left" w:pos="6761"/>
        </w:tabs>
        <w:jc w:val="both"/>
        <w:rPr>
          <w:rFonts w:ascii="Sylfaen" w:hAnsi="Sylfaen"/>
          <w:b/>
          <w:sz w:val="20"/>
          <w:szCs w:val="20"/>
          <w:lang w:val="ka-GE"/>
        </w:rPr>
      </w:pPr>
      <w:r>
        <w:rPr>
          <w:rFonts w:ascii="Sylfaen" w:hAnsi="Sylfaen"/>
          <w:sz w:val="20"/>
          <w:szCs w:val="20"/>
          <w:lang w:val="ka-GE"/>
        </w:rPr>
        <w:t xml:space="preserve">7.3 </w:t>
      </w:r>
      <w:r w:rsidRPr="00100683">
        <w:rPr>
          <w:rFonts w:ascii="Sylfaen" w:hAnsi="Sylfaen"/>
          <w:sz w:val="20"/>
          <w:szCs w:val="20"/>
          <w:lang w:val="ka-GE"/>
        </w:rPr>
        <w:t>ყოველ ერთეულ სადეპოზიტო სერტიფიკატს ჰყავს მხოლოდ</w:t>
      </w:r>
      <w:r>
        <w:rPr>
          <w:rFonts w:ascii="Sylfaen" w:hAnsi="Sylfaen"/>
          <w:sz w:val="20"/>
          <w:szCs w:val="20"/>
          <w:lang w:val="ka-GE"/>
        </w:rPr>
        <w:t xml:space="preserve"> 1</w:t>
      </w:r>
      <w:r w:rsidRPr="00100683">
        <w:rPr>
          <w:rFonts w:ascii="Sylfaen" w:hAnsi="Sylfaen"/>
          <w:sz w:val="20"/>
          <w:szCs w:val="20"/>
          <w:lang w:val="ka-GE"/>
        </w:rPr>
        <w:t xml:space="preserve"> </w:t>
      </w:r>
      <w:r>
        <w:rPr>
          <w:rFonts w:ascii="Sylfaen" w:hAnsi="Sylfaen"/>
          <w:sz w:val="20"/>
          <w:szCs w:val="20"/>
          <w:lang w:val="ka-GE"/>
        </w:rPr>
        <w:t>(</w:t>
      </w:r>
      <w:r w:rsidRPr="00100683">
        <w:rPr>
          <w:rFonts w:ascii="Sylfaen" w:hAnsi="Sylfaen"/>
          <w:sz w:val="20"/>
          <w:szCs w:val="20"/>
          <w:lang w:val="ka-GE"/>
        </w:rPr>
        <w:t>ერთი</w:t>
      </w:r>
      <w:r>
        <w:rPr>
          <w:rFonts w:ascii="Sylfaen" w:hAnsi="Sylfaen"/>
          <w:sz w:val="20"/>
          <w:szCs w:val="20"/>
          <w:lang w:val="ka-GE"/>
        </w:rPr>
        <w:t>)</w:t>
      </w:r>
      <w:r w:rsidRPr="00100683">
        <w:rPr>
          <w:rFonts w:ascii="Sylfaen" w:hAnsi="Sylfaen"/>
          <w:sz w:val="20"/>
          <w:szCs w:val="20"/>
          <w:lang w:val="ka-GE"/>
        </w:rPr>
        <w:t xml:space="preserve"> მფლობელი</w:t>
      </w:r>
      <w:r>
        <w:rPr>
          <w:rFonts w:ascii="Sylfaen" w:hAnsi="Sylfaen"/>
          <w:sz w:val="20"/>
          <w:szCs w:val="20"/>
          <w:lang w:val="ka-GE"/>
        </w:rPr>
        <w:t>.</w:t>
      </w:r>
    </w:p>
    <w:p w14:paraId="683805E3" w14:textId="77777777" w:rsidR="00A73A57" w:rsidRPr="00100683" w:rsidRDefault="00A73A57" w:rsidP="00A73A57">
      <w:pPr>
        <w:tabs>
          <w:tab w:val="left" w:pos="6761"/>
        </w:tabs>
        <w:jc w:val="both"/>
        <w:rPr>
          <w:rFonts w:ascii="Sylfaen" w:hAnsi="Sylfaen"/>
          <w:b/>
          <w:sz w:val="20"/>
          <w:szCs w:val="20"/>
          <w:lang w:val="ka-GE"/>
        </w:rPr>
      </w:pPr>
      <w:r>
        <w:rPr>
          <w:rFonts w:ascii="Sylfaen" w:hAnsi="Sylfaen"/>
          <w:sz w:val="20"/>
          <w:szCs w:val="20"/>
          <w:lang w:val="ka-GE"/>
        </w:rPr>
        <w:t xml:space="preserve">7.4 </w:t>
      </w:r>
      <w:r w:rsidRPr="00100683">
        <w:rPr>
          <w:rFonts w:ascii="Sylfaen" w:hAnsi="Sylfaen"/>
          <w:sz w:val="20"/>
          <w:szCs w:val="20"/>
          <w:lang w:val="ka-GE"/>
        </w:rPr>
        <w:t>სადეპოზიტო სერტიფიკატი შესაძლებელია გამოყენებული იქნეს, როგორც მოთხოვნის უზრუნველყოფის საშუალება</w:t>
      </w:r>
      <w:r>
        <w:rPr>
          <w:rFonts w:ascii="Sylfaen" w:hAnsi="Sylfaen"/>
          <w:sz w:val="20"/>
          <w:szCs w:val="20"/>
          <w:lang w:val="ka-GE"/>
        </w:rPr>
        <w:t>.</w:t>
      </w:r>
    </w:p>
    <w:p w14:paraId="4846BE4A" w14:textId="77777777" w:rsidR="00A73A57" w:rsidRPr="00100683" w:rsidRDefault="00A73A57" w:rsidP="00A73A57">
      <w:pPr>
        <w:tabs>
          <w:tab w:val="left" w:pos="6761"/>
        </w:tabs>
        <w:jc w:val="both"/>
        <w:rPr>
          <w:rFonts w:ascii="Sylfaen" w:hAnsi="Sylfaen"/>
          <w:b/>
          <w:color w:val="FF0000"/>
          <w:sz w:val="20"/>
          <w:szCs w:val="20"/>
          <w:lang w:val="ka-GE"/>
        </w:rPr>
      </w:pPr>
      <w:r>
        <w:rPr>
          <w:rFonts w:ascii="Sylfaen" w:hAnsi="Sylfaen"/>
          <w:sz w:val="20"/>
          <w:szCs w:val="20"/>
          <w:lang w:val="ka-GE"/>
        </w:rPr>
        <w:t xml:space="preserve">7.5 </w:t>
      </w:r>
      <w:r w:rsidRPr="00100683">
        <w:rPr>
          <w:rFonts w:ascii="Sylfaen" w:hAnsi="Sylfaen"/>
          <w:sz w:val="20"/>
          <w:szCs w:val="20"/>
          <w:lang w:val="ka-GE"/>
        </w:rPr>
        <w:t>სადეპოზიტო სერტიფიკატის შეძენის შემდგომ შეძენისას მოქმედი პირობები რჩება უცვლელი ვადის ბოლომდე</w:t>
      </w:r>
      <w:r>
        <w:rPr>
          <w:rFonts w:ascii="Sylfaen" w:hAnsi="Sylfaen"/>
          <w:sz w:val="20"/>
          <w:szCs w:val="20"/>
          <w:lang w:val="ka-GE"/>
        </w:rPr>
        <w:t>.</w:t>
      </w:r>
    </w:p>
    <w:p w14:paraId="5CFEFB24" w14:textId="77777777" w:rsidR="00A73A57" w:rsidRDefault="00A73A57" w:rsidP="00A73A57">
      <w:pPr>
        <w:tabs>
          <w:tab w:val="left" w:pos="6761"/>
        </w:tabs>
        <w:jc w:val="both"/>
        <w:rPr>
          <w:rFonts w:ascii="Sylfaen" w:hAnsi="Sylfaen"/>
          <w:sz w:val="20"/>
          <w:szCs w:val="20"/>
          <w:lang w:val="ka-GE"/>
        </w:rPr>
      </w:pPr>
      <w:r>
        <w:rPr>
          <w:rFonts w:ascii="Sylfaen" w:hAnsi="Sylfaen"/>
          <w:sz w:val="20"/>
          <w:szCs w:val="20"/>
          <w:lang w:val="ka-GE"/>
        </w:rPr>
        <w:t xml:space="preserve">7.6 </w:t>
      </w:r>
      <w:r w:rsidRPr="00100683">
        <w:rPr>
          <w:rFonts w:ascii="Sylfaen" w:hAnsi="Sylfaen"/>
          <w:sz w:val="20"/>
          <w:szCs w:val="20"/>
          <w:lang w:val="ka-GE"/>
        </w:rPr>
        <w:t>სერტიფიკატის მფლობელობის დამადასტურებელი არის ბანკის შესაბამის რეესტრში არსებული ელექტრონული ჩანაწერი</w:t>
      </w:r>
      <w:r>
        <w:rPr>
          <w:rFonts w:ascii="Sylfaen" w:hAnsi="Sylfaen"/>
          <w:sz w:val="20"/>
          <w:szCs w:val="20"/>
          <w:lang w:val="ka-GE"/>
        </w:rPr>
        <w:t>.</w:t>
      </w:r>
    </w:p>
    <w:p w14:paraId="3CF58140" w14:textId="77777777" w:rsidR="00A73A57" w:rsidRPr="00100683" w:rsidRDefault="00A73A57" w:rsidP="00A73A57">
      <w:pPr>
        <w:tabs>
          <w:tab w:val="left" w:pos="6761"/>
        </w:tabs>
        <w:jc w:val="both"/>
        <w:rPr>
          <w:rFonts w:ascii="Sylfaen" w:hAnsi="Sylfaen"/>
          <w:b/>
          <w:color w:val="FF0000"/>
          <w:sz w:val="20"/>
          <w:szCs w:val="20"/>
          <w:lang w:val="ka-GE"/>
        </w:rPr>
      </w:pPr>
      <w:r>
        <w:rPr>
          <w:rFonts w:ascii="Sylfaen" w:hAnsi="Sylfaen"/>
          <w:sz w:val="20"/>
          <w:szCs w:val="20"/>
          <w:lang w:val="ka-GE"/>
        </w:rPr>
        <w:t xml:space="preserve">7.7 </w:t>
      </w:r>
      <w:r w:rsidRPr="00100683">
        <w:rPr>
          <w:rFonts w:ascii="Sylfaen" w:hAnsi="Sylfaen"/>
          <w:sz w:val="20"/>
          <w:szCs w:val="20"/>
          <w:lang w:val="ka-GE"/>
        </w:rPr>
        <w:t>კლიენტის მიერ სადეპოზიტო სერტიფიკატის შეძენა ან გასხვისება რეგისტრირდება შესაბამის რეესტრში, რომლის ფუნქციონირების წესი და პირობები დადგენილია ბანკის მიერ</w:t>
      </w:r>
      <w:r>
        <w:rPr>
          <w:rFonts w:ascii="Sylfaen" w:hAnsi="Sylfaen"/>
          <w:sz w:val="20"/>
          <w:szCs w:val="20"/>
          <w:lang w:val="ka-GE"/>
        </w:rPr>
        <w:t>.</w:t>
      </w:r>
    </w:p>
    <w:p w14:paraId="316C40AE" w14:textId="77777777" w:rsidR="00A73A57" w:rsidRPr="00100683" w:rsidRDefault="00A73A57" w:rsidP="00A73A57">
      <w:pPr>
        <w:tabs>
          <w:tab w:val="left" w:pos="6761"/>
        </w:tabs>
        <w:jc w:val="both"/>
        <w:rPr>
          <w:rFonts w:ascii="Sylfaen" w:hAnsi="Sylfaen"/>
          <w:b/>
          <w:color w:val="FF0000"/>
          <w:sz w:val="20"/>
          <w:szCs w:val="20"/>
          <w:lang w:val="ka-GE"/>
        </w:rPr>
      </w:pPr>
      <w:r>
        <w:rPr>
          <w:rFonts w:ascii="Sylfaen" w:hAnsi="Sylfaen"/>
          <w:sz w:val="20"/>
          <w:szCs w:val="20"/>
          <w:lang w:val="ka-GE"/>
        </w:rPr>
        <w:t xml:space="preserve">7.8 </w:t>
      </w:r>
      <w:r w:rsidRPr="00100683">
        <w:rPr>
          <w:rFonts w:ascii="Sylfaen" w:hAnsi="Sylfaen"/>
          <w:sz w:val="20"/>
          <w:szCs w:val="20"/>
          <w:lang w:val="ka-GE"/>
        </w:rPr>
        <w:t>სადეპოზიტო სერტიფიკატების რეესტრში ჩანაწერი უქმდება: სერტიფიკატის ვადის გასვლის ან ბანკის მიერ სერტიფიკატის გამოსყიდვის შემთხვევაში</w:t>
      </w:r>
      <w:r>
        <w:rPr>
          <w:rFonts w:ascii="Sylfaen" w:hAnsi="Sylfaen"/>
          <w:sz w:val="20"/>
          <w:szCs w:val="20"/>
          <w:lang w:val="ka-GE"/>
        </w:rPr>
        <w:t>.</w:t>
      </w:r>
    </w:p>
    <w:p w14:paraId="20FA112E" w14:textId="77777777" w:rsidR="00A73A57" w:rsidRPr="00100683" w:rsidRDefault="00A73A57" w:rsidP="00A73A57">
      <w:pPr>
        <w:tabs>
          <w:tab w:val="left" w:pos="6761"/>
        </w:tabs>
        <w:jc w:val="both"/>
        <w:rPr>
          <w:rFonts w:ascii="Sylfaen" w:hAnsi="Sylfaen"/>
          <w:b/>
          <w:color w:val="FF0000"/>
          <w:sz w:val="20"/>
          <w:szCs w:val="20"/>
          <w:lang w:val="ka-GE"/>
        </w:rPr>
      </w:pPr>
      <w:r>
        <w:rPr>
          <w:rFonts w:ascii="Sylfaen" w:hAnsi="Sylfaen"/>
          <w:sz w:val="20"/>
          <w:szCs w:val="20"/>
          <w:lang w:val="ka-GE"/>
        </w:rPr>
        <w:t xml:space="preserve">7.9 </w:t>
      </w:r>
      <w:r w:rsidRPr="00100683">
        <w:rPr>
          <w:rFonts w:ascii="Sylfaen" w:hAnsi="Sylfaen"/>
          <w:sz w:val="20"/>
          <w:szCs w:val="20"/>
          <w:lang w:val="ka-GE"/>
        </w:rPr>
        <w:t>სერტიფიკატში მითითებული ვადის გასვლის ან ბანკის მიერ კლიენტთან შეთანხმებული ფასით სადეპოზიტო სერტიფიკატის გამოსყიდვის შემდგომ განხორციელდება სერტიფიკატის დაფარვა, რის შედეგადაც ხდება სერტიფიკატის შესაბამის რეესტრში არსებული ჩანაწერის გაუქმება და წყდება სადეპოზიტო სერტიფიკატზე სარგებლის დარიცხვა.</w:t>
      </w:r>
      <w:r>
        <w:rPr>
          <w:rFonts w:ascii="Sylfaen" w:hAnsi="Sylfaen"/>
          <w:sz w:val="20"/>
          <w:szCs w:val="20"/>
          <w:lang w:val="ka-GE"/>
        </w:rPr>
        <w:t xml:space="preserve"> </w:t>
      </w:r>
      <w:r w:rsidRPr="00100683">
        <w:rPr>
          <w:rFonts w:ascii="Sylfaen" w:hAnsi="Sylfaen"/>
          <w:sz w:val="20"/>
          <w:szCs w:val="20"/>
          <w:lang w:val="ka-GE"/>
        </w:rPr>
        <w:t>სადეპოზიტო სერტიფიკატის გამოსყიდვის შემთხვევაში ბანკი ნასყიდობის საფასურს კლიენტს აუნაზღაურებს</w:t>
      </w:r>
      <w:r>
        <w:rPr>
          <w:rFonts w:ascii="Sylfaen" w:hAnsi="Sylfaen"/>
          <w:sz w:val="20"/>
          <w:szCs w:val="20"/>
          <w:lang w:val="ka-GE"/>
        </w:rPr>
        <w:t xml:space="preserve"> </w:t>
      </w:r>
      <w:r w:rsidRPr="00100683">
        <w:rPr>
          <w:rFonts w:ascii="Sylfaen" w:hAnsi="Sylfaen"/>
          <w:sz w:val="20"/>
          <w:szCs w:val="20"/>
          <w:lang w:val="ka-GE"/>
        </w:rPr>
        <w:t>არაუგვიანეს გამოსყიდვიდან</w:t>
      </w:r>
      <w:r>
        <w:rPr>
          <w:rFonts w:ascii="Sylfaen" w:hAnsi="Sylfaen"/>
          <w:sz w:val="20"/>
          <w:szCs w:val="20"/>
          <w:lang w:val="ka-GE"/>
        </w:rPr>
        <w:t xml:space="preserve"> </w:t>
      </w:r>
      <w:r w:rsidRPr="00100683">
        <w:rPr>
          <w:rFonts w:ascii="Sylfaen" w:hAnsi="Sylfaen"/>
          <w:sz w:val="20"/>
          <w:szCs w:val="20"/>
          <w:lang w:val="ka-GE"/>
        </w:rPr>
        <w:t>2</w:t>
      </w:r>
      <w:r>
        <w:rPr>
          <w:rFonts w:ascii="Sylfaen" w:hAnsi="Sylfaen"/>
          <w:sz w:val="20"/>
          <w:szCs w:val="20"/>
          <w:lang w:val="ka-GE"/>
        </w:rPr>
        <w:t xml:space="preserve"> </w:t>
      </w:r>
      <w:r w:rsidRPr="00100683">
        <w:rPr>
          <w:rFonts w:ascii="Sylfaen" w:hAnsi="Sylfaen"/>
          <w:sz w:val="20"/>
          <w:szCs w:val="20"/>
          <w:lang w:val="ka-GE"/>
        </w:rPr>
        <w:t>(ორი) საბანკო დღისა,</w:t>
      </w:r>
      <w:r>
        <w:rPr>
          <w:rFonts w:ascii="Sylfaen" w:hAnsi="Sylfaen"/>
          <w:sz w:val="20"/>
          <w:szCs w:val="20"/>
          <w:lang w:val="ka-GE"/>
        </w:rPr>
        <w:t xml:space="preserve"> </w:t>
      </w:r>
      <w:r w:rsidRPr="00100683">
        <w:rPr>
          <w:rFonts w:ascii="Sylfaen" w:hAnsi="Sylfaen"/>
          <w:sz w:val="20"/>
          <w:szCs w:val="20"/>
          <w:lang w:val="ka-GE"/>
        </w:rPr>
        <w:t>ამასთან, ბანკი ვალდებული</w:t>
      </w:r>
      <w:r>
        <w:rPr>
          <w:rFonts w:ascii="Sylfaen" w:hAnsi="Sylfaen"/>
          <w:sz w:val="20"/>
          <w:szCs w:val="20"/>
          <w:lang w:val="ka-GE"/>
        </w:rPr>
        <w:t xml:space="preserve"> </w:t>
      </w:r>
      <w:r w:rsidRPr="00100683">
        <w:rPr>
          <w:rFonts w:ascii="Sylfaen" w:hAnsi="Sylfaen"/>
          <w:sz w:val="20"/>
          <w:szCs w:val="20"/>
          <w:lang w:val="ka-GE"/>
        </w:rPr>
        <w:t xml:space="preserve"> არ არის სადეპოზიტო სერტიფიკატი</w:t>
      </w:r>
      <w:r>
        <w:rPr>
          <w:rFonts w:ascii="Sylfaen" w:hAnsi="Sylfaen"/>
          <w:sz w:val="20"/>
          <w:szCs w:val="20"/>
          <w:lang w:val="ka-GE"/>
        </w:rPr>
        <w:t xml:space="preserve"> </w:t>
      </w:r>
      <w:r w:rsidRPr="00100683">
        <w:rPr>
          <w:rFonts w:ascii="Sylfaen" w:hAnsi="Sylfaen"/>
          <w:sz w:val="20"/>
          <w:szCs w:val="20"/>
          <w:lang w:val="ka-GE"/>
        </w:rPr>
        <w:t>გამოისყიდოს ვადაზე ადრე</w:t>
      </w:r>
      <w:r>
        <w:rPr>
          <w:rFonts w:ascii="Sylfaen" w:hAnsi="Sylfaen"/>
          <w:sz w:val="20"/>
          <w:szCs w:val="20"/>
          <w:lang w:val="ka-GE"/>
        </w:rPr>
        <w:t>.</w:t>
      </w:r>
    </w:p>
    <w:p w14:paraId="3471CD81" w14:textId="77777777" w:rsidR="00A73A57" w:rsidRPr="00100683" w:rsidRDefault="00A73A57" w:rsidP="00A73A57">
      <w:pPr>
        <w:tabs>
          <w:tab w:val="left" w:pos="6761"/>
        </w:tabs>
        <w:jc w:val="both"/>
        <w:rPr>
          <w:rFonts w:ascii="Sylfaen" w:hAnsi="Sylfaen"/>
          <w:b/>
          <w:color w:val="FF0000"/>
          <w:sz w:val="20"/>
          <w:szCs w:val="20"/>
          <w:lang w:val="ka-GE"/>
        </w:rPr>
      </w:pPr>
      <w:r>
        <w:rPr>
          <w:rFonts w:ascii="Sylfaen" w:hAnsi="Sylfaen"/>
          <w:sz w:val="20"/>
          <w:szCs w:val="20"/>
          <w:lang w:val="ka-GE"/>
        </w:rPr>
        <w:t xml:space="preserve">7.10 </w:t>
      </w:r>
      <w:r w:rsidRPr="00100683">
        <w:rPr>
          <w:rFonts w:ascii="Sylfaen" w:hAnsi="Sylfaen"/>
          <w:sz w:val="20"/>
          <w:szCs w:val="20"/>
          <w:lang w:val="ka-GE"/>
        </w:rPr>
        <w:t>სერტიფიკატის შეძენის თაობაზე ბანკსა და კლიენტს შორის ფორმდება შესაბამისი წერილობითი შეთანხმება</w:t>
      </w:r>
      <w:r>
        <w:rPr>
          <w:rFonts w:ascii="Sylfaen" w:hAnsi="Sylfaen"/>
          <w:sz w:val="20"/>
          <w:szCs w:val="20"/>
          <w:lang w:val="ka-GE"/>
        </w:rPr>
        <w:t>.</w:t>
      </w:r>
    </w:p>
    <w:p w14:paraId="0CE5A5C2" w14:textId="77777777" w:rsidR="00A73A57" w:rsidRDefault="00A73A57" w:rsidP="00A73A57">
      <w:pPr>
        <w:tabs>
          <w:tab w:val="left" w:pos="6761"/>
        </w:tabs>
        <w:jc w:val="both"/>
        <w:rPr>
          <w:rFonts w:ascii="Sylfaen" w:hAnsi="Sylfaen"/>
          <w:sz w:val="20"/>
          <w:szCs w:val="20"/>
          <w:lang w:val="ka-GE"/>
        </w:rPr>
      </w:pPr>
      <w:r>
        <w:rPr>
          <w:rFonts w:ascii="Sylfaen" w:hAnsi="Sylfaen"/>
          <w:sz w:val="20"/>
          <w:szCs w:val="20"/>
          <w:lang w:val="ka-GE"/>
        </w:rPr>
        <w:t xml:space="preserve">7.11 </w:t>
      </w:r>
      <w:r w:rsidRPr="00100683">
        <w:rPr>
          <w:rFonts w:ascii="Sylfaen" w:hAnsi="Sylfaen"/>
          <w:sz w:val="20"/>
          <w:szCs w:val="20"/>
          <w:lang w:val="ka-GE"/>
        </w:rPr>
        <w:t>კლიენტს შეუძლია ინტერნეტბანკში იხილოს მისი შეძენილი სადეპოზიტო სერტიფიკატის ღირებულება და</w:t>
      </w:r>
      <w:r>
        <w:rPr>
          <w:rFonts w:ascii="Sylfaen" w:hAnsi="Sylfaen"/>
          <w:sz w:val="20"/>
          <w:szCs w:val="20"/>
          <w:lang w:val="ka-GE"/>
        </w:rPr>
        <w:t xml:space="preserve"> </w:t>
      </w:r>
      <w:r w:rsidRPr="00100683">
        <w:rPr>
          <w:rFonts w:ascii="Sylfaen" w:hAnsi="Sylfaen"/>
          <w:sz w:val="20"/>
          <w:szCs w:val="20"/>
          <w:lang w:val="ka-GE"/>
        </w:rPr>
        <w:t>დარიცხული სარგებელი.</w:t>
      </w:r>
      <w:r>
        <w:rPr>
          <w:rFonts w:ascii="Sylfaen" w:hAnsi="Sylfaen"/>
          <w:sz w:val="20"/>
          <w:szCs w:val="20"/>
          <w:lang w:val="ka-GE"/>
        </w:rPr>
        <w:t xml:space="preserve"> </w:t>
      </w:r>
      <w:r w:rsidRPr="00100683">
        <w:rPr>
          <w:rFonts w:ascii="Sylfaen" w:hAnsi="Sylfaen"/>
          <w:sz w:val="20"/>
          <w:szCs w:val="20"/>
          <w:lang w:val="ka-GE"/>
        </w:rPr>
        <w:t>აღნიშნული თანხის განკარგვის უფლებამოსილება კლიენტს</w:t>
      </w:r>
      <w:r>
        <w:rPr>
          <w:rFonts w:ascii="Sylfaen" w:hAnsi="Sylfaen"/>
          <w:sz w:val="20"/>
          <w:szCs w:val="20"/>
          <w:lang w:val="ka-GE"/>
        </w:rPr>
        <w:t xml:space="preserve"> </w:t>
      </w:r>
      <w:r w:rsidRPr="00100683">
        <w:rPr>
          <w:rFonts w:ascii="Sylfaen" w:hAnsi="Sylfaen"/>
          <w:sz w:val="20"/>
          <w:szCs w:val="20"/>
          <w:lang w:val="ka-GE"/>
        </w:rPr>
        <w:t>არ აქვს, სანამ სერტიფიკატს არ გაუვა ვადა, ან არ იქნება გამოსყიდული ბანკის მიერ.</w:t>
      </w:r>
    </w:p>
    <w:p w14:paraId="200205B7" w14:textId="77777777" w:rsidR="00EE614D" w:rsidRDefault="00EE614D" w:rsidP="00A73A57">
      <w:pPr>
        <w:jc w:val="center"/>
        <w:rPr>
          <w:rFonts w:ascii="Sylfaen" w:hAnsi="Sylfaen"/>
          <w:b/>
          <w:sz w:val="20"/>
          <w:szCs w:val="20"/>
          <w:lang w:val="ka-GE"/>
        </w:rPr>
      </w:pPr>
    </w:p>
    <w:p w14:paraId="7377F896" w14:textId="3D131464" w:rsidR="00A73A57" w:rsidRDefault="00A73A57" w:rsidP="00A73A57">
      <w:pPr>
        <w:jc w:val="center"/>
        <w:rPr>
          <w:rFonts w:ascii="Sylfaen" w:hAnsi="Sylfaen" w:cs="Sylfaen"/>
          <w:b/>
          <w:sz w:val="20"/>
          <w:szCs w:val="20"/>
          <w:lang w:val="ka-GE"/>
        </w:rPr>
      </w:pPr>
      <w:r w:rsidRPr="00951B16">
        <w:rPr>
          <w:rFonts w:ascii="Sylfaen" w:hAnsi="Sylfaen"/>
          <w:b/>
          <w:sz w:val="20"/>
          <w:szCs w:val="20"/>
          <w:lang w:val="ka-GE"/>
        </w:rPr>
        <w:t xml:space="preserve">8. </w:t>
      </w:r>
      <w:r w:rsidRPr="00951B16">
        <w:rPr>
          <w:rFonts w:ascii="Sylfaen" w:hAnsi="Sylfaen" w:cs="Sylfaen"/>
          <w:b/>
          <w:sz w:val="20"/>
          <w:szCs w:val="20"/>
          <w:lang w:val="ka-GE"/>
        </w:rPr>
        <w:t>ხელშეკრულების</w:t>
      </w:r>
      <w:r w:rsidRPr="00951B16">
        <w:rPr>
          <w:rFonts w:ascii="Sylfaen" w:hAnsi="Sylfaen"/>
          <w:b/>
          <w:sz w:val="20"/>
          <w:szCs w:val="20"/>
          <w:lang w:val="ka-GE"/>
        </w:rPr>
        <w:t xml:space="preserve"> </w:t>
      </w:r>
      <w:r w:rsidRPr="00951B16">
        <w:rPr>
          <w:rFonts w:ascii="Sylfaen" w:hAnsi="Sylfaen" w:cs="Sylfaen"/>
          <w:b/>
          <w:sz w:val="20"/>
          <w:szCs w:val="20"/>
          <w:lang w:val="ka-GE"/>
        </w:rPr>
        <w:t>პირობები</w:t>
      </w:r>
    </w:p>
    <w:p w14:paraId="4FF04638" w14:textId="77777777" w:rsidR="00DC292C" w:rsidRDefault="00A73A57" w:rsidP="00A73A57">
      <w:pPr>
        <w:jc w:val="both"/>
        <w:rPr>
          <w:rFonts w:ascii="Sylfaen" w:hAnsi="Sylfaen"/>
          <w:sz w:val="20"/>
          <w:szCs w:val="20"/>
          <w:lang w:val="ka-GE"/>
        </w:rPr>
      </w:pPr>
      <w:r>
        <w:rPr>
          <w:rFonts w:ascii="Sylfaen" w:hAnsi="Sylfaen"/>
          <w:sz w:val="20"/>
          <w:szCs w:val="20"/>
          <w:u w:color="FF0000"/>
          <w:lang w:val="ka-GE"/>
        </w:rPr>
        <w:t>8</w:t>
      </w:r>
      <w:r w:rsidRPr="006272DB">
        <w:rPr>
          <w:rFonts w:ascii="Sylfaen" w:hAnsi="Sylfaen"/>
          <w:sz w:val="20"/>
          <w:szCs w:val="20"/>
          <w:u w:color="FF0000"/>
          <w:lang w:val="ka-GE"/>
        </w:rPr>
        <w:t>.1 ეს ხელშეკრულება იმავდროულად წარმოადგენს მეანაბრის განაცხადს საანაბრო და საანგარიშსწორებო (მიმდინარე)</w:t>
      </w:r>
      <w:r w:rsidRPr="006272DB">
        <w:rPr>
          <w:rFonts w:ascii="Sylfaen" w:hAnsi="Sylfaen"/>
          <w:sz w:val="20"/>
          <w:szCs w:val="20"/>
          <w:u w:color="FF0000"/>
        </w:rPr>
        <w:t xml:space="preserve"> ანგარიშ(ებ)ის გახსნის შესახებ, </w:t>
      </w:r>
      <w:r w:rsidRPr="006272DB">
        <w:rPr>
          <w:rFonts w:ascii="Sylfaen" w:hAnsi="Sylfaen"/>
          <w:sz w:val="20"/>
          <w:szCs w:val="20"/>
          <w:lang w:val="ka-GE"/>
        </w:rPr>
        <w:t>რომლის ხელმოწერითაც მეანაბრე ადასტურებს, რომ:</w:t>
      </w:r>
    </w:p>
    <w:p w14:paraId="7D5F749E" w14:textId="23640A6A" w:rsidR="00A73A57" w:rsidRPr="00100683" w:rsidRDefault="00A73A57" w:rsidP="00A73A57">
      <w:pPr>
        <w:jc w:val="both"/>
        <w:rPr>
          <w:rFonts w:ascii="Sylfaen" w:hAnsi="Sylfaen"/>
          <w:b/>
          <w:color w:val="FF0000"/>
          <w:sz w:val="20"/>
          <w:szCs w:val="20"/>
          <w:lang w:val="ka-GE"/>
        </w:rPr>
      </w:pPr>
      <w:r w:rsidRPr="00783A96">
        <w:rPr>
          <w:rFonts w:ascii="Sylfaen" w:hAnsi="Sylfaen"/>
          <w:sz w:val="20"/>
          <w:szCs w:val="20"/>
          <w:lang w:val="ka-GE"/>
        </w:rPr>
        <w:t xml:space="preserve">8.1.1 </w:t>
      </w:r>
      <w:r w:rsidRPr="00100683">
        <w:rPr>
          <w:rFonts w:ascii="Sylfaen" w:hAnsi="Sylfaen"/>
          <w:sz w:val="20"/>
          <w:szCs w:val="20"/>
          <w:lang w:val="ka-GE"/>
        </w:rPr>
        <w:t>წინამდებარე ხელშეკრულება წარმოადგენს</w:t>
      </w:r>
      <w:r w:rsidRPr="00100683">
        <w:rPr>
          <w:rFonts w:ascii="Sylfaen" w:hAnsi="Sylfaen"/>
          <w:sz w:val="20"/>
          <w:szCs w:val="20"/>
        </w:rPr>
        <w:t xml:space="preserve"> </w:t>
      </w:r>
      <w:r w:rsidRPr="00100683">
        <w:rPr>
          <w:rFonts w:ascii="Sylfaen" w:hAnsi="Sylfaen"/>
          <w:sz w:val="20"/>
          <w:szCs w:val="20"/>
          <w:lang w:val="ka-GE"/>
        </w:rPr>
        <w:t xml:space="preserve"> ბანკის </w:t>
      </w:r>
      <w:r>
        <w:rPr>
          <w:rFonts w:ascii="Sylfaen" w:hAnsi="Sylfaen"/>
          <w:sz w:val="20"/>
          <w:szCs w:val="20"/>
          <w:lang w:val="ka-GE"/>
        </w:rPr>
        <w:t>ვებ</w:t>
      </w:r>
      <w:r w:rsidRPr="00100683">
        <w:rPr>
          <w:rFonts w:ascii="Sylfaen" w:hAnsi="Sylfaen"/>
          <w:sz w:val="20"/>
          <w:szCs w:val="20"/>
          <w:lang w:val="ka-GE"/>
        </w:rPr>
        <w:t xml:space="preserve">გვერდზე </w:t>
      </w:r>
      <w:hyperlink r:id="rId6" w:history="1">
        <w:r w:rsidRPr="00783A96">
          <w:rPr>
            <w:rStyle w:val="Hyperlink"/>
            <w:rFonts w:ascii="Sylfaen" w:hAnsi="Sylfaen"/>
          </w:rPr>
          <w:t>www.tbcbank.ge</w:t>
        </w:r>
      </w:hyperlink>
      <w:r w:rsidRPr="00100683">
        <w:rPr>
          <w:rFonts w:ascii="Sylfaen" w:hAnsi="Sylfaen"/>
          <w:sz w:val="20"/>
          <w:szCs w:val="20"/>
        </w:rPr>
        <w:t xml:space="preserve"> </w:t>
      </w:r>
      <w:r w:rsidRPr="00100683">
        <w:rPr>
          <w:rFonts w:ascii="Sylfaen" w:hAnsi="Sylfaen"/>
          <w:sz w:val="20"/>
          <w:szCs w:val="20"/>
          <w:lang w:val="ka-GE"/>
        </w:rPr>
        <w:t>განთავსებული საბანკო ოპერაციების წარმოების შესახებ ხელშეკრულების (მასში ასახული ყველა ცვლილებისა და დამატების) განუყოფელ ნაწილს, რომელსაც იცნობს და ეთანხმება;</w:t>
      </w:r>
    </w:p>
    <w:p w14:paraId="5209D905" w14:textId="77777777" w:rsidR="00A73A57" w:rsidRPr="00100683" w:rsidRDefault="00A73A57" w:rsidP="00A73A57">
      <w:pPr>
        <w:tabs>
          <w:tab w:val="left" w:pos="540"/>
        </w:tabs>
        <w:jc w:val="both"/>
        <w:rPr>
          <w:rFonts w:ascii="Sylfaen" w:hAnsi="Sylfaen"/>
          <w:b/>
          <w:color w:val="FF0000"/>
          <w:sz w:val="20"/>
          <w:szCs w:val="20"/>
          <w:lang w:val="ka-GE"/>
        </w:rPr>
      </w:pPr>
      <w:r w:rsidRPr="00783A96">
        <w:rPr>
          <w:rFonts w:ascii="Sylfaen" w:hAnsi="Sylfaen"/>
          <w:sz w:val="20"/>
          <w:szCs w:val="20"/>
          <w:lang w:val="ka-GE"/>
        </w:rPr>
        <w:t xml:space="preserve">8.1.2 </w:t>
      </w:r>
      <w:r w:rsidRPr="00100683">
        <w:rPr>
          <w:rFonts w:ascii="Sylfaen" w:hAnsi="Sylfaen"/>
          <w:sz w:val="20"/>
          <w:szCs w:val="20"/>
          <w:lang w:val="ka-GE"/>
        </w:rPr>
        <w:t>ამ ხელშეკრულებას აფორმებს მხოლოდ საკუთარი საჭიროებისთვის და არ მოქმედებს სხვა</w:t>
      </w:r>
      <w:r>
        <w:rPr>
          <w:rFonts w:ascii="Sylfaen" w:hAnsi="Sylfaen"/>
          <w:sz w:val="20"/>
          <w:szCs w:val="20"/>
          <w:lang w:val="ka-GE"/>
        </w:rPr>
        <w:t xml:space="preserve"> </w:t>
      </w:r>
      <w:r w:rsidRPr="00100683">
        <w:rPr>
          <w:rFonts w:ascii="Sylfaen" w:hAnsi="Sylfaen"/>
          <w:sz w:val="20"/>
          <w:szCs w:val="20"/>
          <w:lang w:val="ka-GE"/>
        </w:rPr>
        <w:t>(მესამე) პირის დავალებით ან სასარგებლოდ, არ აქვს ურთიერთობა ფიქტიურ ბანკთან</w:t>
      </w:r>
      <w:r>
        <w:rPr>
          <w:rFonts w:ascii="Sylfaen" w:hAnsi="Sylfaen"/>
          <w:sz w:val="20"/>
          <w:szCs w:val="20"/>
          <w:lang w:val="ka-GE"/>
        </w:rPr>
        <w:t xml:space="preserve"> </w:t>
      </w:r>
      <w:r w:rsidRPr="00100683">
        <w:rPr>
          <w:rFonts w:ascii="Sylfaen" w:hAnsi="Sylfaen"/>
          <w:sz w:val="20"/>
          <w:szCs w:val="20"/>
          <w:lang w:val="ka-GE"/>
        </w:rPr>
        <w:t>(„შელ ბანკთან“) და ამ ხელშეკრულებაში აღწერილი გარიგება არ არის საეჭვო, რაც ნიშნავს იმას, რომ ის არ არის უკანონო შემოსავლის ლეგალიზაციის მიზნით გაფორმებული და ქონება</w:t>
      </w:r>
      <w:r>
        <w:rPr>
          <w:rFonts w:ascii="Sylfaen" w:hAnsi="Sylfaen"/>
          <w:sz w:val="20"/>
          <w:szCs w:val="20"/>
          <w:lang w:val="ka-GE"/>
        </w:rPr>
        <w:t xml:space="preserve"> </w:t>
      </w:r>
      <w:r w:rsidRPr="00100683">
        <w:rPr>
          <w:rFonts w:ascii="Sylfaen" w:hAnsi="Sylfaen"/>
          <w:sz w:val="20"/>
          <w:szCs w:val="20"/>
          <w:lang w:val="ka-GE"/>
        </w:rPr>
        <w:t xml:space="preserve">(მათ შორის ფულადი სახსრები), რომლის საფუძველზეც დაიდო </w:t>
      </w:r>
      <w:r>
        <w:rPr>
          <w:rFonts w:ascii="Sylfaen" w:hAnsi="Sylfaen"/>
          <w:sz w:val="20"/>
          <w:szCs w:val="20"/>
          <w:lang w:val="ka-GE"/>
        </w:rPr>
        <w:t>და/ან</w:t>
      </w:r>
      <w:r w:rsidRPr="00100683">
        <w:rPr>
          <w:rFonts w:ascii="Sylfaen" w:hAnsi="Sylfaen"/>
          <w:sz w:val="20"/>
          <w:szCs w:val="20"/>
          <w:lang w:val="ka-GE"/>
        </w:rPr>
        <w:t xml:space="preserve"> შესრულდება ეს გარიგება არ არის მოპოვებული/წარმოშობილი დანაშაულებრივი საქმიანობიდან;</w:t>
      </w:r>
    </w:p>
    <w:p w14:paraId="5ED765F6" w14:textId="77777777" w:rsidR="00A73A57" w:rsidRDefault="00A73A57" w:rsidP="00A73A57">
      <w:pPr>
        <w:tabs>
          <w:tab w:val="left" w:pos="540"/>
        </w:tabs>
        <w:jc w:val="both"/>
        <w:rPr>
          <w:rFonts w:ascii="Sylfaen" w:hAnsi="Sylfaen"/>
          <w:sz w:val="20"/>
          <w:szCs w:val="20"/>
          <w:lang w:val="ka-GE"/>
        </w:rPr>
      </w:pPr>
      <w:r w:rsidRPr="00783A96">
        <w:rPr>
          <w:rFonts w:ascii="Sylfaen" w:hAnsi="Sylfaen"/>
          <w:sz w:val="20"/>
          <w:szCs w:val="20"/>
          <w:lang w:val="ka-GE"/>
        </w:rPr>
        <w:t xml:space="preserve">8.1.3 </w:t>
      </w:r>
      <w:r w:rsidRPr="00100683">
        <w:rPr>
          <w:rFonts w:ascii="Sylfaen" w:hAnsi="Sylfaen"/>
          <w:sz w:val="20"/>
          <w:szCs w:val="20"/>
          <w:lang w:val="ka-GE"/>
        </w:rPr>
        <w:t xml:space="preserve">თანახმაა, ბანკმა გაუხსნას საანგარიშსწორებო (მიმდინარე/საბარათე) ანგარიშ(ებ)ი (ნებისმიერ ვალუტაში), სადეპოზიტო სერტიფიკატის ანგარიშ(ებ)ზე თანხ(ებ)ის ჩარიცხვის </w:t>
      </w:r>
      <w:r>
        <w:rPr>
          <w:rFonts w:ascii="Sylfaen" w:hAnsi="Sylfaen"/>
          <w:sz w:val="20"/>
          <w:szCs w:val="20"/>
          <w:lang w:val="ka-GE"/>
        </w:rPr>
        <w:t>და/ან</w:t>
      </w:r>
      <w:r w:rsidRPr="00100683">
        <w:rPr>
          <w:rFonts w:ascii="Sylfaen" w:hAnsi="Sylfaen"/>
          <w:sz w:val="20"/>
          <w:szCs w:val="20"/>
          <w:lang w:val="ka-GE"/>
        </w:rPr>
        <w:t xml:space="preserve"> სადეპოზიტო სერტიფიკატის ანგარიშ(ებ)იდან თანხ(ებ)ის გადარიცხვის მიზნით</w:t>
      </w:r>
      <w:r>
        <w:rPr>
          <w:rFonts w:ascii="Sylfaen" w:hAnsi="Sylfaen"/>
          <w:sz w:val="20"/>
          <w:szCs w:val="20"/>
          <w:lang w:val="ka-GE"/>
        </w:rPr>
        <w:t>;</w:t>
      </w:r>
    </w:p>
    <w:p w14:paraId="34380A38" w14:textId="1C3C2994" w:rsidR="00290FE5" w:rsidRDefault="00A73A57" w:rsidP="00EE614D">
      <w:pPr>
        <w:tabs>
          <w:tab w:val="left" w:pos="540"/>
        </w:tabs>
        <w:jc w:val="both"/>
        <w:rPr>
          <w:rFonts w:ascii="Sylfaen" w:hAnsi="Sylfaen"/>
          <w:b/>
          <w:sz w:val="20"/>
          <w:szCs w:val="20"/>
          <w:lang w:val="ka-GE"/>
        </w:rPr>
      </w:pPr>
      <w:r>
        <w:rPr>
          <w:rFonts w:ascii="Sylfaen" w:hAnsi="Sylfaen"/>
          <w:sz w:val="20"/>
          <w:szCs w:val="20"/>
          <w:lang w:val="ka-GE"/>
        </w:rPr>
        <w:t>8.1.4</w:t>
      </w:r>
      <w:r w:rsidRPr="00783A96">
        <w:rPr>
          <w:rFonts w:ascii="Sylfaen" w:hAnsi="Sylfaen"/>
          <w:sz w:val="20"/>
          <w:szCs w:val="20"/>
          <w:lang w:val="ka-GE"/>
        </w:rPr>
        <w:t xml:space="preserve"> </w:t>
      </w:r>
      <w:r w:rsidRPr="004355FC">
        <w:rPr>
          <w:rFonts w:ascii="Sylfaen" w:hAnsi="Sylfaen"/>
          <w:sz w:val="20"/>
          <w:szCs w:val="20"/>
          <w:lang w:val="ka-GE"/>
        </w:rPr>
        <w:t>თანახმაა, ბანკმა არ მიაწოდოს ინფორმაცია კლიენტისთვის სასარგებლო ცვლილებების შესახებ</w:t>
      </w:r>
      <w:r>
        <w:rPr>
          <w:rFonts w:ascii="Sylfaen" w:hAnsi="Sylfaen"/>
          <w:sz w:val="20"/>
          <w:szCs w:val="20"/>
          <w:lang w:val="ka-GE"/>
        </w:rPr>
        <w:t>;</w:t>
      </w:r>
    </w:p>
    <w:p w14:paraId="48CAEB7C" w14:textId="77777777" w:rsidR="00EE614D" w:rsidRDefault="00EE614D" w:rsidP="00EE614D">
      <w:pPr>
        <w:jc w:val="both"/>
        <w:rPr>
          <w:rFonts w:ascii="Sylfaen" w:hAnsi="Sylfaen"/>
          <w:b/>
          <w:sz w:val="20"/>
          <w:szCs w:val="20"/>
          <w:lang w:val="ka-GE"/>
        </w:rPr>
      </w:pPr>
    </w:p>
    <w:p w14:paraId="1D2131D8" w14:textId="08A1F89A" w:rsidR="00290FE5" w:rsidRPr="00100683" w:rsidRDefault="00290FE5" w:rsidP="00EE614D">
      <w:pPr>
        <w:jc w:val="both"/>
        <w:rPr>
          <w:rFonts w:ascii="Sylfaen" w:hAnsi="Sylfaen"/>
          <w:b/>
          <w:color w:val="FF0000"/>
          <w:sz w:val="20"/>
          <w:szCs w:val="20"/>
          <w:lang w:val="ka-GE"/>
        </w:rPr>
      </w:pPr>
      <w:r>
        <w:rPr>
          <w:rFonts w:ascii="Sylfaen" w:hAnsi="Sylfaen"/>
          <w:b/>
          <w:sz w:val="20"/>
          <w:szCs w:val="20"/>
          <w:lang w:val="ka-GE"/>
        </w:rPr>
        <w:t>ხელშეკრულების 8.1.5 და 8.1.6 პუნქტი გათვალისწინებულია უცხოური ვალუტის სადეპოზიტო სერტიფიკატის შემთხვევაში:</w:t>
      </w:r>
    </w:p>
    <w:p w14:paraId="391C7B77" w14:textId="77777777" w:rsidR="00A73A57" w:rsidRPr="00924A72" w:rsidRDefault="00A73A57" w:rsidP="00A73A57">
      <w:pPr>
        <w:tabs>
          <w:tab w:val="left" w:pos="540"/>
        </w:tabs>
        <w:jc w:val="both"/>
        <w:rPr>
          <w:rFonts w:ascii="Sylfaen" w:eastAsia="Calibri" w:hAnsi="Sylfaen"/>
          <w:color w:val="000000"/>
          <w:sz w:val="20"/>
          <w:szCs w:val="20"/>
          <w:lang w:val="ka-GE"/>
        </w:rPr>
      </w:pPr>
      <w:r>
        <w:rPr>
          <w:rFonts w:ascii="Sylfaen" w:eastAsia="Calibri" w:hAnsi="Sylfaen"/>
          <w:color w:val="000000"/>
          <w:sz w:val="20"/>
          <w:szCs w:val="20"/>
          <w:lang w:val="ka-GE"/>
        </w:rPr>
        <w:lastRenderedPageBreak/>
        <w:t xml:space="preserve">8.1.5 </w:t>
      </w:r>
      <w:r w:rsidRPr="00924A72">
        <w:rPr>
          <w:rFonts w:ascii="Sylfaen" w:eastAsia="Calibri" w:hAnsi="Sylfaen"/>
          <w:color w:val="000000"/>
          <w:sz w:val="20"/>
          <w:szCs w:val="20"/>
          <w:lang w:val="ka-GE"/>
        </w:rPr>
        <w:t xml:space="preserve">იმ შემთხვევაში, თუ: ა) </w:t>
      </w:r>
      <w:r>
        <w:rPr>
          <w:rFonts w:ascii="Sylfaen" w:eastAsia="Calibri" w:hAnsi="Sylfaen"/>
          <w:color w:val="000000"/>
          <w:sz w:val="20"/>
          <w:szCs w:val="20"/>
          <w:lang w:val="ka-GE"/>
        </w:rPr>
        <w:t>სადეპოზიტო სერტიფიკატის</w:t>
      </w:r>
      <w:r w:rsidRPr="00924A72">
        <w:rPr>
          <w:rFonts w:ascii="Sylfaen" w:eastAsia="Calibri" w:hAnsi="Sylfaen"/>
          <w:color w:val="000000"/>
          <w:sz w:val="20"/>
          <w:szCs w:val="20"/>
          <w:lang w:val="ka-GE"/>
        </w:rPr>
        <w:t xml:space="preserve"> საპროცენტო განაკვეთი აღმოჩნდება უფრო მაღალი, ვიდრე </w:t>
      </w:r>
      <w:r>
        <w:rPr>
          <w:rFonts w:ascii="Sylfaen" w:eastAsia="Calibri" w:hAnsi="Sylfaen"/>
          <w:color w:val="000000"/>
          <w:sz w:val="20"/>
          <w:szCs w:val="20"/>
          <w:lang w:val="ka-GE"/>
        </w:rPr>
        <w:t>სადეპოზიტო სერტიფიკატებისთვის</w:t>
      </w:r>
      <w:r w:rsidRPr="00924A72">
        <w:rPr>
          <w:rFonts w:ascii="Sylfaen" w:eastAsia="Calibri" w:hAnsi="Sylfaen"/>
          <w:color w:val="000000"/>
          <w:sz w:val="20"/>
          <w:szCs w:val="20"/>
          <w:lang w:val="ka-GE"/>
        </w:rPr>
        <w:t xml:space="preserve"> საქართველოს ბაზარზე არსებული საპროცენტო განაკვეთები; ბ) ადგილი ექნება იმგვარ პროცესებს (მათ შორის ინფლაცია, ეკონომიკური ვარდნა და სხვ.), რომელთაც შესაძლოა გამოიწვიონ ბაზარზე </w:t>
      </w:r>
      <w:r>
        <w:rPr>
          <w:rFonts w:ascii="Sylfaen" w:eastAsia="Calibri" w:hAnsi="Sylfaen"/>
          <w:color w:val="000000"/>
          <w:sz w:val="20"/>
          <w:szCs w:val="20"/>
          <w:lang w:val="ka-GE"/>
        </w:rPr>
        <w:t>სადეპოზიტო სერტიფიკატისთვის</w:t>
      </w:r>
      <w:r w:rsidRPr="00924A72">
        <w:rPr>
          <w:rFonts w:ascii="Sylfaen" w:eastAsia="Calibri" w:hAnsi="Sylfaen"/>
          <w:color w:val="000000"/>
          <w:sz w:val="20"/>
          <w:szCs w:val="20"/>
          <w:lang w:val="ka-GE"/>
        </w:rPr>
        <w:t xml:space="preserve"> დაწესებული საპროცენტო სარგებლის (განაკვეთების) ცვლილება და ამგვარი ცვლილებების შედეგად </w:t>
      </w:r>
      <w:r>
        <w:rPr>
          <w:rFonts w:ascii="Sylfaen" w:eastAsia="Calibri" w:hAnsi="Sylfaen"/>
          <w:color w:val="000000"/>
          <w:sz w:val="20"/>
          <w:szCs w:val="20"/>
          <w:lang w:val="ka-GE"/>
        </w:rPr>
        <w:t>სადეპოზიტო სერტიფიკატის</w:t>
      </w:r>
      <w:r w:rsidRPr="00924A72">
        <w:rPr>
          <w:rFonts w:ascii="Sylfaen" w:eastAsia="Calibri" w:hAnsi="Sylfaen"/>
          <w:color w:val="000000"/>
          <w:sz w:val="20"/>
          <w:szCs w:val="20"/>
          <w:lang w:val="ka-GE"/>
        </w:rPr>
        <w:t xml:space="preserve"> საბაზრო საპროცენტო განაკვეთი/განაკვეთები შეიცვლება (შემცირდება) 5%-ზე მეტი ოდენობით, ბანკი უფლებამოსილი იქნება, ხელშეკრულების მოქმედების ნებისმიერ ეტაპზე ცალმხრივად შეცვალოს (შეამციროს) წინამდებარე </w:t>
      </w:r>
      <w:r>
        <w:rPr>
          <w:rFonts w:ascii="Sylfaen" w:eastAsia="Calibri" w:hAnsi="Sylfaen"/>
          <w:color w:val="000000"/>
          <w:sz w:val="20"/>
          <w:szCs w:val="20"/>
          <w:lang w:val="ka-GE"/>
        </w:rPr>
        <w:t>სადეპოზიტო სერტიფიკატის</w:t>
      </w:r>
      <w:r w:rsidRPr="00924A72">
        <w:rPr>
          <w:rFonts w:ascii="Sylfaen" w:eastAsia="Calibri" w:hAnsi="Sylfaen"/>
          <w:color w:val="000000"/>
          <w:sz w:val="20"/>
          <w:szCs w:val="20"/>
          <w:lang w:val="ka-GE"/>
        </w:rPr>
        <w:t xml:space="preserve"> საპროცენტო განაკვეთი. ამგვარი ცვლილების შესახებ, ბანკი </w:t>
      </w:r>
      <w:r>
        <w:rPr>
          <w:rFonts w:ascii="Sylfaen" w:eastAsia="Calibri" w:hAnsi="Sylfaen"/>
          <w:color w:val="000000"/>
          <w:sz w:val="20"/>
          <w:szCs w:val="20"/>
          <w:lang w:val="ka-GE"/>
        </w:rPr>
        <w:t>სადეპოზიტო სერტიფიკატის მფლობელის</w:t>
      </w:r>
      <w:r w:rsidRPr="00924A72">
        <w:rPr>
          <w:rFonts w:ascii="Sylfaen" w:eastAsia="Calibri" w:hAnsi="Sylfaen"/>
          <w:color w:val="000000"/>
          <w:sz w:val="20"/>
          <w:szCs w:val="20"/>
          <w:lang w:val="ka-GE"/>
        </w:rPr>
        <w:t xml:space="preserve"> ინფორმირებას უზრუნველყოფს ცვლილებამდე 2 (ორი) თვით ადრე მოკლე ტექსტური შეტყობინების გაგზავნით;</w:t>
      </w:r>
    </w:p>
    <w:p w14:paraId="23D9A70D" w14:textId="6C479683" w:rsidR="00A73A57" w:rsidRPr="00CC78E2" w:rsidRDefault="00A73A57" w:rsidP="00A73A57">
      <w:pPr>
        <w:tabs>
          <w:tab w:val="left" w:pos="540"/>
        </w:tabs>
        <w:jc w:val="both"/>
        <w:rPr>
          <w:rFonts w:ascii="Sylfaen" w:eastAsia="Calibri" w:hAnsi="Sylfaen"/>
          <w:color w:val="000000"/>
          <w:sz w:val="20"/>
          <w:szCs w:val="20"/>
          <w:lang w:val="ka-GE"/>
        </w:rPr>
      </w:pPr>
      <w:r>
        <w:rPr>
          <w:rFonts w:ascii="Sylfaen" w:eastAsia="Calibri" w:hAnsi="Sylfaen"/>
          <w:color w:val="000000"/>
          <w:sz w:val="20"/>
          <w:szCs w:val="20"/>
          <w:lang w:val="ka-GE"/>
        </w:rPr>
        <w:t xml:space="preserve">8.1.6 </w:t>
      </w:r>
      <w:r w:rsidRPr="00924A72">
        <w:rPr>
          <w:rFonts w:ascii="Sylfaen" w:eastAsia="Calibri" w:hAnsi="Sylfaen"/>
          <w:color w:val="000000"/>
          <w:sz w:val="20"/>
          <w:szCs w:val="20"/>
          <w:lang w:val="ka-GE"/>
        </w:rPr>
        <w:t xml:space="preserve">იმ შემთხვევაში, თუ: ა) </w:t>
      </w:r>
      <w:r>
        <w:rPr>
          <w:rFonts w:ascii="Sylfaen" w:eastAsia="Calibri" w:hAnsi="Sylfaen"/>
          <w:color w:val="000000"/>
          <w:sz w:val="20"/>
          <w:szCs w:val="20"/>
          <w:lang w:val="ka-GE"/>
        </w:rPr>
        <w:t>სადეპოზიტო სერტიფიკატის</w:t>
      </w:r>
      <w:r w:rsidRPr="00924A72">
        <w:rPr>
          <w:rFonts w:ascii="Sylfaen" w:eastAsia="Calibri" w:hAnsi="Sylfaen"/>
          <w:color w:val="000000"/>
          <w:sz w:val="20"/>
          <w:szCs w:val="20"/>
          <w:lang w:val="ka-GE"/>
        </w:rPr>
        <w:t xml:space="preserve"> ღირებულება მნიშვნელოვნად შეიცვლება ისე, რომ იგი შესაძლოა ზარალიანი აღმოჩნდეს ბანკისთვის და/ან საფრთხე შეუქმნას ბანკის ფინანსურ სტაბილურობას; ბ) </w:t>
      </w:r>
      <w:r>
        <w:rPr>
          <w:rFonts w:ascii="Sylfaen" w:eastAsia="Calibri" w:hAnsi="Sylfaen"/>
          <w:color w:val="000000"/>
          <w:sz w:val="20"/>
          <w:szCs w:val="20"/>
          <w:lang w:val="ka-GE"/>
        </w:rPr>
        <w:t>სადეპოზიტო სერტიფიკატის</w:t>
      </w:r>
      <w:r w:rsidRPr="00924A72">
        <w:rPr>
          <w:rFonts w:ascii="Sylfaen" w:eastAsia="Calibri" w:hAnsi="Sylfaen"/>
          <w:color w:val="000000"/>
          <w:sz w:val="20"/>
          <w:szCs w:val="20"/>
          <w:lang w:val="ka-GE"/>
        </w:rPr>
        <w:t xml:space="preserve"> პირობები არ/აღარ შეესაბამება ბანკის მიმდინარე პოლიტიკას; გ) განხორციელდება იმგვარი საკანონმდებლო და/ან სხვა სახის ცვლილება, რომელიც აუარესებს ბანკის მდგომარეობას, ბანკი უფლებამოსილი იქნება, ხელშეკრულების მოქმედების ნებისმიერ ეტაპზე ცალმხრივად შეცვალოს წინამდებარე ხელშეკრულებით გათვალისწინებული პროდუქტის/მომსახურების ნებისმიერი პირობა. ამგვარი ცვლილებ(ებ)ის შესახებ, ბანკი </w:t>
      </w:r>
      <w:r>
        <w:rPr>
          <w:rFonts w:ascii="Sylfaen" w:eastAsia="Calibri" w:hAnsi="Sylfaen"/>
          <w:color w:val="000000"/>
          <w:sz w:val="20"/>
          <w:szCs w:val="20"/>
          <w:lang w:val="ka-GE"/>
        </w:rPr>
        <w:t>სადეპოზიტო სერტიფიკატის მფლობელის</w:t>
      </w:r>
      <w:r w:rsidRPr="00924A72">
        <w:rPr>
          <w:rFonts w:ascii="Sylfaen" w:eastAsia="Calibri" w:hAnsi="Sylfaen"/>
          <w:color w:val="000000"/>
          <w:sz w:val="20"/>
          <w:szCs w:val="20"/>
          <w:lang w:val="ka-GE"/>
        </w:rPr>
        <w:t xml:space="preserve"> ინფორმირებას უზრუნველყოფს ცვლილებამდე 2 (ორი) თვით ადრე მოკლე ტექსტური შეტყობინების გაგზავნით, ხოლო თუ იცვლება </w:t>
      </w:r>
      <w:r>
        <w:rPr>
          <w:rFonts w:ascii="Sylfaen" w:eastAsia="Calibri" w:hAnsi="Sylfaen"/>
          <w:color w:val="000000"/>
          <w:sz w:val="20"/>
          <w:szCs w:val="20"/>
          <w:lang w:val="ka-GE"/>
        </w:rPr>
        <w:t xml:space="preserve">სადეპოზიტო სერტიფიკატთან </w:t>
      </w:r>
      <w:r w:rsidRPr="00924A72">
        <w:rPr>
          <w:rFonts w:ascii="Sylfaen" w:eastAsia="Calibri" w:hAnsi="Sylfaen"/>
          <w:color w:val="000000"/>
          <w:sz w:val="20"/>
          <w:szCs w:val="20"/>
          <w:lang w:val="ka-GE"/>
        </w:rPr>
        <w:t xml:space="preserve">დაკავშირებული სხვა „საფინანსო პროდუქტის“ ფასი, ამგვარი ცვლილების შესახებ </w:t>
      </w:r>
      <w:r>
        <w:rPr>
          <w:rFonts w:ascii="Sylfaen" w:eastAsia="Calibri" w:hAnsi="Sylfaen"/>
          <w:color w:val="000000"/>
          <w:sz w:val="20"/>
          <w:szCs w:val="20"/>
          <w:lang w:val="ka-GE"/>
        </w:rPr>
        <w:t>სადეპოზიტო სერტიფიკატის მფლობელის</w:t>
      </w:r>
      <w:r w:rsidRPr="00924A72">
        <w:rPr>
          <w:rFonts w:ascii="Sylfaen" w:eastAsia="Calibri" w:hAnsi="Sylfaen"/>
          <w:color w:val="000000"/>
          <w:sz w:val="20"/>
          <w:szCs w:val="20"/>
          <w:lang w:val="ka-GE"/>
        </w:rPr>
        <w:t xml:space="preserve"> ინფორმირება განხორციელდება ცვლილებამდე 1 (ერთი) თვით ადრე მოკლე ტექსტური შეტყობინების გაგზავნით</w:t>
      </w:r>
      <w:r w:rsidRPr="00A932D5">
        <w:rPr>
          <w:rFonts w:ascii="Sylfaen" w:eastAsia="Calibri" w:hAnsi="Sylfaen"/>
          <w:color w:val="00B0F0"/>
          <w:sz w:val="20"/>
          <w:szCs w:val="20"/>
          <w:lang w:val="ka-GE"/>
        </w:rPr>
        <w:t>;.</w:t>
      </w:r>
    </w:p>
    <w:p w14:paraId="10A644BD" w14:textId="77777777" w:rsidR="00A73A57" w:rsidRPr="00EA4FE6" w:rsidRDefault="00A73A57" w:rsidP="00A73A57">
      <w:pPr>
        <w:tabs>
          <w:tab w:val="left" w:pos="6761"/>
        </w:tabs>
        <w:jc w:val="both"/>
        <w:rPr>
          <w:rFonts w:ascii="Sylfaen" w:hAnsi="Sylfaen"/>
          <w:color w:val="00B0F0"/>
          <w:sz w:val="20"/>
          <w:szCs w:val="20"/>
        </w:rPr>
      </w:pPr>
      <w:r>
        <w:rPr>
          <w:rFonts w:ascii="Sylfaen" w:hAnsi="Sylfaen"/>
          <w:sz w:val="20"/>
          <w:szCs w:val="20"/>
          <w:lang w:val="ka-GE"/>
        </w:rPr>
        <w:t xml:space="preserve">8.2 </w:t>
      </w:r>
      <w:r w:rsidRPr="000D5F63">
        <w:rPr>
          <w:rFonts w:ascii="Sylfaen" w:hAnsi="Sylfaen"/>
          <w:sz w:val="20"/>
          <w:szCs w:val="20"/>
          <w:lang w:val="ka-GE"/>
        </w:rPr>
        <w:t>ფორსმაჟორული გარემოებების არსებობის შემთხვევაში მხარეები ვალდებულები არიან აცნობონ ერთმანეთს ამგვარი გარემოებების წარმოშობის შესახებ პირველივე შესაძლებლობისთანავე. იმ შემთხვევაში, თუ ფორსმაჟორული გარემოებების გამო შეუძლებელია მხარეთა მიერ ნაკისრი ვალდებულებების დადგენილ ვადებში შესრულება, მხარეთა ვალდებულებების შესრულება გადაიწევს ამგვარი გარემოებების აღმოფხვრამდე</w:t>
      </w:r>
      <w:r>
        <w:rPr>
          <w:rFonts w:ascii="Sylfaen" w:hAnsi="Sylfaen"/>
          <w:sz w:val="20"/>
          <w:szCs w:val="20"/>
          <w:lang w:val="ka-GE"/>
        </w:rPr>
        <w:t>.</w:t>
      </w:r>
    </w:p>
    <w:p w14:paraId="55A7BE2E" w14:textId="77777777" w:rsidR="00A73A57" w:rsidRPr="000D5F63" w:rsidRDefault="00A73A57" w:rsidP="00A73A57">
      <w:pPr>
        <w:tabs>
          <w:tab w:val="left" w:pos="6761"/>
        </w:tabs>
        <w:jc w:val="both"/>
        <w:rPr>
          <w:rFonts w:ascii="Sylfaen" w:hAnsi="Sylfaen"/>
          <w:color w:val="00B0F0"/>
          <w:sz w:val="20"/>
          <w:szCs w:val="20"/>
          <w:lang w:val="ka-GE"/>
        </w:rPr>
      </w:pPr>
      <w:r>
        <w:rPr>
          <w:rFonts w:ascii="Sylfaen" w:hAnsi="Sylfaen"/>
          <w:sz w:val="20"/>
          <w:szCs w:val="20"/>
          <w:lang w:val="ka-GE"/>
        </w:rPr>
        <w:t xml:space="preserve">8.3 </w:t>
      </w:r>
      <w:r w:rsidRPr="000D5F63">
        <w:rPr>
          <w:rFonts w:ascii="Sylfaen" w:hAnsi="Sylfaen"/>
          <w:sz w:val="20"/>
          <w:szCs w:val="20"/>
          <w:lang w:val="ka-GE"/>
        </w:rPr>
        <w:t xml:space="preserve">კლიენტი თანახმაა, რომ მასზე ინკასოს </w:t>
      </w:r>
      <w:r>
        <w:rPr>
          <w:rFonts w:ascii="Sylfaen" w:hAnsi="Sylfaen"/>
          <w:sz w:val="20"/>
          <w:szCs w:val="20"/>
          <w:lang w:val="ka-GE"/>
        </w:rPr>
        <w:t>და/ან</w:t>
      </w:r>
      <w:r w:rsidRPr="000D5F63">
        <w:rPr>
          <w:rFonts w:ascii="Sylfaen" w:hAnsi="Sylfaen"/>
          <w:sz w:val="20"/>
          <w:szCs w:val="20"/>
          <w:lang w:val="ka-GE"/>
        </w:rPr>
        <w:t xml:space="preserve"> ყადაღის გავრცელების შემთხვევაში ბანკმა უპირობოდ შეასრულოს შესაბამისი ორგანოს მოთხოვნა სადეპოზიტო სერტიფიკატთან მიმართებაში. ასევე კლიენტზე ინკასოს/ყადაღის გავრცელების შემთხვევაში, კლიენტს არ აქვს უფლება გაასხვისოს ან რაიმე ფორმით უფლებრივად დატვირთოს სადეპოზიტო სერტიფიკატი, სანამ ბანკს არ წარუდგენს იმ პირის წერილობით თანხმობას გასხვისებაზე/უფლებრივად დატვირთვაზე, ვისი მოთხოვნის საფუძველზეც იქნა დადებული ინკასო/ყადაღა</w:t>
      </w:r>
      <w:r>
        <w:rPr>
          <w:rFonts w:ascii="Sylfaen" w:hAnsi="Sylfaen"/>
          <w:sz w:val="20"/>
          <w:szCs w:val="20"/>
          <w:lang w:val="ka-GE"/>
        </w:rPr>
        <w:t>.</w:t>
      </w:r>
    </w:p>
    <w:p w14:paraId="1F37DB68" w14:textId="77777777" w:rsidR="00A73A57" w:rsidRPr="000D5F63" w:rsidRDefault="00A73A57" w:rsidP="00A73A57">
      <w:pPr>
        <w:tabs>
          <w:tab w:val="left" w:pos="6761"/>
        </w:tabs>
        <w:jc w:val="both"/>
        <w:rPr>
          <w:rFonts w:ascii="Sylfaen" w:hAnsi="Sylfaen"/>
          <w:b/>
          <w:color w:val="FF0000"/>
          <w:sz w:val="20"/>
          <w:szCs w:val="20"/>
          <w:lang w:val="ka-GE"/>
        </w:rPr>
      </w:pPr>
      <w:r>
        <w:rPr>
          <w:rFonts w:ascii="Sylfaen" w:hAnsi="Sylfaen"/>
          <w:sz w:val="20"/>
          <w:szCs w:val="20"/>
          <w:lang w:val="ka-GE"/>
        </w:rPr>
        <w:t xml:space="preserve">8.4 </w:t>
      </w:r>
      <w:r w:rsidRPr="000D5F63">
        <w:rPr>
          <w:rFonts w:ascii="Sylfaen" w:hAnsi="Sylfaen"/>
          <w:sz w:val="20"/>
          <w:szCs w:val="20"/>
          <w:lang w:val="ka-GE"/>
        </w:rPr>
        <w:t>ბანკს უფლება აქვს, კლიენტისთვის შეტყობინებისთვის გამოიყენოს კომუნიკაციის ნებისმიერი საშუალება (მათ შორის ელექტრონული, ციფრული, სატელეფონო და სხვა)</w:t>
      </w:r>
      <w:r>
        <w:rPr>
          <w:rFonts w:ascii="Sylfaen" w:hAnsi="Sylfaen"/>
          <w:sz w:val="20"/>
          <w:szCs w:val="20"/>
          <w:lang w:val="ka-GE"/>
        </w:rPr>
        <w:t>.</w:t>
      </w:r>
    </w:p>
    <w:p w14:paraId="3CE8DF73" w14:textId="77777777" w:rsidR="00A73A57" w:rsidRDefault="00A73A57" w:rsidP="00A73A57">
      <w:pPr>
        <w:tabs>
          <w:tab w:val="left" w:pos="6761"/>
        </w:tabs>
        <w:jc w:val="both"/>
        <w:rPr>
          <w:rFonts w:ascii="Sylfaen" w:eastAsia="Calibri" w:hAnsi="Sylfaen"/>
          <w:color w:val="000000"/>
          <w:sz w:val="20"/>
          <w:szCs w:val="20"/>
          <w:lang w:val="ka-GE"/>
        </w:rPr>
      </w:pPr>
      <w:r w:rsidRPr="006E3503">
        <w:rPr>
          <w:rFonts w:ascii="Sylfaen" w:eastAsia="Calibri" w:hAnsi="Sylfaen"/>
          <w:color w:val="000000"/>
          <w:sz w:val="20"/>
          <w:szCs w:val="20"/>
          <w:lang w:val="ka-GE"/>
        </w:rPr>
        <w:t>8.5 კლიენტს </w:t>
      </w:r>
      <w:r w:rsidRPr="006E3503">
        <w:rPr>
          <w:rFonts w:ascii="Sylfaen" w:eastAsia="Calibri" w:hAnsi="Sylfaen"/>
          <w:color w:val="000000"/>
          <w:sz w:val="20"/>
          <w:szCs w:val="20"/>
        </w:rPr>
        <w:t>(</w:t>
      </w:r>
      <w:r w:rsidRPr="006E3503">
        <w:rPr>
          <w:rFonts w:ascii="Sylfaen" w:eastAsia="Calibri" w:hAnsi="Sylfaen"/>
          <w:color w:val="000000"/>
          <w:sz w:val="20"/>
          <w:szCs w:val="20"/>
          <w:lang w:val="ka-GE"/>
        </w:rPr>
        <w:t>მომხმარებელს) უფლება აქვს ბანკს მიმართოს პრეტენზიით ზეპირი, წერილობითი ან ელექტრონული ფორმით. პრეტენზიის ზეპირი ფორმით დასაფიქსირებლად მომხმარებელს შეუძლია მიმართოს სს „თიბისი ბანკის’’ სატელეფონო სერვისცენტრს +995 322 272727. პრეტენზიის სტანდარტული წერილობითი ფორმის მიღება შესაძლებელია ბანკის ფილიალებსა და სერვისცენტრებში. ელექტრონული ფორმით პრეტენზიის დაფიქსირება შესაძლებელია ინტერნეტბანკის ან ბანკის ვებგვერდის (</w:t>
      </w:r>
      <w:hyperlink r:id="rId7" w:history="1">
        <w:r w:rsidRPr="006E3503">
          <w:rPr>
            <w:rStyle w:val="Hyperlink"/>
            <w:rFonts w:ascii="Sylfaen" w:eastAsia="Calibri" w:hAnsi="Sylfaen"/>
            <w:color w:val="000000"/>
            <w:sz w:val="20"/>
            <w:szCs w:val="20"/>
            <w:lang w:val="ka-GE"/>
          </w:rPr>
          <w:t>www.tbcbank.ge</w:t>
        </w:r>
      </w:hyperlink>
      <w:r w:rsidRPr="006E3503">
        <w:rPr>
          <w:rFonts w:ascii="Sylfaen" w:eastAsia="Calibri" w:hAnsi="Sylfaen"/>
          <w:color w:val="000000"/>
          <w:sz w:val="20"/>
          <w:szCs w:val="20"/>
          <w:lang w:val="ka-GE"/>
        </w:rPr>
        <w:t xml:space="preserve">) საშუალებით. კლიენტის მიერ დაფიქსირებული პრეტენზიის განხილვის მაქსიმალური ვადაა, განმცხადებლის მომართვისა და იდენტიფიკაციიდან არაუგვიანეს 1 (ერთი) თვე. პრეტენზიებს განიხილავს სს „თიბისი ბანკის“ მომხმარებელთა მხარდაჭერის განყოფილება. პრეტენზიასთან დაკავშირებით მიღებული გადაწყვეტილების შესახებ, კლიენტს ეცნობება წერილობით და/ან კომუნიკაციის სხვა საშუალებით </w:t>
      </w:r>
    </w:p>
    <w:p w14:paraId="4EAA0F33" w14:textId="54DF7945" w:rsidR="00290FE5" w:rsidRDefault="00FE35CD" w:rsidP="00A73A57">
      <w:pPr>
        <w:tabs>
          <w:tab w:val="left" w:pos="6761"/>
        </w:tabs>
        <w:jc w:val="both"/>
        <w:rPr>
          <w:rFonts w:ascii="Sylfaen" w:eastAsia="Calibri" w:hAnsi="Sylfaen"/>
          <w:color w:val="000000"/>
          <w:sz w:val="20"/>
          <w:szCs w:val="20"/>
          <w:lang w:val="ka-GE"/>
        </w:rPr>
      </w:pPr>
      <w:r w:rsidRPr="006E3503">
        <w:rPr>
          <w:rFonts w:ascii="Sylfaen" w:eastAsia="Calibri" w:hAnsi="Sylfaen"/>
          <w:color w:val="000000"/>
          <w:sz w:val="20"/>
          <w:szCs w:val="20"/>
          <w:lang w:val="ka-GE"/>
        </w:rPr>
        <w:t xml:space="preserve"> </w:t>
      </w:r>
      <w:r w:rsidR="00A73A57" w:rsidRPr="006E3503">
        <w:rPr>
          <w:rFonts w:ascii="Sylfaen" w:eastAsia="Calibri" w:hAnsi="Sylfaen"/>
          <w:color w:val="000000"/>
          <w:sz w:val="20"/>
          <w:szCs w:val="20"/>
          <w:lang w:val="ka-GE"/>
        </w:rPr>
        <w:t>(ელექტრონული, ციფრული, სატელეფონო ან სხვა). პრეტენზიის განხილვის მიმდინარეობასთან დაკავშირებით ინფორმაციის მიღება შესაძლებელია ნებისმიერ ფილიალში/სერვისცენტრში და/ან დისტანციური არხების საშუალებით.</w:t>
      </w:r>
    </w:p>
    <w:p w14:paraId="6BED4D11" w14:textId="77777777" w:rsidR="00EE614D" w:rsidRDefault="00EE614D" w:rsidP="00290FE5">
      <w:pPr>
        <w:jc w:val="both"/>
        <w:rPr>
          <w:rFonts w:ascii="Sylfaen" w:hAnsi="Sylfaen"/>
          <w:b/>
          <w:sz w:val="20"/>
          <w:szCs w:val="20"/>
          <w:lang w:val="ka-GE"/>
        </w:rPr>
      </w:pPr>
    </w:p>
    <w:p w14:paraId="10E1E36D" w14:textId="2BB8CF16" w:rsidR="00290FE5" w:rsidRPr="00290FE5" w:rsidRDefault="008950F0" w:rsidP="00290FE5">
      <w:pPr>
        <w:jc w:val="both"/>
        <w:rPr>
          <w:rFonts w:ascii="Sylfaen" w:hAnsi="Sylfaen"/>
          <w:b/>
          <w:sz w:val="20"/>
          <w:szCs w:val="20"/>
          <w:lang w:val="ka-GE"/>
        </w:rPr>
      </w:pPr>
      <w:r>
        <w:rPr>
          <w:rFonts w:ascii="Sylfaen" w:hAnsi="Sylfaen"/>
          <w:b/>
          <w:sz w:val="20"/>
          <w:szCs w:val="20"/>
          <w:lang w:val="ka-GE"/>
        </w:rPr>
        <w:t>ხელშეკრულების 8</w:t>
      </w:r>
      <w:r w:rsidR="00290FE5">
        <w:rPr>
          <w:rFonts w:ascii="Sylfaen" w:hAnsi="Sylfaen"/>
          <w:b/>
          <w:sz w:val="20"/>
          <w:szCs w:val="20"/>
          <w:lang w:val="ka-GE"/>
        </w:rPr>
        <w:t>.6 პუნქტი გათვალისწინებულია უცხოური ვალუტის სადეპოზიტო სერტიფიკატის შემთხვევაში:</w:t>
      </w:r>
    </w:p>
    <w:p w14:paraId="5F002E01" w14:textId="77777777" w:rsidR="00A73A57" w:rsidRPr="00290FE5" w:rsidRDefault="00A73A57" w:rsidP="00A73A57">
      <w:pPr>
        <w:tabs>
          <w:tab w:val="left" w:pos="6761"/>
        </w:tabs>
        <w:jc w:val="both"/>
        <w:rPr>
          <w:rFonts w:ascii="Sylfaen" w:hAnsi="Sylfaen"/>
          <w:color w:val="000000" w:themeColor="text1"/>
          <w:sz w:val="20"/>
          <w:szCs w:val="20"/>
          <w:lang w:val="ka-GE"/>
        </w:rPr>
      </w:pPr>
      <w:r w:rsidRPr="00290FE5">
        <w:rPr>
          <w:rFonts w:ascii="Sylfaen" w:hAnsi="Sylfaen"/>
          <w:color w:val="000000" w:themeColor="text1"/>
          <w:sz w:val="20"/>
          <w:szCs w:val="20"/>
          <w:lang w:val="ka-GE"/>
        </w:rPr>
        <w:t xml:space="preserve">8.6 ლარის შესაძლო 15%_იანი წლიური გამყარების შემთხვევაში გაანგარიშებული დეპოზიტის ეფექტური საპროცენტო განაკვეთი იქნება წლიური __ %. </w:t>
      </w:r>
    </w:p>
    <w:p w14:paraId="6901B949" w14:textId="64908034" w:rsidR="006764A8" w:rsidRPr="00DC292C" w:rsidRDefault="00A73A57" w:rsidP="00DC292C">
      <w:pPr>
        <w:tabs>
          <w:tab w:val="left" w:pos="6761"/>
        </w:tabs>
        <w:jc w:val="both"/>
        <w:rPr>
          <w:rFonts w:ascii="Sylfaen" w:hAnsi="Sylfaen"/>
          <w:color w:val="000000" w:themeColor="text1"/>
          <w:sz w:val="20"/>
          <w:lang w:val="ka-GE"/>
        </w:rPr>
      </w:pPr>
      <w:r w:rsidRPr="00795DAC">
        <w:rPr>
          <w:rFonts w:ascii="Sylfaen" w:hAnsi="Sylfaen"/>
          <w:sz w:val="20"/>
          <w:szCs w:val="20"/>
          <w:lang w:val="ka-GE"/>
        </w:rPr>
        <w:t xml:space="preserve">8.7 </w:t>
      </w:r>
      <w:r w:rsidRPr="00795DAC">
        <w:rPr>
          <w:rFonts w:ascii="Sylfaen" w:eastAsia="Sylfaen" w:hAnsi="Sylfaen" w:cs="Sylfaen"/>
          <w:sz w:val="20"/>
          <w:szCs w:val="20"/>
        </w:rPr>
        <w:t>მხარეები თანხმდებიან, რომ ამ ხელშეკრულებიდან (შეთანხმებიდან) გამომდინარე ან მასთან დაკავშირებული ნებისმიერი დავა,</w:t>
      </w:r>
      <w:r w:rsidRPr="00795DAC">
        <w:rPr>
          <w:rFonts w:ascii="Sylfaen" w:eastAsia="Sylfaen" w:hAnsi="Sylfaen" w:cs="Sylfaen"/>
          <w:sz w:val="20"/>
          <w:szCs w:val="20"/>
          <w:lang w:val="ka-GE"/>
        </w:rPr>
        <w:t xml:space="preserve"> </w:t>
      </w:r>
      <w:r w:rsidRPr="00B27A91">
        <w:rPr>
          <w:rFonts w:ascii="Sylfaen" w:eastAsia="Sylfaen" w:hAnsi="Sylfaen" w:cs="Sylfaen"/>
          <w:color w:val="000000"/>
          <w:sz w:val="20"/>
          <w:lang w:val="ka-GE"/>
        </w:rPr>
        <w:t xml:space="preserve">გადაწყდება </w:t>
      </w:r>
      <w:r w:rsidRPr="00795DAC">
        <w:rPr>
          <w:rFonts w:ascii="Sylfaen" w:eastAsia="Sylfaen" w:hAnsi="Sylfaen" w:cs="Sylfaen"/>
          <w:sz w:val="20"/>
          <w:szCs w:val="20"/>
          <w:lang w:val="ka-GE"/>
        </w:rPr>
        <w:t>ურთიერთ</w:t>
      </w:r>
      <w:r w:rsidRPr="00795DAC">
        <w:rPr>
          <w:rFonts w:ascii="Sylfaen" w:hAnsi="Sylfaen" w:cs="BPG Nino Mkhedruli"/>
          <w:sz w:val="20"/>
          <w:szCs w:val="20"/>
        </w:rPr>
        <w:t>მოლაპარაკების გზით. შეთანხმების მიუღწევლობის შემთხვევაში,</w:t>
      </w:r>
      <w:r w:rsidRPr="00795DAC">
        <w:rPr>
          <w:rFonts w:ascii="Sylfaen" w:hAnsi="Sylfaen" w:cs="BPG Nino Mkhedruli"/>
          <w:sz w:val="20"/>
          <w:szCs w:val="20"/>
          <w:lang w:val="ka-GE"/>
        </w:rPr>
        <w:t xml:space="preserve"> მხარეთა შორის არსებული დავა განიხილება და გადაწყდება, მხარეთა შორის გაფორმებული „საბანკო ოპერაციების წარმოების შესახებ“ ხ</w:t>
      </w:r>
      <w:r w:rsidR="00DC292C">
        <w:rPr>
          <w:rFonts w:ascii="Sylfaen" w:hAnsi="Sylfaen" w:cs="BPG Nino Mkhedruli"/>
          <w:sz w:val="20"/>
          <w:szCs w:val="20"/>
          <w:lang w:val="ka-GE"/>
        </w:rPr>
        <w:t>ელშეკრულების პირობების თანახმად.</w:t>
      </w:r>
    </w:p>
    <w:sectPr w:rsidR="006764A8" w:rsidRPr="00DC29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BPG Nino Mkhedruli">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1DD"/>
    <w:rsid w:val="002611AB"/>
    <w:rsid w:val="00290FE5"/>
    <w:rsid w:val="005F51DD"/>
    <w:rsid w:val="006764A8"/>
    <w:rsid w:val="00815F34"/>
    <w:rsid w:val="008714FC"/>
    <w:rsid w:val="008950F0"/>
    <w:rsid w:val="009B62E6"/>
    <w:rsid w:val="00A73A57"/>
    <w:rsid w:val="00B52C24"/>
    <w:rsid w:val="00DC292C"/>
    <w:rsid w:val="00EE614D"/>
    <w:rsid w:val="00F33413"/>
    <w:rsid w:val="00FE35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54745"/>
  <w15:chartTrackingRefBased/>
  <w15:docId w15:val="{3554C0E5-866F-4025-BE62-477A84D44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3A5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73A57"/>
    <w:rPr>
      <w:color w:val="0000FF"/>
      <w:u w:val="single"/>
    </w:rPr>
  </w:style>
  <w:style w:type="character" w:styleId="CommentReference">
    <w:name w:val="annotation reference"/>
    <w:uiPriority w:val="99"/>
    <w:rsid w:val="00A73A57"/>
    <w:rPr>
      <w:sz w:val="16"/>
      <w:szCs w:val="16"/>
    </w:rPr>
  </w:style>
  <w:style w:type="paragraph" w:styleId="CommentText">
    <w:name w:val="annotation text"/>
    <w:basedOn w:val="Normal"/>
    <w:link w:val="CommentTextChar"/>
    <w:uiPriority w:val="99"/>
    <w:rsid w:val="00A73A57"/>
    <w:rPr>
      <w:sz w:val="20"/>
      <w:szCs w:val="20"/>
    </w:rPr>
  </w:style>
  <w:style w:type="character" w:customStyle="1" w:styleId="CommentTextChar">
    <w:name w:val="Comment Text Char"/>
    <w:basedOn w:val="DefaultParagraphFont"/>
    <w:link w:val="CommentText"/>
    <w:uiPriority w:val="99"/>
    <w:rsid w:val="00A73A57"/>
    <w:rPr>
      <w:rFonts w:ascii="Times New Roman" w:eastAsia="Times New Roman" w:hAnsi="Times New Roman" w:cs="Times New Roman"/>
      <w:sz w:val="20"/>
      <w:szCs w:val="20"/>
    </w:rPr>
  </w:style>
  <w:style w:type="paragraph" w:styleId="ListParagraph">
    <w:name w:val="List Paragraph"/>
    <w:basedOn w:val="Normal"/>
    <w:link w:val="ListParagraphChar"/>
    <w:uiPriority w:val="34"/>
    <w:qFormat/>
    <w:rsid w:val="00A73A57"/>
    <w:pPr>
      <w:ind w:left="720"/>
      <w:contextualSpacing/>
    </w:pPr>
  </w:style>
  <w:style w:type="table" w:styleId="TableGrid">
    <w:name w:val="Table Grid"/>
    <w:basedOn w:val="TableNormal"/>
    <w:uiPriority w:val="59"/>
    <w:rsid w:val="00A73A5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A73A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A73A57"/>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73A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3A57"/>
    <w:rPr>
      <w:rFonts w:ascii="Segoe UI" w:eastAsia="Times New Roman" w:hAnsi="Segoe UI" w:cs="Segoe UI"/>
      <w:sz w:val="18"/>
      <w:szCs w:val="18"/>
    </w:rPr>
  </w:style>
  <w:style w:type="paragraph" w:styleId="NormalWeb">
    <w:name w:val="Normal (Web)"/>
    <w:basedOn w:val="Normal"/>
    <w:uiPriority w:val="99"/>
    <w:semiHidden/>
    <w:unhideWhenUsed/>
    <w:rsid w:val="009B62E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3489183">
      <w:bodyDiv w:val="1"/>
      <w:marLeft w:val="0"/>
      <w:marRight w:val="0"/>
      <w:marTop w:val="0"/>
      <w:marBottom w:val="0"/>
      <w:divBdr>
        <w:top w:val="none" w:sz="0" w:space="0" w:color="auto"/>
        <w:left w:val="none" w:sz="0" w:space="0" w:color="auto"/>
        <w:bottom w:val="none" w:sz="0" w:space="0" w:color="auto"/>
        <w:right w:val="none" w:sz="0" w:space="0" w:color="auto"/>
      </w:divBdr>
    </w:div>
    <w:div w:id="1567372262">
      <w:bodyDiv w:val="1"/>
      <w:marLeft w:val="0"/>
      <w:marRight w:val="0"/>
      <w:marTop w:val="0"/>
      <w:marBottom w:val="0"/>
      <w:divBdr>
        <w:top w:val="none" w:sz="0" w:space="0" w:color="auto"/>
        <w:left w:val="none" w:sz="0" w:space="0" w:color="auto"/>
        <w:bottom w:val="none" w:sz="0" w:space="0" w:color="auto"/>
        <w:right w:val="none" w:sz="0" w:space="0" w:color="auto"/>
      </w:divBdr>
    </w:div>
    <w:div w:id="1587880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tbcbank.g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bcbank.ge" TargetMode="External"/><Relationship Id="rId5" Type="http://schemas.openxmlformats.org/officeDocument/2006/relationships/hyperlink" Target="http://www.diagency.ge"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2503</Words>
  <Characters>14269</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JSC TBC Bank</Company>
  <LinksUpToDate>false</LinksUpToDate>
  <CharactersWithSpaces>16739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Eka Davlianidze</dc:creator>
  <cp:keywords/>
  <dc:description/>
  <cp:lastModifiedBy>Eka Davlianidze</cp:lastModifiedBy>
  <cp:revision>18</cp:revision>
  <dcterms:created xsi:type="dcterms:W3CDTF">2021-12-13T12:59:00Z</dcterms:created>
  <dcterms:modified xsi:type="dcterms:W3CDTF">2022-01-27T10:36:00Z</dcterms:modified>
</cp:coreProperties>
</file>